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38A8" w14:textId="5CB1D4ED" w:rsidR="00E260B1" w:rsidRPr="000256CC" w:rsidRDefault="0059141F" w:rsidP="00E260B1">
      <w:pPr>
        <w:jc w:val="center"/>
        <w:rPr>
          <w:rFonts w:ascii="ＭＳ Ｐゴシック" w:eastAsia="ＭＳ Ｐゴシック" w:hAnsi="ＭＳ Ｐゴシック"/>
          <w:b/>
          <w:lang w:eastAsia="ja-JP"/>
        </w:rPr>
      </w:pPr>
      <w:r w:rsidRPr="000256CC">
        <w:rPr>
          <w:rFonts w:ascii="ＭＳ Ｐゴシック" w:eastAsia="ＭＳ Ｐゴシック" w:hAnsi="ＭＳ Ｐゴシック" w:hint="eastAsia"/>
          <w:b/>
          <w:lang w:eastAsia="ja-JP"/>
        </w:rPr>
        <w:t>アジアの集中治療における敗血症の疫学研究</w:t>
      </w:r>
    </w:p>
    <w:p w14:paraId="2D4282AF" w14:textId="77F9EA16" w:rsidR="0059141F" w:rsidRPr="000256CC" w:rsidRDefault="0059141F" w:rsidP="00E260B1">
      <w:pPr>
        <w:jc w:val="center"/>
        <w:rPr>
          <w:rFonts w:ascii="ＭＳ Ｐゴシック" w:eastAsia="ＭＳ Ｐゴシック" w:hAnsi="ＭＳ Ｐゴシック"/>
          <w:b/>
          <w:lang w:eastAsia="ja-JP"/>
        </w:rPr>
      </w:pPr>
    </w:p>
    <w:p w14:paraId="49963C96" w14:textId="702FF28D" w:rsidR="0059141F" w:rsidRPr="000256CC" w:rsidRDefault="0059141F" w:rsidP="00E260B1">
      <w:pPr>
        <w:jc w:val="center"/>
        <w:rPr>
          <w:rFonts w:ascii="ＭＳ Ｐゴシック" w:eastAsia="ＭＳ Ｐゴシック" w:hAnsi="ＭＳ Ｐゴシック"/>
          <w:b/>
          <w:lang w:eastAsia="ja-JP"/>
        </w:rPr>
      </w:pPr>
      <w:r w:rsidRPr="000256CC">
        <w:rPr>
          <w:rFonts w:ascii="ＭＳ Ｐゴシック" w:eastAsia="ＭＳ Ｐゴシック" w:hAnsi="ＭＳ Ｐゴシック" w:hint="eastAsia"/>
          <w:b/>
          <w:lang w:eastAsia="ja-JP"/>
        </w:rPr>
        <w:t>（The MOSAICS II study）</w:t>
      </w:r>
    </w:p>
    <w:p w14:paraId="7A78EFA0" w14:textId="2BFEEED4" w:rsidR="0059141F" w:rsidRPr="000256CC" w:rsidRDefault="0059141F" w:rsidP="00E260B1">
      <w:pPr>
        <w:jc w:val="center"/>
        <w:rPr>
          <w:rFonts w:ascii="ＭＳ Ｐゴシック" w:eastAsia="ＭＳ Ｐゴシック" w:hAnsi="ＭＳ Ｐゴシック"/>
          <w:b/>
          <w:lang w:eastAsia="ja-JP"/>
        </w:rPr>
      </w:pPr>
    </w:p>
    <w:p w14:paraId="6E1D13F4" w14:textId="77777777" w:rsidR="0059141F" w:rsidRPr="000256CC" w:rsidRDefault="0059141F" w:rsidP="00E260B1">
      <w:pPr>
        <w:jc w:val="center"/>
        <w:rPr>
          <w:rFonts w:ascii="ＭＳ Ｐゴシック" w:eastAsia="ＭＳ Ｐゴシック" w:hAnsi="ＭＳ Ｐゴシック"/>
          <w:b/>
          <w:lang w:eastAsia="ja-JP"/>
        </w:rPr>
      </w:pPr>
    </w:p>
    <w:p w14:paraId="152F4D67" w14:textId="77777777" w:rsidR="0059141F" w:rsidRPr="000256CC" w:rsidRDefault="0059141F" w:rsidP="0059141F">
      <w:pPr>
        <w:jc w:val="center"/>
        <w:rPr>
          <w:rFonts w:ascii="ＭＳ Ｐゴシック" w:eastAsia="ＭＳ Ｐゴシック" w:hAnsi="ＭＳ Ｐゴシック"/>
        </w:rPr>
      </w:pPr>
      <w:r w:rsidRPr="000256CC">
        <w:rPr>
          <w:rFonts w:ascii="ＭＳ Ｐゴシック" w:eastAsia="ＭＳ Ｐゴシック" w:hAnsi="ＭＳ Ｐゴシック"/>
        </w:rPr>
        <w:t>Asian Critical Care Clinical Trials Group</w:t>
      </w:r>
    </w:p>
    <w:p w14:paraId="44765295" w14:textId="77777777" w:rsidR="00E260B1" w:rsidRPr="000256CC" w:rsidRDefault="00E260B1" w:rsidP="00E260B1">
      <w:pPr>
        <w:jc w:val="center"/>
        <w:rPr>
          <w:rFonts w:ascii="ＭＳ Ｐゴシック" w:eastAsia="ＭＳ Ｐゴシック" w:hAnsi="ＭＳ Ｐゴシック"/>
          <w:b/>
          <w:lang w:eastAsia="ja-JP"/>
        </w:rPr>
      </w:pPr>
    </w:p>
    <w:p w14:paraId="0A4AF7E6" w14:textId="77777777" w:rsidR="00E260B1" w:rsidRPr="000256CC" w:rsidRDefault="00E260B1" w:rsidP="00E260B1">
      <w:pPr>
        <w:jc w:val="center"/>
        <w:rPr>
          <w:rFonts w:ascii="ＭＳ Ｐゴシック" w:eastAsia="ＭＳ Ｐゴシック" w:hAnsi="ＭＳ Ｐゴシック"/>
          <w:b/>
          <w:lang w:eastAsia="ja-JP"/>
        </w:rPr>
      </w:pPr>
    </w:p>
    <w:p w14:paraId="7914D6E4" w14:textId="77777777" w:rsidR="00E260B1" w:rsidRPr="000256CC" w:rsidRDefault="00E260B1" w:rsidP="00E260B1">
      <w:pPr>
        <w:jc w:val="center"/>
        <w:rPr>
          <w:rFonts w:ascii="ＭＳ Ｐゴシック" w:eastAsia="ＭＳ Ｐゴシック" w:hAnsi="ＭＳ Ｐゴシック"/>
          <w:b/>
          <w:lang w:eastAsia="ja-JP"/>
        </w:rPr>
      </w:pPr>
    </w:p>
    <w:p w14:paraId="2F84ECB4" w14:textId="77777777" w:rsidR="00E260B1" w:rsidRPr="000256CC" w:rsidRDefault="00E260B1" w:rsidP="00E260B1">
      <w:pPr>
        <w:jc w:val="center"/>
        <w:rPr>
          <w:rFonts w:ascii="ＭＳ Ｐゴシック" w:eastAsia="ＭＳ Ｐゴシック" w:hAnsi="ＭＳ Ｐゴシック"/>
          <w:b/>
          <w:lang w:eastAsia="ja-JP"/>
        </w:rPr>
      </w:pPr>
    </w:p>
    <w:p w14:paraId="421E6796" w14:textId="77777777" w:rsidR="00E260B1" w:rsidRPr="000256CC" w:rsidRDefault="00E260B1" w:rsidP="00E260B1">
      <w:pPr>
        <w:jc w:val="center"/>
        <w:rPr>
          <w:rFonts w:ascii="ＭＳ Ｐゴシック" w:eastAsia="ＭＳ Ｐゴシック" w:hAnsi="ＭＳ Ｐゴシック"/>
          <w:b/>
          <w:lang w:eastAsia="ja-JP"/>
        </w:rPr>
      </w:pPr>
    </w:p>
    <w:p w14:paraId="5E39C120" w14:textId="77777777" w:rsidR="0059141F" w:rsidRPr="000256CC" w:rsidRDefault="0059141F">
      <w:pPr>
        <w:rPr>
          <w:rFonts w:ascii="ＭＳ Ｐゴシック" w:eastAsia="ＭＳ Ｐゴシック" w:hAnsi="ＭＳ Ｐゴシック"/>
          <w:b/>
          <w:u w:val="single"/>
          <w:lang w:eastAsia="ja-JP"/>
        </w:rPr>
      </w:pPr>
      <w:r w:rsidRPr="000256CC">
        <w:rPr>
          <w:rFonts w:ascii="ＭＳ Ｐゴシック" w:eastAsia="ＭＳ Ｐゴシック" w:hAnsi="ＭＳ Ｐゴシック"/>
          <w:b/>
          <w:u w:val="single"/>
          <w:lang w:eastAsia="ja-JP"/>
        </w:rPr>
        <w:br w:type="page"/>
      </w:r>
    </w:p>
    <w:p w14:paraId="0C28B503" w14:textId="5F411118" w:rsidR="003C0FA5" w:rsidRPr="000256CC" w:rsidRDefault="0059141F">
      <w:pPr>
        <w:rPr>
          <w:rFonts w:ascii="ＭＳ Ｐゴシック" w:eastAsia="ＭＳ Ｐゴシック" w:hAnsi="ＭＳ Ｐゴシック"/>
          <w:b/>
          <w:u w:val="single"/>
          <w:lang w:eastAsia="ja-JP"/>
        </w:rPr>
      </w:pPr>
      <w:r w:rsidRPr="000256CC">
        <w:rPr>
          <w:rFonts w:ascii="ＭＳ Ｐゴシック" w:eastAsia="ＭＳ Ｐゴシック" w:hAnsi="ＭＳ Ｐゴシック" w:hint="eastAsia"/>
          <w:b/>
          <w:u w:val="single"/>
          <w:lang w:eastAsia="ja-JP"/>
        </w:rPr>
        <w:lastRenderedPageBreak/>
        <w:t>目次</w:t>
      </w:r>
    </w:p>
    <w:p w14:paraId="2019C06D" w14:textId="77777777" w:rsidR="000739F9" w:rsidRPr="000256CC" w:rsidRDefault="000739F9">
      <w:pPr>
        <w:rPr>
          <w:rFonts w:ascii="ＭＳ Ｐゴシック" w:eastAsia="ＭＳ Ｐゴシック" w:hAnsi="ＭＳ Ｐゴシック"/>
          <w:b/>
          <w:u w:val="single"/>
        </w:rPr>
      </w:pPr>
    </w:p>
    <w:p w14:paraId="16F7C7E1" w14:textId="77777777" w:rsidR="000739F9" w:rsidRPr="000256CC" w:rsidRDefault="000739F9">
      <w:pPr>
        <w:rPr>
          <w:rFonts w:ascii="ＭＳ Ｐゴシック" w:eastAsia="ＭＳ Ｐゴシック" w:hAnsi="ＭＳ Ｐゴシック"/>
          <w:b/>
          <w:u w:val="single"/>
        </w:rPr>
      </w:pPr>
    </w:p>
    <w:p w14:paraId="3ABBB1A5" w14:textId="77777777" w:rsidR="000739F9" w:rsidRPr="000256CC" w:rsidRDefault="000739F9">
      <w:pPr>
        <w:rPr>
          <w:rFonts w:ascii="ＭＳ Ｐゴシック" w:eastAsia="ＭＳ Ｐゴシック" w:hAnsi="ＭＳ Ｐゴシック"/>
          <w:b/>
        </w:rPr>
      </w:pPr>
      <w:r w:rsidRPr="000256CC">
        <w:rPr>
          <w:rFonts w:ascii="ＭＳ Ｐゴシック" w:eastAsia="ＭＳ Ｐゴシック" w:hAnsi="ＭＳ Ｐゴシック"/>
          <w:b/>
        </w:rPr>
        <w:tab/>
      </w:r>
      <w:r w:rsidRPr="000256CC">
        <w:rPr>
          <w:rFonts w:ascii="ＭＳ Ｐゴシック" w:eastAsia="ＭＳ Ｐゴシック" w:hAnsi="ＭＳ Ｐゴシック"/>
          <w:b/>
        </w:rPr>
        <w:tab/>
      </w:r>
      <w:r w:rsidRPr="000256CC">
        <w:rPr>
          <w:rFonts w:ascii="ＭＳ Ｐゴシック" w:eastAsia="ＭＳ Ｐゴシック" w:hAnsi="ＭＳ Ｐゴシック"/>
          <w:b/>
        </w:rPr>
        <w:tab/>
      </w:r>
      <w:r w:rsidRPr="000256CC">
        <w:rPr>
          <w:rFonts w:ascii="ＭＳ Ｐゴシック" w:eastAsia="ＭＳ Ｐゴシック" w:hAnsi="ＭＳ Ｐゴシック"/>
          <w:b/>
        </w:rPr>
        <w:tab/>
      </w:r>
      <w:r w:rsidRPr="000256CC">
        <w:rPr>
          <w:rFonts w:ascii="ＭＳ Ｐゴシック" w:eastAsia="ＭＳ Ｐゴシック" w:hAnsi="ＭＳ Ｐゴシック"/>
          <w:b/>
        </w:rPr>
        <w:tab/>
      </w:r>
      <w:r w:rsidRPr="000256CC">
        <w:rPr>
          <w:rFonts w:ascii="ＭＳ Ｐゴシック" w:eastAsia="ＭＳ Ｐゴシック" w:hAnsi="ＭＳ Ｐゴシック"/>
          <w:b/>
        </w:rPr>
        <w:tab/>
      </w:r>
      <w:r w:rsidRPr="000256CC">
        <w:rPr>
          <w:rFonts w:ascii="ＭＳ Ｐゴシック" w:eastAsia="ＭＳ Ｐゴシック" w:hAnsi="ＭＳ Ｐゴシック"/>
          <w:b/>
        </w:rPr>
        <w:tab/>
      </w:r>
      <w:r w:rsidRPr="000256CC">
        <w:rPr>
          <w:rFonts w:ascii="ＭＳ Ｐゴシック" w:eastAsia="ＭＳ Ｐゴシック" w:hAnsi="ＭＳ Ｐゴシック"/>
          <w:b/>
        </w:rPr>
        <w:tab/>
        <w:t>Page</w:t>
      </w:r>
    </w:p>
    <w:p w14:paraId="4D9AD58A" w14:textId="77777777" w:rsidR="000739F9" w:rsidRPr="000256CC" w:rsidRDefault="000739F9">
      <w:pPr>
        <w:rPr>
          <w:rFonts w:ascii="ＭＳ Ｐゴシック" w:eastAsia="ＭＳ Ｐゴシック" w:hAnsi="ＭＳ Ｐゴシック"/>
          <w:b/>
        </w:rPr>
      </w:pPr>
    </w:p>
    <w:p w14:paraId="47FEFDBA" w14:textId="4A78E41A" w:rsidR="000739F9" w:rsidRPr="000256CC" w:rsidRDefault="0059141F" w:rsidP="00357EDE">
      <w:pPr>
        <w:pStyle w:val="a3"/>
        <w:numPr>
          <w:ilvl w:val="0"/>
          <w:numId w:val="1"/>
        </w:numPr>
        <w:rPr>
          <w:rFonts w:ascii="ＭＳ Ｐゴシック" w:eastAsia="ＭＳ Ｐゴシック" w:hAnsi="ＭＳ Ｐゴシック"/>
          <w:lang w:eastAsia="ja-JP"/>
        </w:rPr>
      </w:pPr>
      <w:r w:rsidRPr="000256CC">
        <w:rPr>
          <w:rFonts w:ascii="ＭＳ Ｐゴシック" w:eastAsia="ＭＳ Ｐゴシック" w:hAnsi="ＭＳ Ｐゴシック" w:hint="eastAsia"/>
          <w:lang w:eastAsia="ja-JP"/>
        </w:rPr>
        <w:t>研究</w:t>
      </w:r>
      <w:r w:rsidR="00357EDE" w:rsidRPr="000256CC">
        <w:rPr>
          <w:rFonts w:ascii="ＭＳ Ｐゴシック" w:eastAsia="ＭＳ Ｐゴシック" w:hAnsi="ＭＳ Ｐゴシック" w:hint="eastAsia"/>
          <w:lang w:eastAsia="ja-JP"/>
        </w:rPr>
        <w:t>プロトコール</w:t>
      </w:r>
      <w:r w:rsidR="003B4585" w:rsidRPr="000256CC">
        <w:rPr>
          <w:rFonts w:ascii="ＭＳ Ｐゴシック" w:eastAsia="ＭＳ Ｐゴシック" w:hAnsi="ＭＳ Ｐゴシック"/>
          <w:lang w:eastAsia="ja-JP"/>
        </w:rPr>
        <w:tab/>
      </w:r>
      <w:r w:rsidR="003B4585" w:rsidRPr="000256CC">
        <w:rPr>
          <w:rFonts w:ascii="ＭＳ Ｐゴシック" w:eastAsia="ＭＳ Ｐゴシック" w:hAnsi="ＭＳ Ｐゴシック"/>
          <w:lang w:eastAsia="ja-JP"/>
        </w:rPr>
        <w:tab/>
      </w:r>
      <w:r w:rsidR="003B4585" w:rsidRPr="000256CC">
        <w:rPr>
          <w:rFonts w:ascii="ＭＳ Ｐゴシック" w:eastAsia="ＭＳ Ｐゴシック" w:hAnsi="ＭＳ Ｐゴシック"/>
          <w:lang w:eastAsia="ja-JP"/>
        </w:rPr>
        <w:tab/>
      </w:r>
      <w:r w:rsidR="003B4585" w:rsidRPr="000256CC">
        <w:rPr>
          <w:rFonts w:ascii="ＭＳ Ｐゴシック" w:eastAsia="ＭＳ Ｐゴシック" w:hAnsi="ＭＳ Ｐゴシック"/>
          <w:lang w:eastAsia="ja-JP"/>
        </w:rPr>
        <w:tab/>
      </w:r>
      <w:r w:rsidR="003B4585" w:rsidRPr="000256CC">
        <w:rPr>
          <w:rFonts w:ascii="ＭＳ Ｐゴシック" w:eastAsia="ＭＳ Ｐゴシック" w:hAnsi="ＭＳ Ｐゴシック"/>
          <w:lang w:eastAsia="ja-JP"/>
        </w:rPr>
        <w:tab/>
      </w:r>
      <w:r w:rsidR="00E260B1" w:rsidRPr="000256CC">
        <w:rPr>
          <w:rFonts w:ascii="ＭＳ Ｐゴシック" w:eastAsia="ＭＳ Ｐゴシック" w:hAnsi="ＭＳ Ｐゴシック"/>
          <w:lang w:eastAsia="ja-JP"/>
        </w:rPr>
        <w:t>3</w:t>
      </w:r>
      <w:r w:rsidR="003B4585" w:rsidRPr="000256CC">
        <w:rPr>
          <w:rFonts w:ascii="ＭＳ Ｐゴシック" w:eastAsia="ＭＳ Ｐゴシック" w:hAnsi="ＭＳ Ｐゴシック"/>
          <w:lang w:eastAsia="ja-JP"/>
        </w:rPr>
        <w:t xml:space="preserve"> to </w:t>
      </w:r>
      <w:r w:rsidR="00E260B1" w:rsidRPr="000256CC">
        <w:rPr>
          <w:rFonts w:ascii="ＭＳ Ｐゴシック" w:eastAsia="ＭＳ Ｐゴシック" w:hAnsi="ＭＳ Ｐゴシック"/>
          <w:lang w:eastAsia="ja-JP"/>
        </w:rPr>
        <w:t>1</w:t>
      </w:r>
      <w:r w:rsidR="00705619" w:rsidRPr="000256CC">
        <w:rPr>
          <w:rFonts w:ascii="ＭＳ Ｐゴシック" w:eastAsia="ＭＳ Ｐゴシック" w:hAnsi="ＭＳ Ｐゴシック"/>
          <w:lang w:eastAsia="ja-JP"/>
        </w:rPr>
        <w:t>9</w:t>
      </w:r>
    </w:p>
    <w:p w14:paraId="1C58A64F" w14:textId="77777777" w:rsidR="000739F9" w:rsidRPr="000256CC" w:rsidRDefault="000739F9" w:rsidP="000739F9">
      <w:pPr>
        <w:pStyle w:val="a3"/>
        <w:rPr>
          <w:rFonts w:ascii="ＭＳ Ｐゴシック" w:eastAsia="ＭＳ Ｐゴシック" w:hAnsi="ＭＳ Ｐゴシック"/>
          <w:lang w:eastAsia="ja-JP"/>
        </w:rPr>
      </w:pPr>
    </w:p>
    <w:p w14:paraId="16D5BA33" w14:textId="611699AC" w:rsidR="000739F9" w:rsidRPr="000256CC" w:rsidRDefault="003B4585" w:rsidP="000739F9">
      <w:pPr>
        <w:pStyle w:val="a3"/>
        <w:numPr>
          <w:ilvl w:val="0"/>
          <w:numId w:val="1"/>
        </w:numPr>
        <w:rPr>
          <w:rFonts w:ascii="ＭＳ Ｐゴシック" w:eastAsia="ＭＳ Ｐゴシック" w:hAnsi="ＭＳ Ｐゴシック"/>
        </w:rPr>
      </w:pPr>
      <w:r w:rsidRPr="000256CC">
        <w:rPr>
          <w:rFonts w:ascii="ＭＳ Ｐゴシック" w:eastAsia="ＭＳ Ｐゴシック" w:hAnsi="ＭＳ Ｐゴシック"/>
        </w:rPr>
        <w:t>Appendix 1:</w:t>
      </w:r>
      <w:r w:rsidR="0059141F" w:rsidRPr="000256CC">
        <w:rPr>
          <w:rFonts w:ascii="ＭＳ Ｐゴシック" w:eastAsia="ＭＳ Ｐゴシック" w:hAnsi="ＭＳ Ｐゴシック" w:hint="eastAsia"/>
          <w:lang w:eastAsia="ja-JP"/>
        </w:rPr>
        <w:t>症例集積シート</w:t>
      </w:r>
      <w:r w:rsidR="00947911" w:rsidRPr="000256CC">
        <w:rPr>
          <w:rFonts w:ascii="ＭＳ Ｐゴシック" w:eastAsia="ＭＳ Ｐゴシック" w:hAnsi="ＭＳ Ｐゴシック"/>
        </w:rPr>
        <w:tab/>
      </w:r>
      <w:r w:rsidR="00947911" w:rsidRPr="000256CC">
        <w:rPr>
          <w:rFonts w:ascii="ＭＳ Ｐゴシック" w:eastAsia="ＭＳ Ｐゴシック" w:hAnsi="ＭＳ Ｐゴシック"/>
        </w:rPr>
        <w:tab/>
      </w:r>
      <w:r w:rsidR="00357EDE" w:rsidRPr="000256CC">
        <w:rPr>
          <w:rFonts w:ascii="ＭＳ Ｐゴシック" w:eastAsia="ＭＳ Ｐゴシック" w:hAnsi="ＭＳ Ｐゴシック"/>
        </w:rPr>
        <w:tab/>
      </w:r>
      <w:r w:rsidR="00357EDE" w:rsidRPr="000256CC">
        <w:rPr>
          <w:rFonts w:ascii="ＭＳ Ｐゴシック" w:eastAsia="ＭＳ Ｐゴシック" w:hAnsi="ＭＳ Ｐゴシック"/>
        </w:rPr>
        <w:tab/>
      </w:r>
      <w:r w:rsidR="00705619" w:rsidRPr="000256CC">
        <w:rPr>
          <w:rFonts w:ascii="ＭＳ Ｐゴシック" w:eastAsia="ＭＳ Ｐゴシック" w:hAnsi="ＭＳ Ｐゴシック"/>
        </w:rPr>
        <w:t>2</w:t>
      </w:r>
      <w:r w:rsidR="0036170B" w:rsidRPr="000256CC">
        <w:rPr>
          <w:rFonts w:ascii="ＭＳ Ｐゴシック" w:eastAsia="ＭＳ Ｐゴシック" w:hAnsi="ＭＳ Ｐゴシック"/>
        </w:rPr>
        <w:t>1</w:t>
      </w:r>
      <w:r w:rsidR="00947911" w:rsidRPr="000256CC">
        <w:rPr>
          <w:rFonts w:ascii="ＭＳ Ｐゴシック" w:eastAsia="ＭＳ Ｐゴシック" w:hAnsi="ＭＳ Ｐゴシック"/>
        </w:rPr>
        <w:t xml:space="preserve"> to 2</w:t>
      </w:r>
      <w:r w:rsidR="0036170B" w:rsidRPr="000256CC">
        <w:rPr>
          <w:rFonts w:ascii="ＭＳ Ｐゴシック" w:eastAsia="ＭＳ Ｐゴシック" w:hAnsi="ＭＳ Ｐゴシック"/>
        </w:rPr>
        <w:t>5</w:t>
      </w:r>
    </w:p>
    <w:p w14:paraId="072D36F6" w14:textId="77777777" w:rsidR="003B4585" w:rsidRPr="000256CC" w:rsidRDefault="003B4585" w:rsidP="003B4585">
      <w:pPr>
        <w:rPr>
          <w:rFonts w:ascii="ＭＳ Ｐゴシック" w:eastAsia="ＭＳ Ｐゴシック" w:hAnsi="ＭＳ Ｐゴシック"/>
        </w:rPr>
      </w:pPr>
    </w:p>
    <w:p w14:paraId="4871C4F9" w14:textId="4B8A4B79" w:rsidR="003B4585" w:rsidRPr="000256CC" w:rsidRDefault="003B4585" w:rsidP="000739F9">
      <w:pPr>
        <w:pStyle w:val="a3"/>
        <w:numPr>
          <w:ilvl w:val="0"/>
          <w:numId w:val="1"/>
        </w:numPr>
        <w:rPr>
          <w:rFonts w:ascii="ＭＳ Ｐゴシック" w:eastAsia="ＭＳ Ｐゴシック" w:hAnsi="ＭＳ Ｐゴシック"/>
        </w:rPr>
      </w:pPr>
      <w:r w:rsidRPr="000256CC">
        <w:rPr>
          <w:rFonts w:ascii="ＭＳ Ｐゴシック" w:eastAsia="ＭＳ Ｐゴシック" w:hAnsi="ＭＳ Ｐゴシック"/>
        </w:rPr>
        <w:t xml:space="preserve">Appendix </w:t>
      </w:r>
      <w:r w:rsidR="00BC6231" w:rsidRPr="000256CC">
        <w:rPr>
          <w:rFonts w:ascii="ＭＳ Ｐゴシック" w:eastAsia="ＭＳ Ｐゴシック" w:hAnsi="ＭＳ Ｐゴシック"/>
        </w:rPr>
        <w:t>2</w:t>
      </w:r>
      <w:r w:rsidR="0059141F" w:rsidRPr="000256CC">
        <w:rPr>
          <w:rFonts w:ascii="ＭＳ Ｐゴシック" w:eastAsia="ＭＳ Ｐゴシック" w:hAnsi="ＭＳ Ｐゴシック"/>
        </w:rPr>
        <w:t>: ICU</w:t>
      </w:r>
      <w:r w:rsidR="00357EDE" w:rsidRPr="000256CC">
        <w:rPr>
          <w:rFonts w:ascii="ＭＳ Ｐゴシック" w:eastAsia="ＭＳ Ｐゴシック" w:hAnsi="ＭＳ Ｐゴシック" w:hint="eastAsia"/>
          <w:lang w:eastAsia="ja-JP"/>
        </w:rPr>
        <w:t>情報に関する集積シート</w:t>
      </w:r>
      <w:r w:rsidR="009438F2" w:rsidRPr="000256CC">
        <w:rPr>
          <w:rFonts w:ascii="ＭＳ Ｐゴシック" w:eastAsia="ＭＳ Ｐゴシック" w:hAnsi="ＭＳ Ｐゴシック"/>
        </w:rPr>
        <w:tab/>
        <w:t>2</w:t>
      </w:r>
      <w:r w:rsidR="0036170B" w:rsidRPr="000256CC">
        <w:rPr>
          <w:rFonts w:ascii="ＭＳ Ｐゴシック" w:eastAsia="ＭＳ Ｐゴシック" w:hAnsi="ＭＳ Ｐゴシック"/>
        </w:rPr>
        <w:t>6</w:t>
      </w:r>
      <w:r w:rsidR="009438F2" w:rsidRPr="000256CC">
        <w:rPr>
          <w:rFonts w:ascii="ＭＳ Ｐゴシック" w:eastAsia="ＭＳ Ｐゴシック" w:hAnsi="ＭＳ Ｐゴシック"/>
        </w:rPr>
        <w:t xml:space="preserve"> to </w:t>
      </w:r>
      <w:r w:rsidR="00705619" w:rsidRPr="000256CC">
        <w:rPr>
          <w:rFonts w:ascii="ＭＳ Ｐゴシック" w:eastAsia="ＭＳ Ｐゴシック" w:hAnsi="ＭＳ Ｐゴシック"/>
        </w:rPr>
        <w:t>2</w:t>
      </w:r>
      <w:r w:rsidR="0036170B" w:rsidRPr="000256CC">
        <w:rPr>
          <w:rFonts w:ascii="ＭＳ Ｐゴシック" w:eastAsia="ＭＳ Ｐゴシック" w:hAnsi="ＭＳ Ｐゴシック"/>
        </w:rPr>
        <w:t>8</w:t>
      </w:r>
    </w:p>
    <w:p w14:paraId="5A773500" w14:textId="77777777" w:rsidR="003B4585" w:rsidRPr="000256CC" w:rsidRDefault="003B4585" w:rsidP="003B4585">
      <w:pPr>
        <w:rPr>
          <w:rFonts w:ascii="ＭＳ Ｐゴシック" w:eastAsia="ＭＳ Ｐゴシック" w:hAnsi="ＭＳ Ｐゴシック"/>
        </w:rPr>
      </w:pPr>
    </w:p>
    <w:p w14:paraId="4C39C839" w14:textId="4A933575" w:rsidR="003B4585" w:rsidRPr="000256CC" w:rsidRDefault="003B4585" w:rsidP="000739F9">
      <w:pPr>
        <w:pStyle w:val="a3"/>
        <w:numPr>
          <w:ilvl w:val="0"/>
          <w:numId w:val="1"/>
        </w:numPr>
        <w:rPr>
          <w:rFonts w:ascii="ＭＳ Ｐゴシック" w:eastAsia="ＭＳ Ｐゴシック" w:hAnsi="ＭＳ Ｐゴシック"/>
        </w:rPr>
      </w:pPr>
      <w:r w:rsidRPr="000256CC">
        <w:rPr>
          <w:rFonts w:ascii="ＭＳ Ｐゴシック" w:eastAsia="ＭＳ Ｐゴシック" w:hAnsi="ＭＳ Ｐゴシック"/>
        </w:rPr>
        <w:t xml:space="preserve">Appendix </w:t>
      </w:r>
      <w:r w:rsidR="00BC6231" w:rsidRPr="000256CC">
        <w:rPr>
          <w:rFonts w:ascii="ＭＳ Ｐゴシック" w:eastAsia="ＭＳ Ｐゴシック" w:hAnsi="ＭＳ Ｐゴシック"/>
        </w:rPr>
        <w:t>3</w:t>
      </w:r>
      <w:r w:rsidR="0059141F" w:rsidRPr="000256CC">
        <w:rPr>
          <w:rFonts w:ascii="ＭＳ Ｐゴシック" w:eastAsia="ＭＳ Ｐゴシック" w:hAnsi="ＭＳ Ｐゴシック"/>
        </w:rPr>
        <w:t xml:space="preserve">: Data </w:t>
      </w:r>
      <w:r w:rsidR="0059141F" w:rsidRPr="000256CC">
        <w:rPr>
          <w:rFonts w:ascii="ＭＳ Ｐゴシック" w:eastAsia="ＭＳ Ｐゴシック" w:hAnsi="ＭＳ Ｐゴシック" w:hint="eastAsia"/>
          <w:lang w:eastAsia="ja-JP"/>
        </w:rPr>
        <w:t>の公開</w:t>
      </w:r>
      <w:r w:rsidR="00357EDE" w:rsidRPr="000256CC">
        <w:rPr>
          <w:rFonts w:ascii="ＭＳ Ｐゴシック" w:eastAsia="ＭＳ Ｐゴシック" w:hAnsi="ＭＳ Ｐゴシック" w:hint="eastAsia"/>
          <w:lang w:eastAsia="ja-JP"/>
        </w:rPr>
        <w:t>に関して</w:t>
      </w:r>
      <w:r w:rsidR="0059141F" w:rsidRPr="000256CC">
        <w:rPr>
          <w:rFonts w:ascii="ＭＳ Ｐゴシック" w:eastAsia="ＭＳ Ｐゴシック" w:hAnsi="ＭＳ Ｐゴシック"/>
        </w:rPr>
        <w:tab/>
      </w:r>
      <w:r w:rsidR="009438F2" w:rsidRPr="000256CC">
        <w:rPr>
          <w:rFonts w:ascii="ＭＳ Ｐゴシック" w:eastAsia="ＭＳ Ｐゴシック" w:hAnsi="ＭＳ Ｐゴシック"/>
        </w:rPr>
        <w:tab/>
      </w:r>
      <w:r w:rsidR="009438F2" w:rsidRPr="000256CC">
        <w:rPr>
          <w:rFonts w:ascii="ＭＳ Ｐゴシック" w:eastAsia="ＭＳ Ｐゴシック" w:hAnsi="ＭＳ Ｐゴシック"/>
        </w:rPr>
        <w:tab/>
        <w:t>2</w:t>
      </w:r>
      <w:r w:rsidR="0036170B" w:rsidRPr="000256CC">
        <w:rPr>
          <w:rFonts w:ascii="ＭＳ Ｐゴシック" w:eastAsia="ＭＳ Ｐゴシック" w:hAnsi="ＭＳ Ｐゴシック"/>
        </w:rPr>
        <w:t>9</w:t>
      </w:r>
      <w:r w:rsidR="009438F2" w:rsidRPr="000256CC">
        <w:rPr>
          <w:rFonts w:ascii="ＭＳ Ｐゴシック" w:eastAsia="ＭＳ Ｐゴシック" w:hAnsi="ＭＳ Ｐゴシック"/>
        </w:rPr>
        <w:t xml:space="preserve"> to </w:t>
      </w:r>
      <w:r w:rsidR="003769BA" w:rsidRPr="000256CC">
        <w:rPr>
          <w:rFonts w:ascii="ＭＳ Ｐゴシック" w:eastAsia="ＭＳ Ｐゴシック" w:hAnsi="ＭＳ Ｐゴシック"/>
        </w:rPr>
        <w:t>3</w:t>
      </w:r>
      <w:r w:rsidR="0036170B" w:rsidRPr="000256CC">
        <w:rPr>
          <w:rFonts w:ascii="ＭＳ Ｐゴシック" w:eastAsia="ＭＳ Ｐゴシック" w:hAnsi="ＭＳ Ｐゴシック"/>
        </w:rPr>
        <w:t>9</w:t>
      </w:r>
    </w:p>
    <w:p w14:paraId="2054E49C" w14:textId="77777777" w:rsidR="000739F9" w:rsidRPr="000256CC" w:rsidRDefault="000739F9" w:rsidP="000739F9">
      <w:pPr>
        <w:rPr>
          <w:rFonts w:ascii="ＭＳ Ｐゴシック" w:eastAsia="ＭＳ Ｐゴシック" w:hAnsi="ＭＳ Ｐゴシック"/>
        </w:rPr>
      </w:pPr>
    </w:p>
    <w:p w14:paraId="4EA38715" w14:textId="77777777" w:rsidR="000739F9" w:rsidRPr="000256CC" w:rsidRDefault="000739F9" w:rsidP="000739F9">
      <w:pPr>
        <w:rPr>
          <w:rFonts w:ascii="ＭＳ Ｐゴシック" w:eastAsia="ＭＳ Ｐゴシック" w:hAnsi="ＭＳ Ｐゴシック"/>
        </w:rPr>
      </w:pPr>
    </w:p>
    <w:p w14:paraId="728206DE" w14:textId="77777777" w:rsidR="000739F9" w:rsidRPr="000256CC" w:rsidRDefault="000739F9" w:rsidP="000739F9">
      <w:pPr>
        <w:rPr>
          <w:rFonts w:ascii="ＭＳ Ｐゴシック" w:eastAsia="ＭＳ Ｐゴシック" w:hAnsi="ＭＳ Ｐゴシック"/>
        </w:rPr>
      </w:pPr>
    </w:p>
    <w:p w14:paraId="014E757A" w14:textId="77777777" w:rsidR="000739F9" w:rsidRPr="000256CC" w:rsidRDefault="000739F9" w:rsidP="000739F9">
      <w:pPr>
        <w:rPr>
          <w:rFonts w:ascii="ＭＳ Ｐゴシック" w:eastAsia="ＭＳ Ｐゴシック" w:hAnsi="ＭＳ Ｐゴシック"/>
        </w:rPr>
      </w:pPr>
    </w:p>
    <w:p w14:paraId="39FD827E" w14:textId="77777777" w:rsidR="000739F9" w:rsidRPr="000256CC" w:rsidRDefault="000739F9" w:rsidP="000739F9">
      <w:pPr>
        <w:rPr>
          <w:rFonts w:ascii="ＭＳ Ｐゴシック" w:eastAsia="ＭＳ Ｐゴシック" w:hAnsi="ＭＳ Ｐゴシック"/>
        </w:rPr>
      </w:pPr>
    </w:p>
    <w:p w14:paraId="4D83E5F4" w14:textId="77777777" w:rsidR="000739F9" w:rsidRPr="000256CC" w:rsidRDefault="000739F9" w:rsidP="000739F9">
      <w:pPr>
        <w:rPr>
          <w:rFonts w:ascii="ＭＳ Ｐゴシック" w:eastAsia="ＭＳ Ｐゴシック" w:hAnsi="ＭＳ Ｐゴシック"/>
        </w:rPr>
      </w:pPr>
    </w:p>
    <w:p w14:paraId="5819A033" w14:textId="77777777" w:rsidR="000739F9" w:rsidRPr="000256CC" w:rsidRDefault="000739F9" w:rsidP="000739F9">
      <w:pPr>
        <w:rPr>
          <w:rFonts w:ascii="ＭＳ Ｐゴシック" w:eastAsia="ＭＳ Ｐゴシック" w:hAnsi="ＭＳ Ｐゴシック"/>
        </w:rPr>
      </w:pPr>
    </w:p>
    <w:p w14:paraId="6A23A735" w14:textId="77777777" w:rsidR="000739F9" w:rsidRPr="000256CC" w:rsidRDefault="000739F9" w:rsidP="000739F9">
      <w:pPr>
        <w:rPr>
          <w:rFonts w:ascii="ＭＳ Ｐゴシック" w:eastAsia="ＭＳ Ｐゴシック" w:hAnsi="ＭＳ Ｐゴシック"/>
        </w:rPr>
      </w:pPr>
    </w:p>
    <w:p w14:paraId="74D27E8F" w14:textId="77777777" w:rsidR="000739F9" w:rsidRPr="000256CC" w:rsidRDefault="000739F9" w:rsidP="000739F9">
      <w:pPr>
        <w:rPr>
          <w:rFonts w:ascii="ＭＳ Ｐゴシック" w:eastAsia="ＭＳ Ｐゴシック" w:hAnsi="ＭＳ Ｐゴシック"/>
        </w:rPr>
      </w:pPr>
    </w:p>
    <w:p w14:paraId="4A4E19C7" w14:textId="77777777" w:rsidR="000739F9" w:rsidRPr="000256CC" w:rsidRDefault="000739F9" w:rsidP="000739F9">
      <w:pPr>
        <w:rPr>
          <w:rFonts w:ascii="ＭＳ Ｐゴシック" w:eastAsia="ＭＳ Ｐゴシック" w:hAnsi="ＭＳ Ｐゴシック"/>
        </w:rPr>
      </w:pPr>
    </w:p>
    <w:p w14:paraId="313FBB70" w14:textId="77777777" w:rsidR="000739F9" w:rsidRPr="000256CC" w:rsidRDefault="000739F9" w:rsidP="000739F9">
      <w:pPr>
        <w:rPr>
          <w:rFonts w:ascii="ＭＳ Ｐゴシック" w:eastAsia="ＭＳ Ｐゴシック" w:hAnsi="ＭＳ Ｐゴシック"/>
        </w:rPr>
      </w:pPr>
    </w:p>
    <w:p w14:paraId="750690D9" w14:textId="77777777" w:rsidR="000739F9" w:rsidRPr="000256CC" w:rsidRDefault="000739F9" w:rsidP="000739F9">
      <w:pPr>
        <w:rPr>
          <w:rFonts w:ascii="ＭＳ Ｐゴシック" w:eastAsia="ＭＳ Ｐゴシック" w:hAnsi="ＭＳ Ｐゴシック"/>
        </w:rPr>
      </w:pPr>
    </w:p>
    <w:p w14:paraId="17EFDAE2" w14:textId="77777777" w:rsidR="000739F9" w:rsidRPr="000256CC" w:rsidRDefault="000739F9" w:rsidP="000739F9">
      <w:pPr>
        <w:rPr>
          <w:rFonts w:ascii="ＭＳ Ｐゴシック" w:eastAsia="ＭＳ Ｐゴシック" w:hAnsi="ＭＳ Ｐゴシック"/>
        </w:rPr>
      </w:pPr>
    </w:p>
    <w:p w14:paraId="67ACC1ED" w14:textId="77777777" w:rsidR="000739F9" w:rsidRPr="000256CC" w:rsidRDefault="000739F9" w:rsidP="000739F9">
      <w:pPr>
        <w:rPr>
          <w:rFonts w:ascii="ＭＳ Ｐゴシック" w:eastAsia="ＭＳ Ｐゴシック" w:hAnsi="ＭＳ Ｐゴシック"/>
        </w:rPr>
      </w:pPr>
    </w:p>
    <w:p w14:paraId="69989948" w14:textId="77777777" w:rsidR="000739F9" w:rsidRPr="000256CC" w:rsidRDefault="000739F9" w:rsidP="000739F9">
      <w:pPr>
        <w:rPr>
          <w:rFonts w:ascii="ＭＳ Ｐゴシック" w:eastAsia="ＭＳ Ｐゴシック" w:hAnsi="ＭＳ Ｐゴシック"/>
        </w:rPr>
      </w:pPr>
    </w:p>
    <w:p w14:paraId="1E3D467C" w14:textId="77777777" w:rsidR="000739F9" w:rsidRPr="000256CC" w:rsidRDefault="000739F9" w:rsidP="000739F9">
      <w:pPr>
        <w:rPr>
          <w:rFonts w:ascii="ＭＳ Ｐゴシック" w:eastAsia="ＭＳ Ｐゴシック" w:hAnsi="ＭＳ Ｐゴシック"/>
        </w:rPr>
      </w:pPr>
    </w:p>
    <w:p w14:paraId="5E065EAC" w14:textId="77777777" w:rsidR="003B4585" w:rsidRPr="000256CC" w:rsidRDefault="003B4585" w:rsidP="000739F9">
      <w:pPr>
        <w:rPr>
          <w:rFonts w:ascii="ＭＳ Ｐゴシック" w:eastAsia="ＭＳ Ｐゴシック" w:hAnsi="ＭＳ Ｐゴシック"/>
        </w:rPr>
      </w:pPr>
    </w:p>
    <w:p w14:paraId="356AC952" w14:textId="77777777" w:rsidR="003B4585" w:rsidRPr="000256CC" w:rsidRDefault="003B4585" w:rsidP="000739F9">
      <w:pPr>
        <w:rPr>
          <w:rFonts w:ascii="ＭＳ Ｐゴシック" w:eastAsia="ＭＳ Ｐゴシック" w:hAnsi="ＭＳ Ｐゴシック"/>
        </w:rPr>
      </w:pPr>
    </w:p>
    <w:p w14:paraId="5CBA2AA6" w14:textId="77777777" w:rsidR="003B4585" w:rsidRPr="000256CC" w:rsidRDefault="003B4585" w:rsidP="000739F9">
      <w:pPr>
        <w:rPr>
          <w:rFonts w:ascii="ＭＳ Ｐゴシック" w:eastAsia="ＭＳ Ｐゴシック" w:hAnsi="ＭＳ Ｐゴシック"/>
        </w:rPr>
      </w:pPr>
    </w:p>
    <w:p w14:paraId="2FC5C908" w14:textId="77777777" w:rsidR="000739F9" w:rsidRPr="000256CC" w:rsidRDefault="000739F9" w:rsidP="000739F9">
      <w:pPr>
        <w:rPr>
          <w:rFonts w:ascii="ＭＳ Ｐゴシック" w:eastAsia="ＭＳ Ｐゴシック" w:hAnsi="ＭＳ Ｐゴシック"/>
        </w:rPr>
      </w:pPr>
    </w:p>
    <w:p w14:paraId="51BE0468" w14:textId="77777777" w:rsidR="000739F9" w:rsidRPr="000256CC" w:rsidRDefault="000739F9" w:rsidP="000739F9">
      <w:pPr>
        <w:rPr>
          <w:rFonts w:ascii="ＭＳ Ｐゴシック" w:eastAsia="ＭＳ Ｐゴシック" w:hAnsi="ＭＳ Ｐゴシック"/>
        </w:rPr>
      </w:pPr>
    </w:p>
    <w:p w14:paraId="01BBF515" w14:textId="77777777" w:rsidR="000739F9" w:rsidRPr="000256CC" w:rsidRDefault="000739F9" w:rsidP="000739F9">
      <w:pPr>
        <w:rPr>
          <w:rFonts w:ascii="ＭＳ Ｐゴシック" w:eastAsia="ＭＳ Ｐゴシック" w:hAnsi="ＭＳ Ｐゴシック"/>
        </w:rPr>
      </w:pPr>
    </w:p>
    <w:p w14:paraId="22B5DE4E" w14:textId="77777777" w:rsidR="000739F9" w:rsidRPr="000256CC" w:rsidRDefault="000739F9" w:rsidP="000739F9">
      <w:pPr>
        <w:rPr>
          <w:rFonts w:ascii="ＭＳ Ｐゴシック" w:eastAsia="ＭＳ Ｐゴシック" w:hAnsi="ＭＳ Ｐゴシック"/>
        </w:rPr>
      </w:pPr>
    </w:p>
    <w:p w14:paraId="361E083E" w14:textId="77777777" w:rsidR="000739F9" w:rsidRPr="000256CC" w:rsidRDefault="000739F9" w:rsidP="000739F9">
      <w:pPr>
        <w:rPr>
          <w:rFonts w:ascii="ＭＳ Ｐゴシック" w:eastAsia="ＭＳ Ｐゴシック" w:hAnsi="ＭＳ Ｐゴシック"/>
        </w:rPr>
      </w:pPr>
    </w:p>
    <w:p w14:paraId="392EFBF4" w14:textId="77777777" w:rsidR="000739F9" w:rsidRPr="000256CC" w:rsidRDefault="000739F9" w:rsidP="000739F9">
      <w:pPr>
        <w:rPr>
          <w:rFonts w:ascii="ＭＳ Ｐゴシック" w:eastAsia="ＭＳ Ｐゴシック" w:hAnsi="ＭＳ Ｐゴシック"/>
        </w:rPr>
      </w:pPr>
    </w:p>
    <w:p w14:paraId="5A8499C7" w14:textId="77777777" w:rsidR="000739F9" w:rsidRPr="000256CC" w:rsidRDefault="000739F9" w:rsidP="000739F9">
      <w:pPr>
        <w:rPr>
          <w:rFonts w:ascii="ＭＳ Ｐゴシック" w:eastAsia="ＭＳ Ｐゴシック" w:hAnsi="ＭＳ Ｐゴシック"/>
        </w:rPr>
      </w:pPr>
    </w:p>
    <w:p w14:paraId="2C0C54D7" w14:textId="77777777" w:rsidR="000739F9" w:rsidRPr="000256CC" w:rsidRDefault="000739F9" w:rsidP="000739F9">
      <w:pPr>
        <w:rPr>
          <w:rFonts w:ascii="ＭＳ Ｐゴシック" w:eastAsia="ＭＳ Ｐゴシック" w:hAnsi="ＭＳ Ｐゴシック"/>
        </w:rPr>
      </w:pPr>
    </w:p>
    <w:p w14:paraId="701F8502" w14:textId="77777777" w:rsidR="000739F9" w:rsidRPr="000256CC" w:rsidRDefault="000739F9" w:rsidP="000739F9">
      <w:pPr>
        <w:rPr>
          <w:rFonts w:ascii="ＭＳ Ｐゴシック" w:eastAsia="ＭＳ Ｐゴシック" w:hAnsi="ＭＳ Ｐゴシック"/>
        </w:rPr>
      </w:pPr>
    </w:p>
    <w:p w14:paraId="043E93D1" w14:textId="77777777" w:rsidR="000739F9" w:rsidRPr="000256CC" w:rsidRDefault="000739F9" w:rsidP="000739F9">
      <w:pPr>
        <w:rPr>
          <w:rFonts w:ascii="ＭＳ Ｐゴシック" w:eastAsia="ＭＳ Ｐゴシック" w:hAnsi="ＭＳ Ｐゴシック"/>
        </w:rPr>
      </w:pPr>
    </w:p>
    <w:p w14:paraId="627156AE" w14:textId="1A08E3E2" w:rsidR="00701101" w:rsidRPr="000256CC" w:rsidRDefault="00701101">
      <w:pPr>
        <w:rPr>
          <w:rFonts w:ascii="ＭＳ Ｐゴシック" w:eastAsia="ＭＳ Ｐゴシック" w:hAnsi="ＭＳ Ｐゴシック"/>
        </w:rPr>
      </w:pPr>
    </w:p>
    <w:p w14:paraId="3BB27DE7" w14:textId="6BD4DC64" w:rsidR="000739F9" w:rsidRPr="000256CC" w:rsidRDefault="00E260B1" w:rsidP="00701101">
      <w:pPr>
        <w:jc w:val="center"/>
        <w:rPr>
          <w:rFonts w:ascii="ＭＳ Ｐゴシック" w:eastAsia="ＭＳ Ｐゴシック" w:hAnsi="ＭＳ Ｐゴシック"/>
          <w:b/>
          <w:u w:val="single"/>
        </w:rPr>
      </w:pPr>
      <w:r w:rsidRPr="000256CC">
        <w:rPr>
          <w:rFonts w:ascii="ＭＳ Ｐゴシック" w:eastAsia="ＭＳ Ｐゴシック" w:hAnsi="ＭＳ Ｐゴシック"/>
          <w:b/>
          <w:u w:val="single"/>
        </w:rPr>
        <w:br w:type="page"/>
      </w:r>
      <w:r w:rsidR="0059141F" w:rsidRPr="000256CC">
        <w:rPr>
          <w:rFonts w:ascii="ＭＳ Ｐゴシック" w:eastAsia="ＭＳ Ｐゴシック" w:hAnsi="ＭＳ Ｐゴシック" w:hint="eastAsia"/>
          <w:u w:val="single"/>
          <w:lang w:eastAsia="ja-JP"/>
        </w:rPr>
        <w:lastRenderedPageBreak/>
        <w:t>研究プロトコール</w:t>
      </w:r>
    </w:p>
    <w:p w14:paraId="04B5DE7D" w14:textId="77777777" w:rsidR="00E260B1" w:rsidRPr="000256CC" w:rsidRDefault="00E260B1" w:rsidP="000739F9">
      <w:pPr>
        <w:jc w:val="center"/>
        <w:rPr>
          <w:rFonts w:ascii="ＭＳ Ｐゴシック" w:eastAsia="ＭＳ Ｐゴシック" w:hAnsi="ＭＳ Ｐゴシック"/>
          <w:b/>
          <w:u w:val="single"/>
        </w:rPr>
      </w:pPr>
    </w:p>
    <w:p w14:paraId="2B8DD1CF" w14:textId="7E0DA634" w:rsidR="00504977" w:rsidRPr="000256CC" w:rsidRDefault="0059141F" w:rsidP="00980E44">
      <w:pPr>
        <w:pStyle w:val="a3"/>
        <w:numPr>
          <w:ilvl w:val="0"/>
          <w:numId w:val="5"/>
        </w:numPr>
        <w:jc w:val="both"/>
        <w:rPr>
          <w:rFonts w:ascii="ＭＳ Ｐゴシック" w:eastAsia="ＭＳ Ｐゴシック" w:hAnsi="ＭＳ Ｐゴシック"/>
          <w:b/>
          <w:lang w:eastAsia="zh-CN"/>
        </w:rPr>
      </w:pPr>
      <w:r w:rsidRPr="000256CC">
        <w:rPr>
          <w:rFonts w:ascii="ＭＳ Ｐゴシック" w:eastAsia="ＭＳ Ｐゴシック" w:hAnsi="ＭＳ Ｐゴシック" w:hint="eastAsia"/>
          <w:b/>
          <w:lang w:eastAsia="ja-JP"/>
        </w:rPr>
        <w:t>抄録</w:t>
      </w:r>
    </w:p>
    <w:p w14:paraId="2AE81C9A" w14:textId="4F14B1CC" w:rsidR="0059141F" w:rsidRPr="000256CC" w:rsidRDefault="00357EDE" w:rsidP="00591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lang w:eastAsia="ja-JP"/>
        </w:rPr>
      </w:pPr>
      <w:r w:rsidRPr="000256CC">
        <w:rPr>
          <w:rFonts w:ascii="ＭＳ Ｐゴシック" w:eastAsia="ＭＳ Ｐゴシック" w:hAnsi="ＭＳ Ｐゴシック" w:cs="ＭＳ ゴシック"/>
          <w:lang w:eastAsia="ja-JP"/>
        </w:rPr>
        <w:tab/>
      </w:r>
      <w:r w:rsidR="0059141F" w:rsidRPr="000256CC">
        <w:rPr>
          <w:rFonts w:ascii="ＭＳ Ｐゴシック" w:eastAsia="ＭＳ Ｐゴシック" w:hAnsi="ＭＳ Ｐゴシック" w:cs="ＭＳ ゴシック" w:hint="eastAsia"/>
          <w:lang w:eastAsia="ja-JP"/>
        </w:rPr>
        <w:t>敗血症の最新の定義であるSepsis-3は、​​</w:t>
      </w:r>
      <w:r w:rsidR="00446F1A" w:rsidRPr="000256CC">
        <w:rPr>
          <w:rFonts w:ascii="ＭＳ Ｐゴシック" w:eastAsia="ＭＳ Ｐゴシック" w:hAnsi="ＭＳ Ｐゴシック" w:cs="ＭＳ ゴシック" w:hint="eastAsia"/>
          <w:lang w:eastAsia="ja-JP"/>
        </w:rPr>
        <w:t>欧米の高所得国のデータベースを利用して提唱され</w:t>
      </w:r>
      <w:r w:rsidR="00F70FFD" w:rsidRPr="000256CC">
        <w:rPr>
          <w:rFonts w:ascii="ＭＳ Ｐゴシック" w:eastAsia="ＭＳ Ｐゴシック" w:hAnsi="ＭＳ Ｐゴシック" w:cs="ＭＳ ゴシック" w:hint="eastAsia"/>
          <w:lang w:eastAsia="ja-JP"/>
        </w:rPr>
        <w:t>ている</w:t>
      </w:r>
      <w:r w:rsidR="0059141F" w:rsidRPr="000256CC">
        <w:rPr>
          <w:rFonts w:ascii="ＭＳ Ｐゴシック" w:eastAsia="ＭＳ Ｐゴシック" w:hAnsi="ＭＳ Ｐゴシック" w:cs="ＭＳ ゴシック" w:hint="eastAsia"/>
          <w:lang w:eastAsia="ja-JP"/>
        </w:rPr>
        <w:t>。しかし、世界の</w:t>
      </w:r>
      <w:r w:rsidR="00446F1A" w:rsidRPr="000256CC">
        <w:rPr>
          <w:rFonts w:ascii="ＭＳ Ｐゴシック" w:eastAsia="ＭＳ Ｐゴシック" w:hAnsi="ＭＳ Ｐゴシック" w:cs="ＭＳ ゴシック" w:hint="eastAsia"/>
          <w:lang w:eastAsia="ja-JP"/>
        </w:rPr>
        <w:t>その他の多くの地域における</w:t>
      </w:r>
      <w:r w:rsidR="0059141F" w:rsidRPr="000256CC">
        <w:rPr>
          <w:rFonts w:ascii="ＭＳ Ｐゴシック" w:eastAsia="ＭＳ Ｐゴシック" w:hAnsi="ＭＳ Ｐゴシック" w:cs="ＭＳ ゴシック" w:hint="eastAsia"/>
          <w:lang w:eastAsia="ja-JP"/>
        </w:rPr>
        <w:t>敗血症の疫学についてはほとんど知られてい</w:t>
      </w:r>
      <w:r w:rsidRPr="000256CC">
        <w:rPr>
          <w:rFonts w:ascii="ＭＳ Ｐゴシック" w:eastAsia="ＭＳ Ｐゴシック" w:hAnsi="ＭＳ Ｐゴシック" w:cs="ＭＳ ゴシック" w:hint="eastAsia"/>
          <w:lang w:eastAsia="ja-JP"/>
        </w:rPr>
        <w:t>ない</w:t>
      </w:r>
      <w:r w:rsidR="0059141F" w:rsidRPr="000256CC">
        <w:rPr>
          <w:rFonts w:ascii="ＭＳ Ｐゴシック" w:eastAsia="ＭＳ Ｐゴシック" w:hAnsi="ＭＳ Ｐゴシック" w:cs="ＭＳ ゴシック" w:hint="eastAsia"/>
          <w:lang w:eastAsia="ja-JP"/>
        </w:rPr>
        <w:t>。</w:t>
      </w:r>
    </w:p>
    <w:p w14:paraId="065A61D2" w14:textId="559C836D" w:rsidR="00446F1A" w:rsidRPr="000256CC" w:rsidRDefault="00446F1A" w:rsidP="00591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lang w:eastAsia="ja-JP"/>
        </w:rPr>
      </w:pPr>
    </w:p>
    <w:p w14:paraId="7E832DDB" w14:textId="696B232F" w:rsidR="00835FEC" w:rsidRPr="000256CC" w:rsidRDefault="00F70FFD" w:rsidP="00835FEC">
      <w:pPr>
        <w:pStyle w:val="HTML"/>
        <w:rPr>
          <w:rFonts w:ascii="ＭＳ Ｐゴシック" w:eastAsia="ＭＳ Ｐゴシック" w:hAnsi="ＭＳ Ｐゴシック"/>
        </w:rPr>
      </w:pPr>
      <w:r w:rsidRPr="000256CC">
        <w:rPr>
          <w:rFonts w:ascii="ＭＳ Ｐゴシック" w:eastAsia="ＭＳ Ｐゴシック" w:hAnsi="ＭＳ Ｐゴシック"/>
        </w:rPr>
        <w:tab/>
      </w:r>
      <w:r w:rsidRPr="000256CC">
        <w:rPr>
          <w:rFonts w:ascii="ＭＳ Ｐゴシック" w:eastAsia="ＭＳ Ｐゴシック" w:hAnsi="ＭＳ Ｐゴシック" w:hint="eastAsia"/>
        </w:rPr>
        <w:t>本</w:t>
      </w:r>
      <w:r w:rsidR="00835FEC" w:rsidRPr="000256CC">
        <w:rPr>
          <w:rFonts w:ascii="ＭＳ Ｐゴシック" w:eastAsia="ＭＳ Ｐゴシック" w:hAnsi="ＭＳ Ｐゴシック" w:hint="eastAsia"/>
        </w:rPr>
        <w:t>研究の</w:t>
      </w:r>
      <w:r w:rsidR="00357EDE" w:rsidRPr="000256CC">
        <w:rPr>
          <w:rFonts w:ascii="ＭＳ Ｐゴシック" w:eastAsia="ＭＳ Ｐゴシック" w:hAnsi="ＭＳ Ｐゴシック" w:hint="eastAsia"/>
        </w:rPr>
        <w:t>主</w:t>
      </w:r>
      <w:r w:rsidR="00835FEC" w:rsidRPr="000256CC">
        <w:rPr>
          <w:rFonts w:ascii="ＭＳ Ｐゴシック" w:eastAsia="ＭＳ Ｐゴシック" w:hAnsi="ＭＳ Ｐゴシック" w:hint="eastAsia"/>
        </w:rPr>
        <w:t>目的は、アジアの集中治療室（ICU）</w:t>
      </w:r>
      <w:r w:rsidR="00357EDE" w:rsidRPr="000256CC">
        <w:rPr>
          <w:rFonts w:ascii="ＭＳ Ｐゴシック" w:eastAsia="ＭＳ Ｐゴシック" w:hAnsi="ＭＳ Ｐゴシック" w:hint="eastAsia"/>
        </w:rPr>
        <w:t>における患者</w:t>
      </w:r>
      <w:r w:rsidR="00835FEC" w:rsidRPr="000256CC">
        <w:rPr>
          <w:rFonts w:ascii="ＭＳ Ｐゴシック" w:eastAsia="ＭＳ Ｐゴシック" w:hAnsi="ＭＳ Ｐゴシック" w:hint="eastAsia"/>
        </w:rPr>
        <w:t>入</w:t>
      </w:r>
      <w:r w:rsidR="00357EDE" w:rsidRPr="000256CC">
        <w:rPr>
          <w:rFonts w:ascii="ＭＳ Ｐゴシック" w:eastAsia="ＭＳ Ｐゴシック" w:hAnsi="ＭＳ Ｐゴシック" w:hint="eastAsia"/>
        </w:rPr>
        <w:t>室</w:t>
      </w:r>
      <w:r w:rsidR="00835FEC" w:rsidRPr="000256CC">
        <w:rPr>
          <w:rFonts w:ascii="ＭＳ Ｐゴシック" w:eastAsia="ＭＳ Ｐゴシック" w:hAnsi="ＭＳ Ｐゴシック" w:hint="eastAsia"/>
        </w:rPr>
        <w:t>理由</w:t>
      </w:r>
      <w:r w:rsidR="00357EDE" w:rsidRPr="000256CC">
        <w:rPr>
          <w:rFonts w:ascii="ＭＳ Ｐゴシック" w:eastAsia="ＭＳ Ｐゴシック" w:hAnsi="ＭＳ Ｐゴシック" w:hint="eastAsia"/>
        </w:rPr>
        <w:t>を元に、Sepsis-3ガイドラインで定義された敗血症の有病率を検討し、そ</w:t>
      </w:r>
      <w:r w:rsidR="00835FEC" w:rsidRPr="000256CC">
        <w:rPr>
          <w:rFonts w:ascii="ＭＳ Ｐゴシック" w:eastAsia="ＭＳ Ｐゴシック" w:hAnsi="ＭＳ Ｐゴシック" w:hint="eastAsia"/>
        </w:rPr>
        <w:t>の</w:t>
      </w:r>
      <w:r w:rsidR="00357EDE" w:rsidRPr="000256CC">
        <w:rPr>
          <w:rFonts w:ascii="ＭＳ Ｐゴシック" w:eastAsia="ＭＳ Ｐゴシック" w:hAnsi="ＭＳ Ｐゴシック" w:hint="eastAsia"/>
        </w:rPr>
        <w:t>要因と予後を調査</w:t>
      </w:r>
      <w:r w:rsidR="00835FEC" w:rsidRPr="000256CC">
        <w:rPr>
          <w:rFonts w:ascii="ＭＳ Ｐゴシック" w:eastAsia="ＭＳ Ｐゴシック" w:hAnsi="ＭＳ Ｐゴシック" w:hint="eastAsia"/>
        </w:rPr>
        <w:t>することで</w:t>
      </w:r>
      <w:r w:rsidRPr="000256CC">
        <w:rPr>
          <w:rFonts w:ascii="ＭＳ Ｐゴシック" w:eastAsia="ＭＳ Ｐゴシック" w:hAnsi="ＭＳ Ｐゴシック" w:hint="eastAsia"/>
        </w:rPr>
        <w:t>ある</w:t>
      </w:r>
      <w:r w:rsidR="00835FEC" w:rsidRPr="000256CC">
        <w:rPr>
          <w:rFonts w:ascii="ＭＳ Ｐゴシック" w:eastAsia="ＭＳ Ｐゴシック" w:hAnsi="ＭＳ Ｐゴシック" w:hint="eastAsia"/>
        </w:rPr>
        <w:t>。</w:t>
      </w:r>
      <w:r w:rsidR="00357EDE" w:rsidRPr="000256CC">
        <w:rPr>
          <w:rFonts w:ascii="ＭＳ Ｐゴシック" w:eastAsia="ＭＳ Ｐゴシック" w:hAnsi="ＭＳ Ｐゴシック" w:hint="eastAsia"/>
        </w:rPr>
        <w:t>副次的な</w:t>
      </w:r>
      <w:r w:rsidR="00835FEC" w:rsidRPr="000256CC">
        <w:rPr>
          <w:rFonts w:ascii="ＭＳ Ｐゴシック" w:eastAsia="ＭＳ Ｐゴシック" w:hAnsi="ＭＳ Ｐゴシック" w:hint="eastAsia"/>
        </w:rPr>
        <w:t>目的は、</w:t>
      </w:r>
      <w:r w:rsidR="00357EDE" w:rsidRPr="000256CC">
        <w:rPr>
          <w:rFonts w:ascii="ＭＳ Ｐゴシック" w:eastAsia="ＭＳ Ｐゴシック" w:hAnsi="ＭＳ Ｐゴシック" w:hint="eastAsia"/>
        </w:rPr>
        <w:t>１）</w:t>
      </w:r>
      <w:r w:rsidR="00357EDE" w:rsidRPr="000256CC">
        <w:rPr>
          <w:rFonts w:ascii="ＭＳ Ｐゴシック" w:eastAsia="ＭＳ Ｐゴシック" w:hAnsi="ＭＳ Ｐゴシック"/>
        </w:rPr>
        <w:t>Surviving Sepsis Campaign guidelines</w:t>
      </w:r>
      <w:r w:rsidR="00357EDE" w:rsidRPr="000256CC">
        <w:rPr>
          <w:rFonts w:ascii="ＭＳ Ｐゴシック" w:eastAsia="ＭＳ Ｐゴシック" w:hAnsi="ＭＳ Ｐゴシック" w:hint="eastAsia"/>
        </w:rPr>
        <w:t>で推奨されている治療が施行されるまでの時間を調査すること、２）アジアにおける敗血症の疫学</w:t>
      </w:r>
      <w:r w:rsidRPr="000256CC">
        <w:rPr>
          <w:rFonts w:ascii="ＭＳ Ｐゴシック" w:eastAsia="ＭＳ Ｐゴシック" w:hAnsi="ＭＳ Ｐゴシック" w:hint="eastAsia"/>
        </w:rPr>
        <w:t>と</w:t>
      </w:r>
      <w:r w:rsidR="00357EDE" w:rsidRPr="000256CC">
        <w:rPr>
          <w:rFonts w:ascii="ＭＳ Ｐゴシック" w:eastAsia="ＭＳ Ｐゴシック" w:hAnsi="ＭＳ Ｐゴシック" w:hint="eastAsia"/>
        </w:rPr>
        <w:t>治療方法を、地域、</w:t>
      </w:r>
      <w:r w:rsidRPr="000256CC">
        <w:rPr>
          <w:rFonts w:ascii="ＭＳ Ｐゴシック" w:eastAsia="ＭＳ Ｐゴシック" w:hAnsi="ＭＳ Ｐゴシック" w:hint="eastAsia"/>
        </w:rPr>
        <w:t>および</w:t>
      </w:r>
      <w:r w:rsidR="00835FEC" w:rsidRPr="000256CC">
        <w:rPr>
          <w:rFonts w:ascii="ＭＳ Ｐゴシック" w:eastAsia="ＭＳ Ｐゴシック" w:hAnsi="ＭＳ Ｐゴシック" w:hint="eastAsia"/>
        </w:rPr>
        <w:t>高・中・低所得国</w:t>
      </w:r>
      <w:r w:rsidR="00357EDE" w:rsidRPr="000256CC">
        <w:rPr>
          <w:rFonts w:ascii="ＭＳ Ｐゴシック" w:eastAsia="ＭＳ Ｐゴシック" w:hAnsi="ＭＳ Ｐゴシック" w:hint="eastAsia"/>
        </w:rPr>
        <w:t>で比較すること、</w:t>
      </w:r>
      <w:r w:rsidRPr="000256CC">
        <w:rPr>
          <w:rFonts w:ascii="ＭＳ Ｐゴシック" w:eastAsia="ＭＳ Ｐゴシック" w:hAnsi="ＭＳ Ｐゴシック" w:hint="eastAsia"/>
        </w:rPr>
        <w:t>３）</w:t>
      </w:r>
      <w:r w:rsidR="00357EDE" w:rsidRPr="000256CC">
        <w:rPr>
          <w:rFonts w:ascii="ＭＳ Ｐゴシック" w:eastAsia="ＭＳ Ｐゴシック" w:hAnsi="ＭＳ Ｐゴシック" w:hint="eastAsia"/>
        </w:rPr>
        <w:t>特殊感染に伴う敗血症における</w:t>
      </w:r>
      <w:r w:rsidR="00835FEC" w:rsidRPr="000256CC">
        <w:rPr>
          <w:rFonts w:ascii="ＭＳ Ｐゴシック" w:eastAsia="ＭＳ Ｐゴシック" w:hAnsi="ＭＳ Ｐゴシック" w:hint="eastAsia"/>
        </w:rPr>
        <w:t>疫学と</w:t>
      </w:r>
      <w:r w:rsidR="00357EDE" w:rsidRPr="000256CC">
        <w:rPr>
          <w:rFonts w:ascii="ＭＳ Ｐゴシック" w:eastAsia="ＭＳ Ｐゴシック" w:hAnsi="ＭＳ Ｐゴシック" w:hint="eastAsia"/>
        </w:rPr>
        <w:t>その</w:t>
      </w:r>
      <w:r w:rsidR="00835FEC" w:rsidRPr="000256CC">
        <w:rPr>
          <w:rFonts w:ascii="ＭＳ Ｐゴシック" w:eastAsia="ＭＳ Ｐゴシック" w:hAnsi="ＭＳ Ｐゴシック" w:hint="eastAsia"/>
        </w:rPr>
        <w:t>管理を</w:t>
      </w:r>
      <w:r w:rsidR="00357EDE" w:rsidRPr="000256CC">
        <w:rPr>
          <w:rFonts w:ascii="ＭＳ Ｐゴシック" w:eastAsia="ＭＳ Ｐゴシック" w:hAnsi="ＭＳ Ｐゴシック" w:hint="eastAsia"/>
        </w:rPr>
        <w:t>調査</w:t>
      </w:r>
      <w:r w:rsidR="00835FEC" w:rsidRPr="000256CC">
        <w:rPr>
          <w:rFonts w:ascii="ＭＳ Ｐゴシック" w:eastAsia="ＭＳ Ｐゴシック" w:hAnsi="ＭＳ Ｐゴシック" w:hint="eastAsia"/>
        </w:rPr>
        <w:t>する</w:t>
      </w:r>
      <w:r w:rsidR="00357EDE" w:rsidRPr="000256CC">
        <w:rPr>
          <w:rFonts w:ascii="ＭＳ Ｐゴシック" w:eastAsia="ＭＳ Ｐゴシック" w:hAnsi="ＭＳ Ｐゴシック" w:hint="eastAsia"/>
        </w:rPr>
        <w:t>ことであ</w:t>
      </w:r>
      <w:r w:rsidR="00835FEC" w:rsidRPr="000256CC">
        <w:rPr>
          <w:rFonts w:ascii="ＭＳ Ｐゴシック" w:eastAsia="ＭＳ Ｐゴシック" w:hAnsi="ＭＳ Ｐゴシック" w:hint="eastAsia"/>
        </w:rPr>
        <w:t>る。</w:t>
      </w:r>
    </w:p>
    <w:p w14:paraId="75CA81AB" w14:textId="137ACC0D" w:rsidR="009F763B" w:rsidRPr="000256CC" w:rsidRDefault="009F763B" w:rsidP="0059141F">
      <w:pPr>
        <w:pStyle w:val="a3"/>
        <w:jc w:val="both"/>
        <w:rPr>
          <w:rFonts w:ascii="ＭＳ Ｐゴシック" w:eastAsia="ＭＳ Ｐゴシック" w:hAnsi="ＭＳ Ｐゴシック"/>
          <w:lang w:eastAsia="zh-CN"/>
        </w:rPr>
      </w:pPr>
    </w:p>
    <w:p w14:paraId="2E88484B" w14:textId="395ED509" w:rsidR="00CF60E4" w:rsidRPr="000256CC" w:rsidRDefault="00F70FFD" w:rsidP="00CF60E4">
      <w:pPr>
        <w:pStyle w:val="HTML"/>
        <w:rPr>
          <w:rFonts w:ascii="ＭＳ Ｐゴシック" w:eastAsia="ＭＳ Ｐゴシック" w:hAnsi="ＭＳ Ｐゴシック"/>
        </w:rPr>
      </w:pPr>
      <w:r w:rsidRPr="000256CC">
        <w:rPr>
          <w:rFonts w:ascii="ＭＳ Ｐゴシック" w:eastAsia="ＭＳ Ｐゴシック" w:hAnsi="ＭＳ Ｐゴシック"/>
        </w:rPr>
        <w:tab/>
      </w:r>
      <w:r w:rsidR="00CF60E4" w:rsidRPr="000256CC">
        <w:rPr>
          <w:rFonts w:ascii="ＭＳ Ｐゴシック" w:eastAsia="ＭＳ Ｐゴシック" w:hAnsi="ＭＳ Ｐゴシック" w:hint="eastAsia"/>
        </w:rPr>
        <w:t>各国の</w:t>
      </w:r>
      <w:r w:rsidR="00357EDE" w:rsidRPr="000256CC">
        <w:rPr>
          <w:rFonts w:ascii="ＭＳ Ｐゴシック" w:eastAsia="ＭＳ Ｐゴシック" w:hAnsi="ＭＳ Ｐゴシック" w:hint="eastAsia"/>
        </w:rPr>
        <w:t>代表者</w:t>
      </w:r>
      <w:r w:rsidR="00CF60E4" w:rsidRPr="000256CC">
        <w:rPr>
          <w:rFonts w:ascii="ＭＳ Ｐゴシック" w:eastAsia="ＭＳ Ｐゴシック" w:hAnsi="ＭＳ Ｐゴシック" w:hint="eastAsia"/>
        </w:rPr>
        <w:t>は、それぞれの国や地域のICU</w:t>
      </w:r>
      <w:r w:rsidR="00357EDE" w:rsidRPr="000256CC">
        <w:rPr>
          <w:rFonts w:ascii="ＭＳ Ｐゴシック" w:eastAsia="ＭＳ Ｐゴシック" w:hAnsi="ＭＳ Ｐゴシック" w:hint="eastAsia"/>
        </w:rPr>
        <w:t>における実情を最大限反映することを目的に、偏りのないよう本研究への</w:t>
      </w:r>
      <w:r w:rsidR="00CF60E4" w:rsidRPr="000256CC">
        <w:rPr>
          <w:rFonts w:ascii="ＭＳ Ｐゴシック" w:eastAsia="ＭＳ Ｐゴシック" w:hAnsi="ＭＳ Ｐゴシック" w:hint="eastAsia"/>
        </w:rPr>
        <w:t>参加</w:t>
      </w:r>
      <w:r w:rsidR="00357EDE" w:rsidRPr="000256CC">
        <w:rPr>
          <w:rFonts w:ascii="ＭＳ Ｐゴシック" w:eastAsia="ＭＳ Ｐゴシック" w:hAnsi="ＭＳ Ｐゴシック" w:hint="eastAsia"/>
        </w:rPr>
        <w:t>を募集す</w:t>
      </w:r>
      <w:r w:rsidRPr="000256CC">
        <w:rPr>
          <w:rFonts w:ascii="ＭＳ Ｐゴシック" w:eastAsia="ＭＳ Ｐゴシック" w:hAnsi="ＭＳ Ｐゴシック" w:hint="eastAsia"/>
        </w:rPr>
        <w:t>る</w:t>
      </w:r>
      <w:r w:rsidR="00357EDE" w:rsidRPr="000256CC">
        <w:rPr>
          <w:rFonts w:ascii="ＭＳ Ｐゴシック" w:eastAsia="ＭＳ Ｐゴシック" w:hAnsi="ＭＳ Ｐゴシック" w:hint="eastAsia"/>
        </w:rPr>
        <w:t>。</w:t>
      </w:r>
      <w:r w:rsidRPr="000256CC">
        <w:rPr>
          <w:rFonts w:ascii="ＭＳ Ｐゴシック" w:eastAsia="ＭＳ Ｐゴシック" w:hAnsi="ＭＳ Ｐゴシック" w:hint="eastAsia"/>
        </w:rPr>
        <w:t>本研究には、</w:t>
      </w:r>
      <w:r w:rsidR="00CF60E4" w:rsidRPr="000256CC">
        <w:rPr>
          <w:rFonts w:ascii="ＭＳ Ｐゴシック" w:eastAsia="ＭＳ Ｐゴシック" w:hAnsi="ＭＳ Ｐゴシック" w:hint="eastAsia"/>
        </w:rPr>
        <w:t>脳神経外科、冠動脈</w:t>
      </w:r>
      <w:r w:rsidRPr="000256CC">
        <w:rPr>
          <w:rFonts w:ascii="ＭＳ Ｐゴシック" w:eastAsia="ＭＳ Ｐゴシック" w:hAnsi="ＭＳ Ｐゴシック" w:hint="eastAsia"/>
        </w:rPr>
        <w:t>治療</w:t>
      </w:r>
      <w:r w:rsidR="00CF60E4" w:rsidRPr="000256CC">
        <w:rPr>
          <w:rFonts w:ascii="ＭＳ Ｐゴシック" w:eastAsia="ＭＳ Ｐゴシック" w:hAnsi="ＭＳ Ｐゴシック" w:hint="eastAsia"/>
        </w:rPr>
        <w:t>および心臓</w:t>
      </w:r>
      <w:r w:rsidR="00701101" w:rsidRPr="000256CC">
        <w:rPr>
          <w:rFonts w:ascii="ＭＳ Ｐゴシック" w:eastAsia="ＭＳ Ｐゴシック" w:hAnsi="ＭＳ Ｐゴシック" w:hint="eastAsia"/>
        </w:rPr>
        <w:t>血管外科に特化したICUを除いたすべての成人ICUが参加可能で</w:t>
      </w:r>
      <w:r w:rsidRPr="000256CC">
        <w:rPr>
          <w:rFonts w:ascii="ＭＳ Ｐゴシック" w:eastAsia="ＭＳ Ｐゴシック" w:hAnsi="ＭＳ Ｐゴシック" w:hint="eastAsia"/>
        </w:rPr>
        <w:t>ある</w:t>
      </w:r>
      <w:r w:rsidR="00701101" w:rsidRPr="000256CC">
        <w:rPr>
          <w:rFonts w:ascii="ＭＳ Ｐゴシック" w:eastAsia="ＭＳ Ｐゴシック" w:hAnsi="ＭＳ Ｐゴシック" w:hint="eastAsia"/>
        </w:rPr>
        <w:t>。2018</w:t>
      </w:r>
      <w:r w:rsidR="00701101" w:rsidRPr="000256CC">
        <w:rPr>
          <w:rFonts w:ascii="ＭＳ Ｐゴシック" w:eastAsia="ＭＳ Ｐゴシック" w:hAnsi="ＭＳ Ｐゴシック"/>
        </w:rPr>
        <w:t>-2019</w:t>
      </w:r>
      <w:r w:rsidR="00701101" w:rsidRPr="000256CC">
        <w:rPr>
          <w:rFonts w:ascii="ＭＳ Ｐゴシック" w:eastAsia="ＭＳ Ｐゴシック" w:hAnsi="ＭＳ Ｐゴシック" w:hint="eastAsia"/>
        </w:rPr>
        <w:t>年の各季節の一日（計4日）においてICUに滞在した患者のうち、入室時に敗血症を認めた患者</w:t>
      </w:r>
      <w:r w:rsidRPr="000256CC">
        <w:rPr>
          <w:rFonts w:ascii="ＭＳ Ｐゴシック" w:eastAsia="ＭＳ Ｐゴシック" w:hAnsi="ＭＳ Ｐゴシック" w:hint="eastAsia"/>
        </w:rPr>
        <w:t>の</w:t>
      </w:r>
      <w:r w:rsidR="00701101" w:rsidRPr="000256CC">
        <w:rPr>
          <w:rFonts w:ascii="ＭＳ Ｐゴシック" w:eastAsia="ＭＳ Ｐゴシック" w:hAnsi="ＭＳ Ｐゴシック" w:hint="eastAsia"/>
        </w:rPr>
        <w:t>すべてを対象とす</w:t>
      </w:r>
      <w:r w:rsidRPr="000256CC">
        <w:rPr>
          <w:rFonts w:ascii="ＭＳ Ｐゴシック" w:eastAsia="ＭＳ Ｐゴシック" w:hAnsi="ＭＳ Ｐゴシック" w:hint="eastAsia"/>
        </w:rPr>
        <w:t>る</w:t>
      </w:r>
      <w:r w:rsidR="00701101"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収集患者</w:t>
      </w:r>
      <w:r w:rsidR="00701101" w:rsidRPr="000256CC">
        <w:rPr>
          <w:rFonts w:ascii="ＭＳ Ｐゴシック" w:eastAsia="ＭＳ Ｐゴシック" w:hAnsi="ＭＳ Ｐゴシック" w:hint="eastAsia"/>
        </w:rPr>
        <w:t>情報には、患者背景</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合併症</w:t>
      </w:r>
      <w:r w:rsidRPr="000256CC">
        <w:rPr>
          <w:rFonts w:ascii="ＭＳ Ｐゴシック" w:eastAsia="ＭＳ Ｐゴシック" w:hAnsi="ＭＳ Ｐゴシック" w:hint="eastAsia"/>
        </w:rPr>
        <w:t>：</w:t>
      </w:r>
      <w:r w:rsidR="00701101" w:rsidRPr="000256CC">
        <w:rPr>
          <w:rFonts w:ascii="ＭＳ Ｐゴシック" w:eastAsia="ＭＳ Ｐゴシック" w:hAnsi="ＭＳ Ｐゴシック" w:hint="eastAsia"/>
        </w:rPr>
        <w:t>入室経路</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重症度スコア</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感染部位</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細菌</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寄生虫、ウイルス、真菌および人獣共通感染症の診断のための培養、血清学的、分子的および組織学的試験</w:t>
      </w:r>
      <w:r w:rsidRPr="000256CC">
        <w:rPr>
          <w:rFonts w:ascii="ＭＳ Ｐゴシック" w:eastAsia="ＭＳ Ｐゴシック" w:hAnsi="ＭＳ Ｐゴシック" w:hint="eastAsia"/>
        </w:rPr>
        <w:t>：</w:t>
      </w:r>
      <w:r w:rsidR="00701101" w:rsidRPr="000256CC">
        <w:rPr>
          <w:rFonts w:ascii="ＭＳ Ｐゴシック" w:eastAsia="ＭＳ Ｐゴシック" w:hAnsi="ＭＳ Ｐゴシック" w:hint="eastAsia"/>
        </w:rPr>
        <w:t>生命維持療法</w:t>
      </w:r>
      <w:r w:rsidRPr="000256CC">
        <w:rPr>
          <w:rFonts w:ascii="ＭＳ Ｐゴシック" w:eastAsia="ＭＳ Ｐゴシック" w:hAnsi="ＭＳ Ｐゴシック" w:hint="eastAsia"/>
        </w:rPr>
        <w:t>：</w:t>
      </w:r>
      <w:r w:rsidR="00701101" w:rsidRPr="000256CC">
        <w:rPr>
          <w:rFonts w:ascii="ＭＳ Ｐゴシック" w:eastAsia="ＭＳ Ｐゴシック" w:hAnsi="ＭＳ Ｐゴシック" w:hint="eastAsia"/>
        </w:rPr>
        <w:t>感染治療</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血液培養</w:t>
      </w:r>
      <w:r w:rsidR="00701101" w:rsidRPr="000256CC">
        <w:rPr>
          <w:rFonts w:ascii="ＭＳ Ｐゴシック" w:eastAsia="ＭＳ Ｐゴシック" w:hAnsi="ＭＳ Ｐゴシック" w:hint="eastAsia"/>
        </w:rPr>
        <w:t>・抗生物質投与・</w:t>
      </w:r>
      <w:r w:rsidR="00CF60E4" w:rsidRPr="000256CC">
        <w:rPr>
          <w:rFonts w:ascii="ＭＳ Ｐゴシック" w:eastAsia="ＭＳ Ｐゴシック" w:hAnsi="ＭＳ Ｐゴシック" w:hint="eastAsia"/>
        </w:rPr>
        <w:t>乳酸塩測定</w:t>
      </w:r>
      <w:r w:rsidR="00701101" w:rsidRPr="000256CC">
        <w:rPr>
          <w:rFonts w:ascii="ＭＳ Ｐゴシック" w:eastAsia="ＭＳ Ｐゴシック" w:hAnsi="ＭＳ Ｐゴシック" w:hint="eastAsia"/>
        </w:rPr>
        <w:t>・輸液蘇生開始までの</w:t>
      </w:r>
      <w:r w:rsidR="00CF60E4" w:rsidRPr="000256CC">
        <w:rPr>
          <w:rFonts w:ascii="ＭＳ Ｐゴシック" w:eastAsia="ＭＳ Ｐゴシック" w:hAnsi="ＭＳ Ｐゴシック" w:hint="eastAsia"/>
        </w:rPr>
        <w:t>時間;</w:t>
      </w:r>
      <w:r w:rsidR="00701101" w:rsidRPr="000256CC">
        <w:rPr>
          <w:rFonts w:ascii="ＭＳ Ｐゴシック" w:eastAsia="ＭＳ Ｐゴシック" w:hAnsi="ＭＳ Ｐゴシック" w:hint="eastAsia"/>
        </w:rPr>
        <w:t>病院および</w:t>
      </w:r>
      <w:r w:rsidR="00CF60E4" w:rsidRPr="000256CC">
        <w:rPr>
          <w:rFonts w:ascii="ＭＳ Ｐゴシック" w:eastAsia="ＭＳ Ｐゴシック" w:hAnsi="ＭＳ Ｐゴシック" w:hint="eastAsia"/>
        </w:rPr>
        <w:t>ICU</w:t>
      </w:r>
      <w:r w:rsidR="00701101" w:rsidRPr="000256CC">
        <w:rPr>
          <w:rFonts w:ascii="ＭＳ Ｐゴシック" w:eastAsia="ＭＳ Ｐゴシック" w:hAnsi="ＭＳ Ｐゴシック" w:hint="eastAsia"/>
        </w:rPr>
        <w:t>における滞在期間と</w:t>
      </w:r>
      <w:r w:rsidR="00CF60E4" w:rsidRPr="000256CC">
        <w:rPr>
          <w:rFonts w:ascii="ＭＳ Ｐゴシック" w:eastAsia="ＭＳ Ｐゴシック" w:hAnsi="ＭＳ Ｐゴシック" w:hint="eastAsia"/>
        </w:rPr>
        <w:t>の死亡率</w:t>
      </w:r>
      <w:r w:rsidR="00701101" w:rsidRPr="000256CC">
        <w:rPr>
          <w:rFonts w:ascii="ＭＳ Ｐゴシック" w:eastAsia="ＭＳ Ｐゴシック" w:hAnsi="ＭＳ Ｐゴシック" w:hint="eastAsia"/>
        </w:rPr>
        <w:t>があります。ICUに関する収集データには</w:t>
      </w:r>
      <w:r w:rsidR="00CF60E4" w:rsidRPr="000256CC">
        <w:rPr>
          <w:rFonts w:ascii="ＭＳ Ｐゴシック" w:eastAsia="ＭＳ Ｐゴシック" w:hAnsi="ＭＳ Ｐゴシック" w:hint="eastAsia"/>
        </w:rPr>
        <w:t>、研究期間</w:t>
      </w:r>
      <w:r w:rsidR="00701101" w:rsidRPr="000256CC">
        <w:rPr>
          <w:rFonts w:ascii="ＭＳ Ｐゴシック" w:eastAsia="ＭＳ Ｐゴシック" w:hAnsi="ＭＳ Ｐゴシック" w:hint="eastAsia"/>
        </w:rPr>
        <w:t>における</w:t>
      </w:r>
      <w:r w:rsidR="00CF60E4" w:rsidRPr="000256CC">
        <w:rPr>
          <w:rFonts w:ascii="ＭＳ Ｐゴシック" w:eastAsia="ＭＳ Ｐゴシック" w:hAnsi="ＭＳ Ｐゴシック" w:hint="eastAsia"/>
        </w:rPr>
        <w:t>ICU</w:t>
      </w:r>
      <w:r w:rsidR="00701101" w:rsidRPr="000256CC">
        <w:rPr>
          <w:rFonts w:ascii="ＭＳ Ｐゴシック" w:eastAsia="ＭＳ Ｐゴシック" w:hAnsi="ＭＳ Ｐゴシック" w:hint="eastAsia"/>
        </w:rPr>
        <w:t>入室患者総数（敗血</w:t>
      </w:r>
      <w:r w:rsidR="00CF60E4" w:rsidRPr="000256CC">
        <w:rPr>
          <w:rFonts w:ascii="ＭＳ Ｐゴシック" w:eastAsia="ＭＳ Ｐゴシック" w:hAnsi="ＭＳ Ｐゴシック" w:hint="eastAsia"/>
        </w:rPr>
        <w:t>症のない人を含む）、ICU</w:t>
      </w:r>
      <w:r w:rsidR="00701101" w:rsidRPr="000256CC">
        <w:rPr>
          <w:rFonts w:ascii="ＭＳ Ｐゴシック" w:eastAsia="ＭＳ Ｐゴシック" w:hAnsi="ＭＳ Ｐゴシック" w:hint="eastAsia"/>
        </w:rPr>
        <w:t>のタイプや規模など</w:t>
      </w:r>
      <w:r w:rsidR="00CF60E4" w:rsidRPr="000256CC">
        <w:rPr>
          <w:rFonts w:ascii="ＭＳ Ｐゴシック" w:eastAsia="ＭＳ Ｐゴシック" w:hAnsi="ＭＳ Ｐゴシック" w:hint="eastAsia"/>
        </w:rPr>
        <w:t>が含まれる。</w:t>
      </w:r>
    </w:p>
    <w:p w14:paraId="6A886AB7" w14:textId="7248A4CF" w:rsidR="000562C4" w:rsidRPr="000256CC" w:rsidRDefault="000562C4" w:rsidP="0059141F">
      <w:pPr>
        <w:pStyle w:val="a3"/>
        <w:jc w:val="both"/>
        <w:rPr>
          <w:rFonts w:ascii="ＭＳ Ｐゴシック" w:eastAsia="ＭＳ Ｐゴシック" w:hAnsi="ＭＳ Ｐゴシック"/>
          <w:lang w:eastAsia="ja-JP"/>
        </w:rPr>
      </w:pPr>
    </w:p>
    <w:p w14:paraId="253F409D" w14:textId="49455327" w:rsidR="00CF60E4" w:rsidRPr="000256CC" w:rsidRDefault="00F70FFD" w:rsidP="00CF60E4">
      <w:pPr>
        <w:pStyle w:val="HTML"/>
        <w:rPr>
          <w:rFonts w:ascii="ＭＳ Ｐゴシック" w:eastAsia="ＭＳ Ｐゴシック" w:hAnsi="ＭＳ Ｐゴシック"/>
        </w:rPr>
      </w:pPr>
      <w:r w:rsidRPr="000256CC">
        <w:rPr>
          <w:rFonts w:ascii="ＭＳ Ｐゴシック" w:eastAsia="ＭＳ Ｐゴシック" w:hAnsi="ＭＳ Ｐゴシック"/>
        </w:rPr>
        <w:tab/>
      </w:r>
      <w:r w:rsidR="00CF60E4" w:rsidRPr="000256CC">
        <w:rPr>
          <w:rFonts w:ascii="ＭＳ Ｐゴシック" w:eastAsia="ＭＳ Ｐゴシック" w:hAnsi="ＭＳ Ｐゴシック" w:hint="eastAsia"/>
        </w:rPr>
        <w:t>世界最大の大陸における</w:t>
      </w:r>
      <w:r w:rsidRPr="000256CC">
        <w:rPr>
          <w:rFonts w:ascii="ＭＳ Ｐゴシック" w:eastAsia="ＭＳ Ｐゴシック" w:hAnsi="ＭＳ Ｐゴシック" w:hint="eastAsia"/>
        </w:rPr>
        <w:t>本</w:t>
      </w:r>
      <w:r w:rsidR="00CF60E4" w:rsidRPr="000256CC">
        <w:rPr>
          <w:rFonts w:ascii="ＭＳ Ｐゴシック" w:eastAsia="ＭＳ Ｐゴシック" w:hAnsi="ＭＳ Ｐゴシック" w:hint="eastAsia"/>
        </w:rPr>
        <w:t>研究の結果は、高所得国</w:t>
      </w:r>
      <w:r w:rsidR="00701101"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低所得国</w:t>
      </w:r>
      <w:r w:rsidR="00701101" w:rsidRPr="000256CC">
        <w:rPr>
          <w:rFonts w:ascii="ＭＳ Ｐゴシック" w:eastAsia="ＭＳ Ｐゴシック" w:hAnsi="ＭＳ Ｐゴシック" w:hint="eastAsia"/>
        </w:rPr>
        <w:t>さらには中所得国の敗血症の疫学を明らかにし、その治療や</w:t>
      </w:r>
      <w:r w:rsidR="00CF60E4" w:rsidRPr="000256CC">
        <w:rPr>
          <w:rFonts w:ascii="ＭＳ Ｐゴシック" w:eastAsia="ＭＳ Ｐゴシック" w:hAnsi="ＭＳ Ｐゴシック" w:hint="eastAsia"/>
        </w:rPr>
        <w:t>最終的な</w:t>
      </w:r>
      <w:r w:rsidR="00701101" w:rsidRPr="000256CC">
        <w:rPr>
          <w:rFonts w:ascii="ＭＳ Ｐゴシック" w:eastAsia="ＭＳ Ｐゴシック" w:hAnsi="ＭＳ Ｐゴシック" w:hint="eastAsia"/>
        </w:rPr>
        <w:t>予後を改善するための</w:t>
      </w:r>
      <w:r w:rsidR="00CF60E4" w:rsidRPr="000256CC">
        <w:rPr>
          <w:rFonts w:ascii="ＭＳ Ｐゴシック" w:eastAsia="ＭＳ Ｐゴシック" w:hAnsi="ＭＳ Ｐゴシック" w:hint="eastAsia"/>
        </w:rPr>
        <w:t>プログラム</w:t>
      </w:r>
      <w:r w:rsidR="00701101" w:rsidRPr="000256CC">
        <w:rPr>
          <w:rFonts w:ascii="ＭＳ Ｐゴシック" w:eastAsia="ＭＳ Ｐゴシック" w:hAnsi="ＭＳ Ｐゴシック" w:hint="eastAsia"/>
        </w:rPr>
        <w:t>確立に</w:t>
      </w:r>
      <w:r w:rsidR="00CF60E4" w:rsidRPr="000256CC">
        <w:rPr>
          <w:rFonts w:ascii="ＭＳ Ｐゴシック" w:eastAsia="ＭＳ Ｐゴシック" w:hAnsi="ＭＳ Ｐゴシック" w:hint="eastAsia"/>
        </w:rPr>
        <w:t>つながる可能性がある。</w:t>
      </w:r>
    </w:p>
    <w:p w14:paraId="67E79474" w14:textId="77777777" w:rsidR="00CF60E4" w:rsidRPr="000256CC" w:rsidRDefault="00CF60E4" w:rsidP="0059141F">
      <w:pPr>
        <w:pStyle w:val="a3"/>
        <w:jc w:val="both"/>
        <w:rPr>
          <w:rFonts w:ascii="ＭＳ Ｐゴシック" w:eastAsia="ＭＳ Ｐゴシック" w:hAnsi="ＭＳ Ｐゴシック"/>
          <w:lang w:eastAsia="ja-JP"/>
        </w:rPr>
      </w:pPr>
    </w:p>
    <w:p w14:paraId="42B31CC1" w14:textId="31453791" w:rsidR="00D53C89" w:rsidRPr="000256CC" w:rsidRDefault="00701101" w:rsidP="00980E44">
      <w:pPr>
        <w:pStyle w:val="a3"/>
        <w:numPr>
          <w:ilvl w:val="0"/>
          <w:numId w:val="5"/>
        </w:numPr>
        <w:jc w:val="both"/>
        <w:rPr>
          <w:rFonts w:ascii="ＭＳ Ｐゴシック" w:eastAsia="ＭＳ Ｐゴシック" w:hAnsi="ＭＳ Ｐゴシック"/>
          <w:b/>
          <w:lang w:eastAsia="zh-CN"/>
        </w:rPr>
      </w:pPr>
      <w:r w:rsidRPr="000256CC">
        <w:rPr>
          <w:rFonts w:ascii="ＭＳ Ｐゴシック" w:eastAsia="ＭＳ Ｐゴシック" w:hAnsi="ＭＳ Ｐゴシック" w:hint="eastAsia"/>
          <w:b/>
          <w:lang w:eastAsia="ja-JP"/>
        </w:rPr>
        <w:t>背景</w:t>
      </w:r>
    </w:p>
    <w:p w14:paraId="4D5A3D1F" w14:textId="07E01BC8" w:rsidR="00CF60E4" w:rsidRPr="00B2226B" w:rsidRDefault="007D2D3F" w:rsidP="00CF60E4">
      <w:pPr>
        <w:pStyle w:val="HTML"/>
        <w:rPr>
          <w:rFonts w:ascii="ＭＳ Ｐゴシック" w:eastAsia="ＭＳ Ｐゴシック" w:hAnsi="ＭＳ Ｐゴシック"/>
        </w:rPr>
      </w:pPr>
      <w:r w:rsidRPr="000256CC">
        <w:rPr>
          <w:rFonts w:ascii="ＭＳ Ｐゴシック" w:eastAsia="ＭＳ Ｐゴシック" w:hAnsi="ＭＳ Ｐゴシック"/>
        </w:rPr>
        <w:tab/>
      </w:r>
      <w:r w:rsidR="00CF60E4" w:rsidRPr="000256CC">
        <w:rPr>
          <w:rFonts w:ascii="ＭＳ Ｐゴシック" w:eastAsia="ＭＳ Ｐゴシック" w:hAnsi="ＭＳ Ｐゴシック" w:hint="eastAsia"/>
        </w:rPr>
        <w:t>敗血症の最新の定義であるSepsis-3</w:t>
      </w:r>
      <w:r w:rsidRPr="000256CC">
        <w:rPr>
          <w:rFonts w:ascii="ＭＳ Ｐゴシック" w:eastAsia="ＭＳ Ｐゴシック" w:hAnsi="ＭＳ Ｐゴシック" w:hint="eastAsia"/>
        </w:rPr>
        <w:t>の診断には</w:t>
      </w:r>
      <w:r w:rsidR="00CF60E4" w:rsidRPr="000256CC">
        <w:rPr>
          <w:rFonts w:ascii="ＭＳ Ｐゴシック" w:eastAsia="ＭＳ Ｐゴシック" w:hAnsi="ＭＳ Ｐゴシック" w:hint="eastAsia"/>
        </w:rPr>
        <w:t>、​​感染に対</w:t>
      </w:r>
      <w:r w:rsidRPr="000256CC">
        <w:rPr>
          <w:rFonts w:ascii="ＭＳ Ｐゴシック" w:eastAsia="ＭＳ Ｐゴシック" w:hAnsi="ＭＳ Ｐゴシック" w:hint="eastAsia"/>
        </w:rPr>
        <w:t>して生じる</w:t>
      </w:r>
      <w:r w:rsidR="00CF60E4" w:rsidRPr="000256CC">
        <w:rPr>
          <w:rFonts w:ascii="ＭＳ Ｐゴシック" w:eastAsia="ＭＳ Ｐゴシック" w:hAnsi="ＭＳ Ｐゴシック" w:hint="eastAsia"/>
        </w:rPr>
        <w:t>宿主反応の調節不全に</w:t>
      </w:r>
      <w:r w:rsidRPr="000256CC">
        <w:rPr>
          <w:rFonts w:ascii="ＭＳ Ｐゴシック" w:eastAsia="ＭＳ Ｐゴシック" w:hAnsi="ＭＳ Ｐゴシック" w:hint="eastAsia"/>
        </w:rPr>
        <w:t>よって生じる臓器不全（ベースラインから</w:t>
      </w:r>
      <w:r w:rsidR="00CF60E4" w:rsidRPr="000256CC">
        <w:rPr>
          <w:rFonts w:ascii="ＭＳ Ｐゴシック" w:eastAsia="ＭＳ Ｐゴシック" w:hAnsi="ＭＳ Ｐゴシック" w:hint="eastAsia"/>
        </w:rPr>
        <w:t>SOFAスコア 2</w:t>
      </w:r>
      <w:r w:rsidRPr="000256CC">
        <w:rPr>
          <w:rFonts w:ascii="ＭＳ Ｐゴシック" w:eastAsia="ＭＳ Ｐゴシック" w:hAnsi="ＭＳ Ｐゴシック" w:hint="eastAsia"/>
        </w:rPr>
        <w:t>以上の上昇）を</w:t>
      </w:r>
      <w:r w:rsidR="00CF60E4" w:rsidRPr="000256CC">
        <w:rPr>
          <w:rFonts w:ascii="ＭＳ Ｐゴシック" w:eastAsia="ＭＳ Ｐゴシック" w:hAnsi="ＭＳ Ｐゴシック" w:hint="eastAsia"/>
        </w:rPr>
        <w:t>必要とする</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1</w:t>
      </w:r>
      <w:r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 xml:space="preserve">。 </w:t>
      </w:r>
      <w:r w:rsidRPr="000256CC">
        <w:rPr>
          <w:rFonts w:ascii="ＭＳ Ｐゴシック" w:eastAsia="ＭＳ Ｐゴシック" w:hAnsi="ＭＳ Ｐゴシック" w:hint="eastAsia"/>
        </w:rPr>
        <w:t>この定義は、アメリカのデータベースを利用して提唱され</w:t>
      </w:r>
      <w:r w:rsidR="0091680C" w:rsidRPr="000256CC">
        <w:rPr>
          <w:rFonts w:ascii="ＭＳ Ｐゴシック" w:eastAsia="ＭＳ Ｐゴシック" w:hAnsi="ＭＳ Ｐゴシック" w:hint="eastAsia"/>
        </w:rPr>
        <w:t>、アメリカのデータベースおよびドイツの１施設研究で</w:t>
      </w:r>
      <w:r w:rsidRPr="000256CC">
        <w:rPr>
          <w:rFonts w:ascii="ＭＳ Ｐゴシック" w:eastAsia="ＭＳ Ｐゴシック" w:hAnsi="ＭＳ Ｐゴシック" w:hint="eastAsia"/>
        </w:rPr>
        <w:t>検証されてきた</w:t>
      </w:r>
      <w:r w:rsidR="0091680C"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2</w:t>
      </w:r>
      <w:r w:rsidR="0091680C" w:rsidRPr="000256CC">
        <w:rPr>
          <w:rFonts w:ascii="ＭＳ Ｐゴシック" w:eastAsia="ＭＳ Ｐゴシック" w:hAnsi="ＭＳ Ｐゴシック" w:hint="eastAsia"/>
        </w:rPr>
        <w:t>）。</w:t>
      </w:r>
      <w:r w:rsidR="00CF60E4" w:rsidRPr="000256CC">
        <w:rPr>
          <w:rFonts w:ascii="ＭＳ Ｐゴシック" w:eastAsia="ＭＳ Ｐゴシック" w:hAnsi="ＭＳ Ｐゴシック" w:hint="eastAsia"/>
        </w:rPr>
        <w:t>全身性炎症反応症候群（SIRS）などの他の確立された定義と比較して、SOFA</w:t>
      </w:r>
      <w:r w:rsidR="0091680C" w:rsidRPr="000256CC">
        <w:rPr>
          <w:rFonts w:ascii="ＭＳ Ｐゴシック" w:eastAsia="ＭＳ Ｐゴシック" w:hAnsi="ＭＳ Ｐゴシック" w:hint="eastAsia"/>
        </w:rPr>
        <w:t>スコア</w:t>
      </w:r>
      <w:r w:rsidR="00CF60E4" w:rsidRPr="000256CC">
        <w:rPr>
          <w:rFonts w:ascii="ＭＳ Ｐゴシック" w:eastAsia="ＭＳ Ｐゴシック" w:hAnsi="ＭＳ Ｐゴシック" w:hint="eastAsia"/>
        </w:rPr>
        <w:t>は死亡率のより良い予測因子であることが示された。さらに、</w:t>
      </w:r>
      <w:proofErr w:type="spellStart"/>
      <w:r w:rsidR="00CF60E4" w:rsidRPr="000256CC">
        <w:rPr>
          <w:rFonts w:ascii="ＭＳ Ｐゴシック" w:eastAsia="ＭＳ Ｐゴシック" w:hAnsi="ＭＳ Ｐゴシック" w:hint="eastAsia"/>
        </w:rPr>
        <w:t>qSOFA</w:t>
      </w:r>
      <w:proofErr w:type="spellEnd"/>
      <w:r w:rsidR="00CF60E4" w:rsidRPr="000256CC">
        <w:rPr>
          <w:rFonts w:ascii="ＭＳ Ｐゴシック" w:eastAsia="ＭＳ Ｐゴシック" w:hAnsi="ＭＳ Ｐゴシック" w:hint="eastAsia"/>
        </w:rPr>
        <w:t>スコアは、感染</w:t>
      </w:r>
      <w:r w:rsidR="00CF60E4" w:rsidRPr="00B2226B">
        <w:rPr>
          <w:rFonts w:ascii="ＭＳ Ｐゴシック" w:eastAsia="ＭＳ Ｐゴシック" w:hAnsi="ＭＳ Ｐゴシック" w:hint="eastAsia"/>
        </w:rPr>
        <w:t>患者の不良予後の予測のための新たな手段として</w:t>
      </w:r>
      <w:r w:rsidR="0091680C" w:rsidRPr="00B2226B">
        <w:rPr>
          <w:rFonts w:ascii="ＭＳ Ｐゴシック" w:eastAsia="ＭＳ Ｐゴシック" w:hAnsi="ＭＳ Ｐゴシック" w:hint="eastAsia"/>
        </w:rPr>
        <w:t>提唱された</w:t>
      </w:r>
      <w:r w:rsidR="00CF60E4" w:rsidRPr="00B2226B">
        <w:rPr>
          <w:rFonts w:ascii="ＭＳ Ｐゴシック" w:eastAsia="ＭＳ Ｐゴシック" w:hAnsi="ＭＳ Ｐゴシック" w:hint="eastAsia"/>
        </w:rPr>
        <w:t>。</w:t>
      </w:r>
      <w:r w:rsidR="0091680C" w:rsidRPr="00B2226B">
        <w:rPr>
          <w:rFonts w:ascii="ＭＳ Ｐゴシック" w:eastAsia="ＭＳ Ｐゴシック" w:hAnsi="ＭＳ Ｐゴシック" w:hint="eastAsia"/>
        </w:rPr>
        <w:t>しかし、これら</w:t>
      </w:r>
      <w:r w:rsidR="00CF60E4" w:rsidRPr="00B2226B">
        <w:rPr>
          <w:rFonts w:ascii="ＭＳ Ｐゴシック" w:eastAsia="ＭＳ Ｐゴシック" w:hAnsi="ＭＳ Ｐゴシック" w:hint="eastAsia"/>
        </w:rPr>
        <w:t>世界の</w:t>
      </w:r>
      <w:r w:rsidR="0091680C" w:rsidRPr="00B2226B">
        <w:rPr>
          <w:rFonts w:ascii="ＭＳ Ｐゴシック" w:eastAsia="ＭＳ Ｐゴシック" w:hAnsi="ＭＳ Ｐゴシック" w:hint="eastAsia"/>
        </w:rPr>
        <w:t>アメリカやドイツ以外のその</w:t>
      </w:r>
      <w:r w:rsidR="00CF60E4" w:rsidRPr="00B2226B">
        <w:rPr>
          <w:rFonts w:ascii="ＭＳ Ｐゴシック" w:eastAsia="ＭＳ Ｐゴシック" w:hAnsi="ＭＳ Ｐゴシック" w:hint="eastAsia"/>
        </w:rPr>
        <w:t>他の国にも一般化できるかどうかは不明である。</w:t>
      </w:r>
    </w:p>
    <w:p w14:paraId="5A9E2570" w14:textId="77777777" w:rsidR="00CF60E4" w:rsidRPr="00B2226B" w:rsidRDefault="00CF60E4" w:rsidP="00B36764">
      <w:pPr>
        <w:jc w:val="both"/>
        <w:rPr>
          <w:rFonts w:ascii="ＭＳ Ｐゴシック" w:eastAsia="ＭＳ Ｐゴシック" w:hAnsi="ＭＳ Ｐゴシック"/>
          <w:b/>
          <w:lang w:eastAsia="ja-JP"/>
        </w:rPr>
      </w:pPr>
    </w:p>
    <w:p w14:paraId="0D62F75C" w14:textId="070FAF9A" w:rsidR="00066E8A" w:rsidRPr="00B2226B" w:rsidRDefault="0091680C" w:rsidP="00066E8A">
      <w:pPr>
        <w:pStyle w:val="HTML"/>
        <w:rPr>
          <w:rFonts w:ascii="ＭＳ Ｐゴシック" w:eastAsia="ＭＳ Ｐゴシック" w:hAnsi="ＭＳ Ｐゴシック"/>
        </w:rPr>
      </w:pPr>
      <w:r w:rsidRPr="00B2226B">
        <w:rPr>
          <w:rFonts w:ascii="ＭＳ Ｐゴシック" w:eastAsia="ＭＳ Ｐゴシック" w:hAnsi="ＭＳ Ｐゴシック"/>
        </w:rPr>
        <w:tab/>
      </w:r>
      <w:r w:rsidR="00CF60E4" w:rsidRPr="00B2226B">
        <w:rPr>
          <w:rFonts w:ascii="ＭＳ Ｐゴシック" w:eastAsia="ＭＳ Ｐゴシック" w:hAnsi="ＭＳ Ｐゴシック" w:hint="eastAsia"/>
        </w:rPr>
        <w:t>Fleischmannらは、</w:t>
      </w:r>
      <w:proofErr w:type="spellStart"/>
      <w:r w:rsidR="00CF60E4" w:rsidRPr="00B2226B">
        <w:rPr>
          <w:rFonts w:ascii="ＭＳ Ｐゴシック" w:eastAsia="ＭＳ Ｐゴシック" w:hAnsi="ＭＳ Ｐゴシック" w:hint="eastAsia"/>
        </w:rPr>
        <w:t>InFACT</w:t>
      </w:r>
      <w:proofErr w:type="spellEnd"/>
      <w:r w:rsidRPr="00B2226B">
        <w:rPr>
          <w:rFonts w:ascii="ＭＳ Ｐゴシック" w:eastAsia="ＭＳ Ｐゴシック" w:hAnsi="ＭＳ Ｐゴシック" w:hint="eastAsia"/>
        </w:rPr>
        <w:t>（</w:t>
      </w:r>
      <w:r w:rsidRPr="00B2226B">
        <w:rPr>
          <w:rFonts w:ascii="ＭＳ Ｐゴシック" w:eastAsia="ＭＳ Ｐゴシック" w:hAnsi="ＭＳ Ｐゴシック"/>
          <w:lang w:val="en-GB"/>
        </w:rPr>
        <w:t xml:space="preserve">International Forum of Acute Care </w:t>
      </w:r>
      <w:proofErr w:type="spellStart"/>
      <w:r w:rsidRPr="00B2226B">
        <w:rPr>
          <w:rFonts w:ascii="ＭＳ Ｐゴシック" w:eastAsia="ＭＳ Ｐゴシック" w:hAnsi="ＭＳ Ｐゴシック"/>
          <w:lang w:val="en-GB"/>
        </w:rPr>
        <w:t>Trialists</w:t>
      </w:r>
      <w:proofErr w:type="spellEnd"/>
      <w:r w:rsidR="00CF60E4" w:rsidRPr="00B2226B">
        <w:rPr>
          <w:rFonts w:ascii="ＭＳ Ｐゴシック" w:eastAsia="ＭＳ Ｐゴシック" w:hAnsi="ＭＳ Ｐゴシック" w:hint="eastAsia"/>
        </w:rPr>
        <w:t>）を代表して、敗血症の世界的発生率および死亡率を推定するための</w:t>
      </w:r>
      <w:r w:rsidRPr="00B2226B">
        <w:rPr>
          <w:rFonts w:ascii="ＭＳ Ｐゴシック" w:eastAsia="ＭＳ Ｐゴシック" w:hAnsi="ＭＳ Ｐゴシック" w:hint="eastAsia"/>
        </w:rPr>
        <w:t>Syst</w:t>
      </w:r>
      <w:r w:rsidRPr="00B2226B">
        <w:rPr>
          <w:rFonts w:ascii="ＭＳ Ｐゴシック" w:eastAsia="ＭＳ Ｐゴシック" w:hAnsi="ＭＳ Ｐゴシック"/>
        </w:rPr>
        <w:t>e</w:t>
      </w:r>
      <w:r w:rsidRPr="00B2226B">
        <w:rPr>
          <w:rFonts w:ascii="ＭＳ Ｐゴシック" w:eastAsia="ＭＳ Ｐゴシック" w:hAnsi="ＭＳ Ｐゴシック" w:hint="eastAsia"/>
        </w:rPr>
        <w:t>matic review</w:t>
      </w:r>
      <w:r w:rsidR="00CF60E4" w:rsidRPr="00B2226B">
        <w:rPr>
          <w:rFonts w:ascii="ＭＳ Ｐゴシック" w:eastAsia="ＭＳ Ｐゴシック" w:hAnsi="ＭＳ Ｐゴシック" w:hint="eastAsia"/>
        </w:rPr>
        <w:t>を実施した。</w:t>
      </w:r>
      <w:r w:rsidRPr="00B2226B">
        <w:rPr>
          <w:rFonts w:ascii="ＭＳ Ｐゴシック" w:eastAsia="ＭＳ Ｐゴシック" w:hAnsi="ＭＳ Ｐゴシック" w:hint="eastAsia"/>
        </w:rPr>
        <w:t>敗血症の疫学データは、低所得国および</w:t>
      </w:r>
      <w:r w:rsidR="00CF60E4" w:rsidRPr="00B2226B">
        <w:rPr>
          <w:rFonts w:ascii="ＭＳ Ｐゴシック" w:eastAsia="ＭＳ Ｐゴシック" w:hAnsi="ＭＳ Ｐゴシック" w:hint="eastAsia"/>
        </w:rPr>
        <w:t>中所得国では存在しなかったため、</w:t>
      </w:r>
      <w:r w:rsidRPr="00B2226B">
        <w:rPr>
          <w:rFonts w:ascii="ＭＳ Ｐゴシック" w:eastAsia="ＭＳ Ｐゴシック" w:hAnsi="ＭＳ Ｐゴシック" w:hint="eastAsia"/>
        </w:rPr>
        <w:t>実際には</w:t>
      </w:r>
      <w:r w:rsidR="00CF60E4" w:rsidRPr="00B2226B">
        <w:rPr>
          <w:rFonts w:ascii="ＭＳ Ｐゴシック" w:eastAsia="ＭＳ Ｐゴシック" w:hAnsi="ＭＳ Ｐゴシック" w:hint="eastAsia"/>
        </w:rPr>
        <w:t>世界の13％</w:t>
      </w:r>
      <w:r w:rsidRPr="00B2226B">
        <w:rPr>
          <w:rFonts w:ascii="ＭＳ Ｐゴシック" w:eastAsia="ＭＳ Ｐゴシック" w:hAnsi="ＭＳ Ｐゴシック" w:hint="eastAsia"/>
        </w:rPr>
        <w:t>の国々の情報しかこのSyst</w:t>
      </w:r>
      <w:r w:rsidRPr="00B2226B">
        <w:rPr>
          <w:rFonts w:ascii="ＭＳ Ｐゴシック" w:eastAsia="ＭＳ Ｐゴシック" w:hAnsi="ＭＳ Ｐゴシック"/>
        </w:rPr>
        <w:t>e</w:t>
      </w:r>
      <w:r w:rsidRPr="00B2226B">
        <w:rPr>
          <w:rFonts w:ascii="ＭＳ Ｐゴシック" w:eastAsia="ＭＳ Ｐゴシック" w:hAnsi="ＭＳ Ｐゴシック" w:hint="eastAsia"/>
        </w:rPr>
        <w:t>matic reviewに</w:t>
      </w:r>
      <w:r w:rsidRPr="00B2226B">
        <w:rPr>
          <w:rFonts w:ascii="ＭＳ Ｐゴシック" w:eastAsia="ＭＳ Ｐゴシック" w:hAnsi="ＭＳ Ｐゴシック" w:hint="eastAsia"/>
        </w:rPr>
        <w:lastRenderedPageBreak/>
        <w:t>含まれなかった（</w:t>
      </w:r>
      <w:r w:rsidR="00CF60E4" w:rsidRPr="00B2226B">
        <w:rPr>
          <w:rFonts w:ascii="ＭＳ Ｐゴシック" w:eastAsia="ＭＳ Ｐゴシック" w:hAnsi="ＭＳ Ｐゴシック" w:hint="eastAsia"/>
        </w:rPr>
        <w:t>3</w:t>
      </w:r>
      <w:r w:rsidRPr="00B2226B">
        <w:rPr>
          <w:rFonts w:ascii="ＭＳ Ｐゴシック" w:eastAsia="ＭＳ Ｐゴシック" w:hAnsi="ＭＳ Ｐゴシック" w:hint="eastAsia"/>
        </w:rPr>
        <w:t>）。</w:t>
      </w:r>
      <w:r w:rsidR="00CF60E4" w:rsidRPr="00B2226B">
        <w:rPr>
          <w:rFonts w:ascii="ＭＳ Ｐゴシック" w:eastAsia="ＭＳ Ｐゴシック" w:hAnsi="ＭＳ Ｐゴシック" w:hint="eastAsia"/>
        </w:rPr>
        <w:t>しかし、2015年</w:t>
      </w:r>
      <w:r w:rsidRPr="00B2226B">
        <w:rPr>
          <w:rFonts w:ascii="ＭＳ Ｐゴシック" w:eastAsia="ＭＳ Ｐゴシック" w:hAnsi="ＭＳ Ｐゴシック" w:hint="eastAsia"/>
        </w:rPr>
        <w:t>に施行された</w:t>
      </w:r>
      <w:r w:rsidRPr="00B2226B">
        <w:rPr>
          <w:rFonts w:ascii="ＭＳ Ｐゴシック" w:eastAsia="ＭＳ Ｐゴシック" w:hAnsi="ＭＳ Ｐゴシック"/>
        </w:rPr>
        <w:t>Global Burden of Disease Study</w:t>
      </w:r>
      <w:r w:rsidRPr="00B2226B">
        <w:rPr>
          <w:rFonts w:ascii="ＭＳ Ｐゴシック" w:eastAsia="ＭＳ Ｐゴシック" w:hAnsi="ＭＳ Ｐゴシック" w:hint="eastAsia"/>
        </w:rPr>
        <w:t>では、低</w:t>
      </w:r>
      <w:r w:rsidR="00CF60E4" w:rsidRPr="00B2226B">
        <w:rPr>
          <w:rFonts w:ascii="ＭＳ Ｐゴシック" w:eastAsia="ＭＳ Ｐゴシック" w:hAnsi="ＭＳ Ｐゴシック" w:hint="eastAsia"/>
        </w:rPr>
        <w:t>所得国では</w:t>
      </w:r>
      <w:r w:rsidRPr="00B2226B">
        <w:rPr>
          <w:rFonts w:ascii="ＭＳ Ｐゴシック" w:eastAsia="ＭＳ Ｐゴシック" w:hAnsi="ＭＳ Ｐゴシック" w:hint="eastAsia"/>
        </w:rPr>
        <w:t>、</w:t>
      </w:r>
      <w:r w:rsidR="00CF60E4" w:rsidRPr="00B2226B">
        <w:rPr>
          <w:rFonts w:ascii="ＭＳ Ｐゴシック" w:eastAsia="ＭＳ Ｐゴシック" w:hAnsi="ＭＳ Ｐゴシック" w:hint="eastAsia"/>
        </w:rPr>
        <w:t>コレラやサルモネラ感染症などの下痢症、ヒト免疫不全ウイルス（HIV）感染症、マラリアやデング熱など</w:t>
      </w:r>
      <w:r w:rsidRPr="00B2226B">
        <w:rPr>
          <w:rFonts w:ascii="ＭＳ Ｐゴシック" w:eastAsia="ＭＳ Ｐゴシック" w:hAnsi="ＭＳ Ｐゴシック" w:hint="eastAsia"/>
        </w:rPr>
        <w:t>が死因の大半を占めており、これらの特徴は高所得国では</w:t>
      </w:r>
      <w:r w:rsidR="00CF60E4" w:rsidRPr="00B2226B">
        <w:rPr>
          <w:rFonts w:ascii="ＭＳ Ｐゴシック" w:eastAsia="ＭＳ Ｐゴシック" w:hAnsi="ＭＳ Ｐゴシック" w:hint="eastAsia"/>
        </w:rPr>
        <w:t>顕著ではなかった</w:t>
      </w:r>
      <w:r w:rsidRPr="00B2226B">
        <w:rPr>
          <w:rFonts w:ascii="ＭＳ Ｐゴシック" w:eastAsia="ＭＳ Ｐゴシック" w:hAnsi="ＭＳ Ｐゴシック" w:hint="eastAsia"/>
        </w:rPr>
        <w:t>（</w:t>
      </w:r>
      <w:r w:rsidR="00CF60E4" w:rsidRPr="00B2226B">
        <w:rPr>
          <w:rFonts w:ascii="ＭＳ Ｐゴシック" w:eastAsia="ＭＳ Ｐゴシック" w:hAnsi="ＭＳ Ｐゴシック" w:hint="eastAsia"/>
        </w:rPr>
        <w:t>4</w:t>
      </w:r>
      <w:r w:rsidRPr="00B2226B">
        <w:rPr>
          <w:rFonts w:ascii="ＭＳ Ｐゴシック" w:eastAsia="ＭＳ Ｐゴシック" w:hAnsi="ＭＳ Ｐゴシック" w:hint="eastAsia"/>
        </w:rPr>
        <w:t>）。</w:t>
      </w:r>
      <w:r w:rsidR="00066E8A" w:rsidRPr="00B2226B">
        <w:rPr>
          <w:rFonts w:ascii="ＭＳ Ｐゴシック" w:eastAsia="ＭＳ Ｐゴシック" w:hAnsi="ＭＳ Ｐゴシック" w:hint="eastAsia"/>
        </w:rPr>
        <w:t>したがって、高所得国</w:t>
      </w:r>
      <w:r w:rsidR="00CE13E1" w:rsidRPr="00B2226B">
        <w:rPr>
          <w:rFonts w:ascii="ＭＳ Ｐゴシック" w:eastAsia="ＭＳ Ｐゴシック" w:hAnsi="ＭＳ Ｐゴシック" w:hint="eastAsia"/>
        </w:rPr>
        <w:t>と</w:t>
      </w:r>
      <w:r w:rsidR="00066E8A" w:rsidRPr="00B2226B">
        <w:rPr>
          <w:rFonts w:ascii="ＭＳ Ｐゴシック" w:eastAsia="ＭＳ Ｐゴシック" w:hAnsi="ＭＳ Ｐゴシック" w:hint="eastAsia"/>
        </w:rPr>
        <w:t>低</w:t>
      </w:r>
      <w:r w:rsidR="00CE13E1" w:rsidRPr="00B2226B">
        <w:rPr>
          <w:rFonts w:ascii="ＭＳ Ｐゴシック" w:eastAsia="ＭＳ Ｐゴシック" w:hAnsi="ＭＳ Ｐゴシック" w:hint="eastAsia"/>
        </w:rPr>
        <w:t>・中所得国では、敗血症の</w:t>
      </w:r>
      <w:r w:rsidR="00066E8A" w:rsidRPr="00B2226B">
        <w:rPr>
          <w:rFonts w:ascii="ＭＳ Ｐゴシック" w:eastAsia="ＭＳ Ｐゴシック" w:hAnsi="ＭＳ Ｐゴシック" w:hint="eastAsia"/>
        </w:rPr>
        <w:t>認識</w:t>
      </w:r>
      <w:r w:rsidR="00CE13E1" w:rsidRPr="00B2226B">
        <w:rPr>
          <w:rFonts w:ascii="ＭＳ Ｐゴシック" w:eastAsia="ＭＳ Ｐゴシック" w:hAnsi="ＭＳ Ｐゴシック" w:hint="eastAsia"/>
        </w:rPr>
        <w:t>および定義</w:t>
      </w:r>
      <w:r w:rsidR="00066E8A" w:rsidRPr="00B2226B">
        <w:rPr>
          <w:rFonts w:ascii="ＭＳ Ｐゴシック" w:eastAsia="ＭＳ Ｐゴシック" w:hAnsi="ＭＳ Ｐゴシック" w:hint="eastAsia"/>
        </w:rPr>
        <w:t>に、</w:t>
      </w:r>
      <w:r w:rsidR="00CE13E1" w:rsidRPr="00B2226B">
        <w:rPr>
          <w:rFonts w:ascii="ＭＳ Ｐゴシック" w:eastAsia="ＭＳ Ｐゴシック" w:hAnsi="ＭＳ Ｐゴシック" w:hint="eastAsia"/>
        </w:rPr>
        <w:t>大きな隔たりがあるといえる（</w:t>
      </w:r>
      <w:r w:rsidR="00066E8A" w:rsidRPr="00B2226B">
        <w:rPr>
          <w:rFonts w:ascii="ＭＳ Ｐゴシック" w:eastAsia="ＭＳ Ｐゴシック" w:hAnsi="ＭＳ Ｐゴシック" w:hint="eastAsia"/>
        </w:rPr>
        <w:t>5</w:t>
      </w:r>
      <w:r w:rsidR="00CE13E1" w:rsidRPr="00B2226B">
        <w:rPr>
          <w:rFonts w:ascii="ＭＳ Ｐゴシック" w:eastAsia="ＭＳ Ｐゴシック" w:hAnsi="ＭＳ Ｐゴシック" w:hint="eastAsia"/>
        </w:rPr>
        <w:t>）。</w:t>
      </w:r>
      <w:r w:rsidR="00066E8A" w:rsidRPr="00B2226B">
        <w:rPr>
          <w:rFonts w:ascii="ＭＳ Ｐゴシック" w:eastAsia="ＭＳ Ｐゴシック" w:hAnsi="ＭＳ Ｐゴシック" w:hint="eastAsia"/>
        </w:rPr>
        <w:t>例を挙げると</w:t>
      </w:r>
      <w:r w:rsidR="00CE13E1" w:rsidRPr="00B2226B">
        <w:rPr>
          <w:rFonts w:ascii="ＭＳ Ｐゴシック" w:eastAsia="ＭＳ Ｐゴシック" w:hAnsi="ＭＳ Ｐゴシック"/>
        </w:rPr>
        <w:t>Extended Prevalence of Infection in Intensive Care (EPIC II)</w:t>
      </w:r>
      <w:r w:rsidR="00CE13E1" w:rsidRPr="00B2226B">
        <w:rPr>
          <w:rFonts w:ascii="ＭＳ Ｐゴシック" w:eastAsia="ＭＳ Ｐゴシック" w:hAnsi="ＭＳ Ｐゴシック" w:hint="eastAsia"/>
        </w:rPr>
        <w:t>では、75か国の1265ICUから参加した患者の51％で</w:t>
      </w:r>
      <w:r w:rsidR="00066E8A" w:rsidRPr="00B2226B">
        <w:rPr>
          <w:rFonts w:ascii="ＭＳ Ｐゴシック" w:eastAsia="ＭＳ Ｐゴシック" w:hAnsi="ＭＳ Ｐゴシック" w:hint="eastAsia"/>
        </w:rPr>
        <w:t>、</w:t>
      </w:r>
      <w:r w:rsidR="00CE13E1" w:rsidRPr="00B2226B">
        <w:rPr>
          <w:rFonts w:ascii="ＭＳ Ｐゴシック" w:eastAsia="ＭＳ Ｐゴシック" w:hAnsi="ＭＳ Ｐゴシック" w:hint="eastAsia"/>
        </w:rPr>
        <w:t>2007年におけるある研究日に感染が生じているとされた</w:t>
      </w:r>
      <w:r w:rsidR="003D7487">
        <w:rPr>
          <w:rFonts w:ascii="ＭＳ Ｐゴシック" w:eastAsia="ＭＳ Ｐゴシック" w:hAnsi="ＭＳ Ｐゴシック" w:hint="eastAsia"/>
        </w:rPr>
        <w:t>（6</w:t>
      </w:r>
      <w:r w:rsidR="003D7487">
        <w:rPr>
          <w:rFonts w:ascii="ＭＳ Ｐゴシック" w:eastAsia="ＭＳ Ｐゴシック" w:hAnsi="ＭＳ Ｐゴシック"/>
        </w:rPr>
        <w:t>）</w:t>
      </w:r>
      <w:r w:rsidR="00CE13E1" w:rsidRPr="00B2226B">
        <w:rPr>
          <w:rFonts w:ascii="ＭＳ Ｐゴシック" w:eastAsia="ＭＳ Ｐゴシック" w:hAnsi="ＭＳ Ｐゴシック" w:hint="eastAsia"/>
        </w:rPr>
        <w:t>。しかし、</w:t>
      </w:r>
      <w:r w:rsidR="00066E8A" w:rsidRPr="00B2226B">
        <w:rPr>
          <w:rFonts w:ascii="ＭＳ Ｐゴシック" w:eastAsia="ＭＳ Ｐゴシック" w:hAnsi="ＭＳ Ｐゴシック" w:hint="eastAsia"/>
        </w:rPr>
        <w:t>寄生虫</w:t>
      </w:r>
      <w:r w:rsidR="00CE13E1" w:rsidRPr="00B2226B">
        <w:rPr>
          <w:rFonts w:ascii="ＭＳ Ｐゴシック" w:eastAsia="ＭＳ Ｐゴシック" w:hAnsi="ＭＳ Ｐゴシック" w:hint="eastAsia"/>
        </w:rPr>
        <w:t>感染</w:t>
      </w:r>
      <w:r w:rsidR="00066E8A" w:rsidRPr="00B2226B">
        <w:rPr>
          <w:rFonts w:ascii="ＭＳ Ｐゴシック" w:eastAsia="ＭＳ Ｐゴシック" w:hAnsi="ＭＳ Ｐゴシック" w:hint="eastAsia"/>
        </w:rPr>
        <w:t>は定義されたすべての感染症（アフリカでは0％、アジアでは0.6％）の0.7％しか占めて</w:t>
      </w:r>
      <w:r w:rsidR="00CE13E1" w:rsidRPr="00B2226B">
        <w:rPr>
          <w:rFonts w:ascii="ＭＳ Ｐゴシック" w:eastAsia="ＭＳ Ｐゴシック" w:hAnsi="ＭＳ Ｐゴシック" w:hint="eastAsia"/>
        </w:rPr>
        <w:t>おらず、</w:t>
      </w:r>
      <w:r w:rsidR="00066E8A" w:rsidRPr="00B2226B">
        <w:rPr>
          <w:rFonts w:ascii="ＭＳ Ｐゴシック" w:eastAsia="ＭＳ Ｐゴシック" w:hAnsi="ＭＳ Ｐゴシック" w:hint="eastAsia"/>
        </w:rPr>
        <w:t>コレラ、サルモネラ感染症、ウイルス感染症については特に言及されてい</w:t>
      </w:r>
      <w:r w:rsidR="00CE13E1" w:rsidRPr="00B2226B">
        <w:rPr>
          <w:rFonts w:ascii="ＭＳ Ｐゴシック" w:eastAsia="ＭＳ Ｐゴシック" w:hAnsi="ＭＳ Ｐゴシック" w:hint="eastAsia"/>
        </w:rPr>
        <w:t>なかった</w:t>
      </w:r>
      <w:r w:rsidR="00066E8A" w:rsidRPr="00B2226B">
        <w:rPr>
          <w:rFonts w:ascii="ＭＳ Ｐゴシック" w:eastAsia="ＭＳ Ｐゴシック" w:hAnsi="ＭＳ Ｐゴシック" w:hint="eastAsia"/>
        </w:rPr>
        <w:t>。</w:t>
      </w:r>
    </w:p>
    <w:p w14:paraId="7132C7C8" w14:textId="65B7F102" w:rsidR="00066E8A" w:rsidRPr="00B2226B" w:rsidRDefault="00CE13E1" w:rsidP="00066E8A">
      <w:pPr>
        <w:pStyle w:val="HTML"/>
        <w:rPr>
          <w:rFonts w:ascii="ＭＳ Ｐゴシック" w:eastAsia="ＭＳ Ｐゴシック" w:hAnsi="ＭＳ Ｐゴシック"/>
        </w:rPr>
      </w:pPr>
      <w:r w:rsidRPr="00B2226B">
        <w:rPr>
          <w:rFonts w:ascii="ＭＳ Ｐゴシック" w:eastAsia="ＭＳ Ｐゴシック" w:hAnsi="ＭＳ Ｐゴシック"/>
        </w:rPr>
        <w:tab/>
      </w:r>
      <w:r w:rsidR="00066E8A" w:rsidRPr="00B2226B">
        <w:rPr>
          <w:rFonts w:ascii="ＭＳ Ｐゴシック" w:eastAsia="ＭＳ Ｐゴシック" w:hAnsi="ＭＳ Ｐゴシック" w:hint="eastAsia"/>
        </w:rPr>
        <w:t>アジアは世界最大の大陸であり、世界人口の約60％が住んでい</w:t>
      </w:r>
      <w:r w:rsidR="003D7487">
        <w:rPr>
          <w:rFonts w:ascii="ＭＳ Ｐゴシック" w:eastAsia="ＭＳ Ｐゴシック" w:hAnsi="ＭＳ Ｐゴシック" w:hint="eastAsia"/>
        </w:rPr>
        <w:t>る</w:t>
      </w:r>
      <w:r w:rsidR="00066E8A" w:rsidRPr="00B2226B">
        <w:rPr>
          <w:rFonts w:ascii="ＭＳ Ｐゴシック" w:eastAsia="ＭＳ Ｐゴシック" w:hAnsi="ＭＳ Ｐゴシック" w:hint="eastAsia"/>
        </w:rPr>
        <w:t>。アジアでは世界の敗血症症例の少なくとも半分を占めていると推定されています</w:t>
      </w:r>
      <w:r w:rsidRPr="00B2226B">
        <w:rPr>
          <w:rFonts w:ascii="ＭＳ Ｐゴシック" w:eastAsia="ＭＳ Ｐゴシック" w:hAnsi="ＭＳ Ｐゴシック" w:hint="eastAsia"/>
        </w:rPr>
        <w:t>（7</w:t>
      </w:r>
      <w:r w:rsidRPr="00B2226B">
        <w:rPr>
          <w:rFonts w:ascii="ＭＳ Ｐゴシック" w:eastAsia="ＭＳ Ｐゴシック" w:hAnsi="ＭＳ Ｐゴシック"/>
        </w:rPr>
        <w:t>）</w:t>
      </w:r>
      <w:r w:rsidRPr="00B2226B">
        <w:rPr>
          <w:rFonts w:ascii="ＭＳ Ｐゴシック" w:eastAsia="ＭＳ Ｐゴシック" w:hAnsi="ＭＳ Ｐゴシック" w:hint="eastAsia"/>
        </w:rPr>
        <w:t>。</w:t>
      </w:r>
      <w:r w:rsidR="00066E8A" w:rsidRPr="00B2226B">
        <w:rPr>
          <w:rFonts w:ascii="ＭＳ Ｐゴシック" w:eastAsia="ＭＳ Ｐゴシック" w:hAnsi="ＭＳ Ｐゴシック" w:hint="eastAsia"/>
        </w:rPr>
        <w:t>アジアは高、中、低所得国が混在しており、これらの国の敗血症の原因および</w:t>
      </w:r>
      <w:r w:rsidRPr="00B2226B">
        <w:rPr>
          <w:rFonts w:ascii="ＭＳ Ｐゴシック" w:eastAsia="ＭＳ Ｐゴシック" w:hAnsi="ＭＳ Ｐゴシック" w:hint="eastAsia"/>
        </w:rPr>
        <w:t>予後</w:t>
      </w:r>
      <w:r w:rsidR="00066E8A" w:rsidRPr="00B2226B">
        <w:rPr>
          <w:rFonts w:ascii="ＭＳ Ｐゴシック" w:eastAsia="ＭＳ Ｐゴシック" w:hAnsi="ＭＳ Ｐゴシック" w:hint="eastAsia"/>
        </w:rPr>
        <w:t>は、</w:t>
      </w:r>
      <w:r w:rsidRPr="00B2226B">
        <w:rPr>
          <w:rFonts w:ascii="ＭＳ Ｐゴシック" w:eastAsia="ＭＳ Ｐゴシック" w:hAnsi="ＭＳ Ｐゴシック" w:hint="eastAsia"/>
        </w:rPr>
        <w:t>大きく変わることと考えられる（8</w:t>
      </w:r>
      <w:r w:rsidRPr="00B2226B">
        <w:rPr>
          <w:rFonts w:ascii="ＭＳ Ｐゴシック" w:eastAsia="ＭＳ Ｐゴシック" w:hAnsi="ＭＳ Ｐゴシック"/>
        </w:rPr>
        <w:t>）</w:t>
      </w:r>
      <w:r w:rsidRPr="00B2226B">
        <w:rPr>
          <w:rFonts w:ascii="ＭＳ Ｐゴシック" w:eastAsia="ＭＳ Ｐゴシック" w:hAnsi="ＭＳ Ｐゴシック" w:hint="eastAsia"/>
        </w:rPr>
        <w:t>。</w:t>
      </w:r>
    </w:p>
    <w:p w14:paraId="416C3E83" w14:textId="77777777" w:rsidR="00066E8A" w:rsidRPr="00B2226B" w:rsidRDefault="00066E8A" w:rsidP="00066E8A">
      <w:pPr>
        <w:pStyle w:val="HTML"/>
        <w:rPr>
          <w:rFonts w:ascii="ＭＳ Ｐゴシック" w:eastAsia="ＭＳ Ｐゴシック" w:hAnsi="ＭＳ Ｐゴシック"/>
        </w:rPr>
      </w:pPr>
    </w:p>
    <w:p w14:paraId="49F4D48A" w14:textId="0711F686" w:rsidR="00066E8A" w:rsidRPr="00B2226B" w:rsidRDefault="00CE13E1" w:rsidP="00066E8A">
      <w:pPr>
        <w:pStyle w:val="HTML"/>
        <w:rPr>
          <w:rFonts w:ascii="ＭＳ Ｐゴシック" w:eastAsia="ＭＳ Ｐゴシック" w:hAnsi="ＭＳ Ｐゴシック"/>
        </w:rPr>
      </w:pPr>
      <w:r w:rsidRPr="00B2226B">
        <w:rPr>
          <w:rFonts w:ascii="ＭＳ Ｐゴシック" w:eastAsia="ＭＳ Ｐゴシック" w:hAnsi="ＭＳ Ｐゴシック"/>
        </w:rPr>
        <w:tab/>
      </w:r>
      <w:r w:rsidRPr="00B2226B">
        <w:rPr>
          <w:rFonts w:ascii="ＭＳ Ｐゴシック" w:eastAsia="ＭＳ Ｐゴシック" w:hAnsi="ＭＳ Ｐゴシック" w:hint="eastAsia"/>
        </w:rPr>
        <w:t>敗血症の管理はまた、アジアの中で</w:t>
      </w:r>
      <w:r w:rsidR="00066E8A" w:rsidRPr="00B2226B">
        <w:rPr>
          <w:rFonts w:ascii="ＭＳ Ｐゴシック" w:eastAsia="ＭＳ Ｐゴシック" w:hAnsi="ＭＳ Ｐゴシック" w:hint="eastAsia"/>
        </w:rPr>
        <w:t>異なる</w:t>
      </w:r>
      <w:r w:rsidRPr="00B2226B">
        <w:rPr>
          <w:rFonts w:ascii="ＭＳ Ｐゴシック" w:eastAsia="ＭＳ Ｐゴシック" w:hAnsi="ＭＳ Ｐゴシック" w:hint="eastAsia"/>
        </w:rPr>
        <w:t>と考えられる</w:t>
      </w:r>
      <w:r w:rsidR="00066E8A" w:rsidRPr="00B2226B">
        <w:rPr>
          <w:rFonts w:ascii="ＭＳ Ｐゴシック" w:eastAsia="ＭＳ Ｐゴシック" w:hAnsi="ＭＳ Ｐゴシック" w:hint="eastAsia"/>
        </w:rPr>
        <w:t>。MOSAICS</w:t>
      </w:r>
      <w:r w:rsidRPr="00B2226B">
        <w:rPr>
          <w:rFonts w:ascii="ＭＳ Ｐゴシック" w:eastAsia="ＭＳ Ｐゴシック" w:hAnsi="ＭＳ Ｐゴシック" w:hint="eastAsia"/>
        </w:rPr>
        <w:t>（</w:t>
      </w:r>
      <w:r w:rsidRPr="00B2226B">
        <w:rPr>
          <w:rFonts w:ascii="ＭＳ Ｐゴシック" w:eastAsia="ＭＳ Ｐゴシック" w:hAnsi="ＭＳ Ｐゴシック"/>
        </w:rPr>
        <w:t xml:space="preserve">The </w:t>
      </w:r>
      <w:r w:rsidRPr="00B2226B">
        <w:rPr>
          <w:rFonts w:ascii="ＭＳ Ｐゴシック" w:eastAsia="ＭＳ Ｐゴシック" w:hAnsi="ＭＳ Ｐゴシック"/>
          <w:lang w:val="en-GB"/>
        </w:rPr>
        <w:t xml:space="preserve">Management Of Severe sepsis in Asia’s Intensive Care </w:t>
      </w:r>
      <w:proofErr w:type="spellStart"/>
      <w:r w:rsidRPr="00B2226B">
        <w:rPr>
          <w:rFonts w:ascii="ＭＳ Ｐゴシック" w:eastAsia="ＭＳ Ｐゴシック" w:hAnsi="ＭＳ Ｐゴシック"/>
          <w:lang w:val="en-GB"/>
        </w:rPr>
        <w:t>unitS</w:t>
      </w:r>
      <w:proofErr w:type="spellEnd"/>
      <w:r w:rsidRPr="00B2226B">
        <w:rPr>
          <w:rFonts w:ascii="ＭＳ Ｐゴシック" w:eastAsia="ＭＳ Ｐゴシック" w:hAnsi="ＭＳ Ｐゴシック"/>
          <w:lang w:val="en-GB"/>
        </w:rPr>
        <w:t xml:space="preserve"> </w:t>
      </w:r>
      <w:r w:rsidR="00066E8A" w:rsidRPr="00B2226B">
        <w:rPr>
          <w:rFonts w:ascii="ＭＳ Ｐゴシック" w:eastAsia="ＭＳ Ｐゴシック" w:hAnsi="ＭＳ Ｐゴシック" w:hint="eastAsia"/>
        </w:rPr>
        <w:t>）</w:t>
      </w:r>
      <w:r w:rsidRPr="00B2226B">
        <w:rPr>
          <w:rFonts w:ascii="ＭＳ Ｐゴシック" w:eastAsia="ＭＳ Ｐゴシック" w:hAnsi="ＭＳ Ｐゴシック" w:hint="eastAsia"/>
        </w:rPr>
        <w:t>study</w:t>
      </w:r>
      <w:r w:rsidR="00066E8A" w:rsidRPr="00B2226B">
        <w:rPr>
          <w:rFonts w:ascii="ＭＳ Ｐゴシック" w:eastAsia="ＭＳ Ｐゴシック" w:hAnsi="ＭＳ Ｐゴシック" w:hint="eastAsia"/>
        </w:rPr>
        <w:t>では、</w:t>
      </w:r>
      <w:r w:rsidRPr="00B2226B">
        <w:rPr>
          <w:rFonts w:ascii="ＭＳ Ｐゴシック" w:eastAsia="ＭＳ Ｐゴシック" w:hAnsi="ＭＳ Ｐゴシック"/>
          <w:lang w:val="en-GB"/>
        </w:rPr>
        <w:t>Surviving Sepsis Campaign guideline</w:t>
      </w:r>
      <w:r w:rsidRPr="00B2226B">
        <w:rPr>
          <w:rFonts w:ascii="ＭＳ Ｐゴシック" w:eastAsia="ＭＳ Ｐゴシック" w:hAnsi="ＭＳ Ｐゴシック" w:hint="eastAsia"/>
          <w:lang w:val="en-GB"/>
        </w:rPr>
        <w:t>の蘇生Bundle</w:t>
      </w:r>
      <w:r w:rsidR="00066E8A" w:rsidRPr="00B2226B">
        <w:rPr>
          <w:rFonts w:ascii="ＭＳ Ｐゴシック" w:eastAsia="ＭＳ Ｐゴシック" w:hAnsi="ＭＳ Ｐゴシック" w:hint="eastAsia"/>
        </w:rPr>
        <w:t>の準拠率は、低所得、中所得、高所得国でわずか2.3％、6.9％、10.0％</w:t>
      </w:r>
      <w:r w:rsidRPr="00B2226B">
        <w:rPr>
          <w:rFonts w:ascii="ＭＳ Ｐゴシック" w:eastAsia="ＭＳ Ｐゴシック" w:hAnsi="ＭＳ Ｐゴシック" w:hint="eastAsia"/>
        </w:rPr>
        <w:t>であった</w:t>
      </w:r>
      <w:r w:rsidR="00066E8A" w:rsidRPr="00B2226B">
        <w:rPr>
          <w:rFonts w:ascii="ＭＳ Ｐゴシック" w:eastAsia="ＭＳ Ｐゴシック" w:hAnsi="ＭＳ Ｐゴシック" w:hint="eastAsia"/>
        </w:rPr>
        <w:t xml:space="preserve"> （ヨーロッパと北アメリカでは19％）</w:t>
      </w:r>
      <w:r w:rsidRPr="00B2226B">
        <w:rPr>
          <w:rFonts w:ascii="ＭＳ Ｐゴシック" w:eastAsia="ＭＳ Ｐゴシック" w:hAnsi="ＭＳ Ｐゴシック" w:hint="eastAsia"/>
        </w:rPr>
        <w:t>（</w:t>
      </w:r>
      <w:r w:rsidR="00066E8A" w:rsidRPr="00B2226B">
        <w:rPr>
          <w:rFonts w:ascii="ＭＳ Ｐゴシック" w:eastAsia="ＭＳ Ｐゴシック" w:hAnsi="ＭＳ Ｐゴシック" w:hint="eastAsia"/>
        </w:rPr>
        <w:t>9</w:t>
      </w:r>
      <w:r w:rsidRPr="00B2226B">
        <w:rPr>
          <w:rFonts w:ascii="ＭＳ Ｐゴシック" w:eastAsia="ＭＳ Ｐゴシック" w:hAnsi="ＭＳ Ｐゴシック" w:hint="eastAsia"/>
        </w:rPr>
        <w:t>）。</w:t>
      </w:r>
      <w:r w:rsidR="00066E8A" w:rsidRPr="00B2226B">
        <w:rPr>
          <w:rFonts w:ascii="ＭＳ Ｐゴシック" w:eastAsia="ＭＳ Ｐゴシック" w:hAnsi="ＭＳ Ｐゴシック" w:hint="eastAsia"/>
        </w:rPr>
        <w:t>一方、敗血症の管理は過去10年間に</w:t>
      </w:r>
      <w:r w:rsidR="000E6ED1" w:rsidRPr="00B2226B">
        <w:rPr>
          <w:rFonts w:ascii="ＭＳ Ｐゴシック" w:eastAsia="ＭＳ Ｐゴシック" w:hAnsi="ＭＳ Ｐゴシック" w:hint="eastAsia"/>
        </w:rPr>
        <w:t>改善されて</w:t>
      </w:r>
      <w:r w:rsidR="00066E8A" w:rsidRPr="00B2226B">
        <w:rPr>
          <w:rFonts w:ascii="ＭＳ Ｐゴシック" w:eastAsia="ＭＳ Ｐゴシック" w:hAnsi="ＭＳ Ｐゴシック" w:hint="eastAsia"/>
        </w:rPr>
        <w:t>きた。</w:t>
      </w:r>
      <w:r w:rsidR="000E6ED1" w:rsidRPr="00B2226B">
        <w:rPr>
          <w:rFonts w:ascii="ＭＳ Ｐゴシック" w:eastAsia="ＭＳ Ｐゴシック" w:hAnsi="ＭＳ Ｐゴシック" w:hint="eastAsia"/>
        </w:rPr>
        <w:t>現在、</w:t>
      </w:r>
      <w:r w:rsidR="000E6ED1" w:rsidRPr="00B2226B">
        <w:rPr>
          <w:rFonts w:ascii="ＭＳ Ｐゴシック" w:eastAsia="ＭＳ Ｐゴシック" w:hAnsi="ＭＳ Ｐゴシック"/>
          <w:lang w:val="en-GB"/>
        </w:rPr>
        <w:t>Surviving Sepsis Campaign guideline</w:t>
      </w:r>
      <w:r w:rsidR="000E6ED1" w:rsidRPr="00B2226B">
        <w:rPr>
          <w:rFonts w:ascii="ＭＳ Ｐゴシック" w:eastAsia="ＭＳ Ｐゴシック" w:hAnsi="ＭＳ Ｐゴシック" w:hint="eastAsia"/>
          <w:lang w:val="en-GB"/>
        </w:rPr>
        <w:t>はCVPや中心静脈血酸素飽和度を用いたEGDT</w:t>
      </w:r>
      <w:r w:rsidR="003D7487">
        <w:rPr>
          <w:rFonts w:ascii="ＭＳ Ｐゴシック" w:eastAsia="ＭＳ Ｐゴシック" w:hAnsi="ＭＳ Ｐゴシック"/>
          <w:lang w:val="en-GB"/>
        </w:rPr>
        <w:t>(10)</w:t>
      </w:r>
      <w:r w:rsidR="000E6ED1" w:rsidRPr="00B2226B">
        <w:rPr>
          <w:rFonts w:ascii="ＭＳ Ｐゴシック" w:eastAsia="ＭＳ Ｐゴシック" w:hAnsi="ＭＳ Ｐゴシック" w:hint="eastAsia"/>
          <w:lang w:val="en-GB"/>
        </w:rPr>
        <w:t>よりも、</w:t>
      </w:r>
      <w:r w:rsidR="00066E8A" w:rsidRPr="00B2226B">
        <w:rPr>
          <w:rFonts w:ascii="ＭＳ Ｐゴシック" w:eastAsia="ＭＳ Ｐゴシック" w:hAnsi="ＭＳ Ｐゴシック" w:hint="eastAsia"/>
        </w:rPr>
        <w:t>血液の培養、早期の抗生物質、乳酸の測定、適切な</w:t>
      </w:r>
      <w:r w:rsidR="000E6ED1" w:rsidRPr="00B2226B">
        <w:rPr>
          <w:rFonts w:ascii="ＭＳ Ｐゴシック" w:eastAsia="ＭＳ Ｐゴシック" w:hAnsi="ＭＳ Ｐゴシック" w:hint="eastAsia"/>
        </w:rPr>
        <w:t>輸液蘇生といった3時間Bundleに</w:t>
      </w:r>
      <w:r w:rsidR="00066E8A" w:rsidRPr="00B2226B">
        <w:rPr>
          <w:rFonts w:ascii="ＭＳ Ｐゴシック" w:eastAsia="ＭＳ Ｐゴシック" w:hAnsi="ＭＳ Ｐゴシック" w:hint="eastAsia"/>
        </w:rPr>
        <w:t>重点を置いてい</w:t>
      </w:r>
      <w:r w:rsidR="000E6ED1" w:rsidRPr="00B2226B">
        <w:rPr>
          <w:rFonts w:ascii="ＭＳ Ｐゴシック" w:eastAsia="ＭＳ Ｐゴシック" w:hAnsi="ＭＳ Ｐゴシック" w:hint="eastAsia"/>
        </w:rPr>
        <w:t>る</w:t>
      </w:r>
      <w:r w:rsidR="003D7487">
        <w:rPr>
          <w:rFonts w:ascii="ＭＳ Ｐゴシック" w:eastAsia="ＭＳ Ｐゴシック" w:hAnsi="ＭＳ Ｐゴシック" w:hint="eastAsia"/>
        </w:rPr>
        <w:t>（11-15）</w:t>
      </w:r>
      <w:r w:rsidR="00066E8A" w:rsidRPr="00B2226B">
        <w:rPr>
          <w:rFonts w:ascii="ＭＳ Ｐゴシック" w:eastAsia="ＭＳ Ｐゴシック" w:hAnsi="ＭＳ Ｐゴシック" w:hint="eastAsia"/>
        </w:rPr>
        <w:t>。</w:t>
      </w:r>
    </w:p>
    <w:p w14:paraId="7BC79614" w14:textId="34F88568" w:rsidR="004C25D9" w:rsidRPr="00B2226B" w:rsidRDefault="004C25D9" w:rsidP="00B22045">
      <w:pPr>
        <w:ind w:left="720"/>
        <w:jc w:val="both"/>
        <w:rPr>
          <w:rFonts w:ascii="ＭＳ Ｐゴシック" w:eastAsia="ＭＳ Ｐゴシック" w:hAnsi="ＭＳ Ｐゴシック"/>
          <w:lang w:eastAsia="ja-JP"/>
        </w:rPr>
      </w:pPr>
    </w:p>
    <w:p w14:paraId="588DCEF5" w14:textId="5CE60BA7" w:rsidR="00DF012C" w:rsidRPr="00B2226B" w:rsidRDefault="000E6ED1" w:rsidP="00DF012C">
      <w:pPr>
        <w:pStyle w:val="HTML"/>
        <w:rPr>
          <w:rFonts w:ascii="ＭＳ Ｐゴシック" w:eastAsia="ＭＳ Ｐゴシック" w:hAnsi="ＭＳ Ｐゴシック"/>
        </w:rPr>
      </w:pPr>
      <w:r w:rsidRPr="00B2226B">
        <w:rPr>
          <w:rFonts w:ascii="ＭＳ Ｐゴシック" w:eastAsia="ＭＳ Ｐゴシック" w:hAnsi="ＭＳ Ｐゴシック"/>
        </w:rPr>
        <w:tab/>
      </w:r>
      <w:r w:rsidR="00DF012C" w:rsidRPr="00B2226B">
        <w:rPr>
          <w:rFonts w:ascii="ＭＳ Ｐゴシック" w:eastAsia="ＭＳ Ｐゴシック" w:hAnsi="ＭＳ Ｐゴシック" w:hint="eastAsia"/>
        </w:rPr>
        <w:t>世界</w:t>
      </w:r>
      <w:r w:rsidRPr="00B2226B">
        <w:rPr>
          <w:rFonts w:ascii="ＭＳ Ｐゴシック" w:eastAsia="ＭＳ Ｐゴシック" w:hAnsi="ＭＳ Ｐゴシック" w:hint="eastAsia"/>
        </w:rPr>
        <w:t>中</w:t>
      </w:r>
      <w:r w:rsidR="00DF012C" w:rsidRPr="00B2226B">
        <w:rPr>
          <w:rFonts w:ascii="ＭＳ Ｐゴシック" w:eastAsia="ＭＳ Ｐゴシック" w:hAnsi="ＭＳ Ｐゴシック" w:hint="eastAsia"/>
        </w:rPr>
        <w:t>の多く</w:t>
      </w:r>
      <w:r w:rsidRPr="00B2226B">
        <w:rPr>
          <w:rFonts w:ascii="ＭＳ Ｐゴシック" w:eastAsia="ＭＳ Ｐゴシック" w:hAnsi="ＭＳ Ｐゴシック" w:hint="eastAsia"/>
        </w:rPr>
        <w:t>地域、国々おける敗血症の疫学情報が不足している中で、敗血症の定義や治療が大きく変化した今、Sepsis-3に関する再検証を行う必要がある。</w:t>
      </w:r>
      <w:r w:rsidR="00DF012C" w:rsidRPr="00B2226B">
        <w:rPr>
          <w:rFonts w:ascii="ＭＳ Ｐゴシック" w:eastAsia="ＭＳ Ｐゴシック" w:hAnsi="ＭＳ Ｐゴシック" w:hint="eastAsia"/>
        </w:rPr>
        <w:t>ACCCT</w:t>
      </w:r>
      <w:r w:rsidRPr="00B2226B">
        <w:rPr>
          <w:rFonts w:ascii="ＭＳ Ｐゴシック" w:eastAsia="ＭＳ Ｐゴシック" w:hAnsi="ＭＳ Ｐゴシック" w:hint="eastAsia"/>
        </w:rPr>
        <w:t>（</w:t>
      </w:r>
      <w:r w:rsidRPr="00B2226B">
        <w:rPr>
          <w:rFonts w:ascii="ＭＳ Ｐゴシック" w:eastAsia="ＭＳ Ｐゴシック" w:hAnsi="ＭＳ Ｐゴシック"/>
        </w:rPr>
        <w:t>The Asian Critical Care Clinical Trials</w:t>
      </w:r>
      <w:r w:rsidR="00DF012C" w:rsidRPr="00B2226B">
        <w:rPr>
          <w:rFonts w:ascii="ＭＳ Ｐゴシック" w:eastAsia="ＭＳ Ｐゴシック" w:hAnsi="ＭＳ Ｐゴシック" w:hint="eastAsia"/>
        </w:rPr>
        <w:t>）グループは、アジアでの多国籍および多施設研究の実績があり、</w:t>
      </w:r>
      <w:r w:rsidRPr="00B2226B">
        <w:rPr>
          <w:rFonts w:ascii="ＭＳ Ｐゴシック" w:eastAsia="ＭＳ Ｐゴシック" w:hAnsi="ＭＳ Ｐゴシック" w:hint="eastAsia"/>
        </w:rPr>
        <w:t>本研究を施行するうえで十分な</w:t>
      </w:r>
      <w:r w:rsidR="00DF012C" w:rsidRPr="00B2226B">
        <w:rPr>
          <w:rFonts w:ascii="ＭＳ Ｐゴシック" w:eastAsia="ＭＳ Ｐゴシック" w:hAnsi="ＭＳ Ｐゴシック" w:hint="eastAsia"/>
        </w:rPr>
        <w:t>態勢を整えてい</w:t>
      </w:r>
      <w:r w:rsidRPr="00B2226B">
        <w:rPr>
          <w:rFonts w:ascii="ＭＳ Ｐゴシック" w:eastAsia="ＭＳ Ｐゴシック" w:hAnsi="ＭＳ Ｐゴシック" w:hint="eastAsia"/>
        </w:rPr>
        <w:t>る。</w:t>
      </w:r>
    </w:p>
    <w:p w14:paraId="2DCA4B35" w14:textId="77777777" w:rsidR="000E6ED1" w:rsidRPr="00B2226B" w:rsidRDefault="000E6ED1" w:rsidP="00DF012C">
      <w:pPr>
        <w:pStyle w:val="HTML"/>
        <w:rPr>
          <w:rFonts w:ascii="ＭＳ Ｐゴシック" w:eastAsia="ＭＳ Ｐゴシック" w:hAnsi="ＭＳ Ｐゴシック"/>
        </w:rPr>
      </w:pPr>
    </w:p>
    <w:p w14:paraId="1E3C3181" w14:textId="6FDE5966" w:rsidR="00D53C89" w:rsidRPr="00B2226B" w:rsidRDefault="000E6ED1" w:rsidP="00980E44">
      <w:pPr>
        <w:pStyle w:val="a3"/>
        <w:numPr>
          <w:ilvl w:val="0"/>
          <w:numId w:val="5"/>
        </w:numPr>
        <w:jc w:val="both"/>
        <w:rPr>
          <w:rFonts w:ascii="ＭＳ Ｐゴシック" w:eastAsia="ＭＳ Ｐゴシック" w:hAnsi="ＭＳ Ｐゴシック"/>
          <w:b/>
          <w:lang w:eastAsia="zh-CN"/>
        </w:rPr>
      </w:pPr>
      <w:r w:rsidRPr="00B2226B">
        <w:rPr>
          <w:rFonts w:ascii="ＭＳ Ｐゴシック" w:eastAsia="ＭＳ Ｐゴシック" w:hAnsi="ＭＳ Ｐゴシック" w:hint="eastAsia"/>
          <w:b/>
          <w:lang w:eastAsia="ja-JP"/>
        </w:rPr>
        <w:t>研究の目的</w:t>
      </w:r>
    </w:p>
    <w:p w14:paraId="0643D292" w14:textId="77777777" w:rsidR="008106A1" w:rsidRPr="00B2226B" w:rsidRDefault="008106A1" w:rsidP="0006162B">
      <w:pPr>
        <w:jc w:val="both"/>
        <w:rPr>
          <w:rFonts w:ascii="ＭＳ Ｐゴシック" w:eastAsia="ＭＳ Ｐゴシック" w:hAnsi="ＭＳ Ｐゴシック"/>
          <w:b/>
        </w:rPr>
      </w:pPr>
    </w:p>
    <w:p w14:paraId="72F1E10F" w14:textId="0EF06F6B" w:rsidR="008106A1" w:rsidRPr="00B2226B" w:rsidRDefault="000E6ED1" w:rsidP="0006162B">
      <w:pPr>
        <w:jc w:val="both"/>
        <w:rPr>
          <w:rFonts w:ascii="ＭＳ Ｐゴシック" w:eastAsia="ＭＳ Ｐゴシック" w:hAnsi="ＭＳ Ｐゴシック"/>
          <w:b/>
          <w:lang w:eastAsia="ja-JP"/>
        </w:rPr>
      </w:pPr>
      <w:r w:rsidRPr="00B2226B">
        <w:rPr>
          <w:rFonts w:ascii="ＭＳ Ｐゴシック" w:eastAsia="ＭＳ Ｐゴシック" w:hAnsi="ＭＳ Ｐゴシック" w:hint="eastAsia"/>
          <w:b/>
          <w:lang w:eastAsia="ja-JP"/>
        </w:rPr>
        <w:t>研究の主目的</w:t>
      </w:r>
    </w:p>
    <w:p w14:paraId="5BD9B11D" w14:textId="4CD06895" w:rsidR="000E6ED1" w:rsidRPr="00B2226B" w:rsidRDefault="000E6ED1" w:rsidP="000E6ED1">
      <w:pPr>
        <w:pStyle w:val="HTML"/>
        <w:rPr>
          <w:rFonts w:ascii="ＭＳ Ｐゴシック" w:eastAsia="ＭＳ Ｐゴシック" w:hAnsi="ＭＳ Ｐゴシック"/>
        </w:rPr>
      </w:pPr>
      <w:r w:rsidRPr="00B2226B">
        <w:rPr>
          <w:rFonts w:ascii="ＭＳ Ｐゴシック" w:eastAsia="ＭＳ Ｐゴシック" w:hAnsi="ＭＳ Ｐゴシック"/>
        </w:rPr>
        <w:tab/>
      </w:r>
      <w:r w:rsidRPr="00B2226B">
        <w:rPr>
          <w:rFonts w:ascii="ＭＳ Ｐゴシック" w:eastAsia="ＭＳ Ｐゴシック" w:hAnsi="ＭＳ Ｐゴシック" w:hint="eastAsia"/>
        </w:rPr>
        <w:t>アジアにおけるICU入室理由を元にSepsis-3ガイドラインで定義された敗血症の罹患率、その要因および予後を調査すること。</w:t>
      </w:r>
    </w:p>
    <w:p w14:paraId="64D9C6CC" w14:textId="50EAC087" w:rsidR="00B36764" w:rsidRPr="00B2226B" w:rsidRDefault="00B36764" w:rsidP="000E6ED1">
      <w:pPr>
        <w:jc w:val="both"/>
        <w:rPr>
          <w:rFonts w:ascii="ＭＳ Ｐゴシック" w:eastAsia="ＭＳ Ｐゴシック" w:hAnsi="ＭＳ Ｐゴシック"/>
          <w:lang w:eastAsia="ja-JP"/>
        </w:rPr>
      </w:pPr>
    </w:p>
    <w:p w14:paraId="58E8EB22" w14:textId="33562EC5" w:rsidR="000E6ED1" w:rsidRPr="00B2226B" w:rsidRDefault="000E6ED1" w:rsidP="000E6ED1">
      <w:pPr>
        <w:jc w:val="both"/>
        <w:rPr>
          <w:rFonts w:ascii="ＭＳ Ｐゴシック" w:eastAsia="ＭＳ Ｐゴシック" w:hAnsi="ＭＳ Ｐゴシック"/>
          <w:lang w:eastAsia="ja-JP"/>
        </w:rPr>
      </w:pPr>
      <w:r w:rsidRPr="00B2226B">
        <w:rPr>
          <w:rFonts w:ascii="ＭＳ Ｐゴシック" w:eastAsia="ＭＳ Ｐゴシック" w:hAnsi="ＭＳ Ｐゴシック" w:hint="eastAsia"/>
          <w:lang w:eastAsia="ja-JP"/>
        </w:rPr>
        <w:t>研究の副次的目的</w:t>
      </w:r>
    </w:p>
    <w:p w14:paraId="688C509B" w14:textId="77777777" w:rsidR="00BC6B57" w:rsidRPr="00B2226B" w:rsidRDefault="000E6ED1" w:rsidP="00980E44">
      <w:pPr>
        <w:pStyle w:val="HTML"/>
        <w:numPr>
          <w:ilvl w:val="0"/>
          <w:numId w:val="2"/>
        </w:numPr>
        <w:tabs>
          <w:tab w:val="clear" w:pos="916"/>
          <w:tab w:val="left" w:pos="993"/>
        </w:tabs>
        <w:ind w:left="993" w:hanging="1135"/>
        <w:rPr>
          <w:rFonts w:ascii="ＭＳ Ｐゴシック" w:eastAsia="ＭＳ Ｐゴシック" w:hAnsi="ＭＳ Ｐゴシック"/>
        </w:rPr>
      </w:pPr>
      <w:r w:rsidRPr="00B2226B">
        <w:rPr>
          <w:rFonts w:ascii="ＭＳ Ｐゴシック" w:eastAsia="ＭＳ Ｐゴシック" w:hAnsi="ＭＳ Ｐゴシック"/>
          <w:lang w:val="en-GB"/>
        </w:rPr>
        <w:t>Sepsis Campaign guideline</w:t>
      </w:r>
      <w:r w:rsidRPr="00B2226B">
        <w:rPr>
          <w:rFonts w:ascii="ＭＳ Ｐゴシック" w:eastAsia="ＭＳ Ｐゴシック" w:hAnsi="ＭＳ Ｐゴシック" w:hint="eastAsia"/>
          <w:lang w:val="en-GB"/>
        </w:rPr>
        <w:t>で推奨される</w:t>
      </w:r>
      <w:r w:rsidRPr="00B2226B">
        <w:rPr>
          <w:rFonts w:ascii="ＭＳ Ｐゴシック" w:eastAsia="ＭＳ Ｐゴシック" w:hAnsi="ＭＳ Ｐゴシック" w:hint="eastAsia"/>
        </w:rPr>
        <w:t>血液の培養、早期の抗生物質、乳酸の測定、適切な輸液蘇生</w:t>
      </w:r>
      <w:r w:rsidR="00BC6B57" w:rsidRPr="00B2226B">
        <w:rPr>
          <w:rFonts w:ascii="ＭＳ Ｐゴシック" w:eastAsia="ＭＳ Ｐゴシック" w:hAnsi="ＭＳ Ｐゴシック" w:hint="eastAsia"/>
        </w:rPr>
        <w:t>に関し</w:t>
      </w:r>
      <w:r w:rsidRPr="00B2226B">
        <w:rPr>
          <w:rFonts w:ascii="ＭＳ Ｐゴシック" w:eastAsia="ＭＳ Ｐゴシック" w:hAnsi="ＭＳ Ｐゴシック" w:hint="eastAsia"/>
        </w:rPr>
        <w:t>、</w:t>
      </w:r>
      <w:r w:rsidR="00BC6B57" w:rsidRPr="00B2226B">
        <w:rPr>
          <w:rFonts w:ascii="ＭＳ Ｐゴシック" w:eastAsia="ＭＳ Ｐゴシック" w:hAnsi="ＭＳ Ｐゴシック" w:hint="eastAsia"/>
        </w:rPr>
        <w:t>治療開始</w:t>
      </w:r>
      <w:r w:rsidRPr="00B2226B">
        <w:rPr>
          <w:rFonts w:ascii="ＭＳ Ｐゴシック" w:eastAsia="ＭＳ Ｐゴシック" w:hAnsi="ＭＳ Ｐゴシック" w:hint="eastAsia"/>
        </w:rPr>
        <w:t>までの時間を評価する。</w:t>
      </w:r>
    </w:p>
    <w:p w14:paraId="42CC14A8" w14:textId="77777777" w:rsidR="00BC6B57" w:rsidRPr="00B2226B" w:rsidRDefault="000E6ED1" w:rsidP="00980E44">
      <w:pPr>
        <w:pStyle w:val="HTML"/>
        <w:numPr>
          <w:ilvl w:val="0"/>
          <w:numId w:val="2"/>
        </w:numPr>
        <w:tabs>
          <w:tab w:val="clear" w:pos="916"/>
          <w:tab w:val="left" w:pos="993"/>
        </w:tabs>
        <w:ind w:left="993" w:hanging="1135"/>
        <w:rPr>
          <w:rFonts w:ascii="ＭＳ Ｐゴシック" w:eastAsia="ＭＳ Ｐゴシック" w:hAnsi="ＭＳ Ｐゴシック"/>
        </w:rPr>
      </w:pPr>
      <w:r w:rsidRPr="00B2226B">
        <w:rPr>
          <w:rFonts w:ascii="ＭＳ Ｐゴシック" w:eastAsia="ＭＳ Ｐゴシック" w:hAnsi="ＭＳ Ｐゴシック" w:hint="eastAsia"/>
        </w:rPr>
        <w:t>世界銀行分類に従って定義された高、中、低所得国および</w:t>
      </w:r>
      <w:r w:rsidR="00BC6B57" w:rsidRPr="00B2226B">
        <w:rPr>
          <w:rFonts w:ascii="ＭＳ Ｐゴシック" w:eastAsia="ＭＳ Ｐゴシック" w:hAnsi="ＭＳ Ｐゴシック" w:hint="eastAsia"/>
        </w:rPr>
        <w:t>各地域</w:t>
      </w:r>
      <w:r w:rsidRPr="00B2226B">
        <w:rPr>
          <w:rFonts w:ascii="ＭＳ Ｐゴシック" w:eastAsia="ＭＳ Ｐゴシック" w:hAnsi="ＭＳ Ｐゴシック" w:hint="eastAsia"/>
        </w:rPr>
        <w:t>における敗血症の有病率、原因、</w:t>
      </w:r>
      <w:r w:rsidR="00BC6B57" w:rsidRPr="00B2226B">
        <w:rPr>
          <w:rFonts w:ascii="ＭＳ Ｐゴシック" w:eastAsia="ＭＳ Ｐゴシック" w:hAnsi="ＭＳ Ｐゴシック" w:hint="eastAsia"/>
        </w:rPr>
        <w:t>予後</w:t>
      </w:r>
      <w:r w:rsidRPr="00B2226B">
        <w:rPr>
          <w:rFonts w:ascii="ＭＳ Ｐゴシック" w:eastAsia="ＭＳ Ｐゴシック" w:hAnsi="ＭＳ Ｐゴシック" w:hint="eastAsia"/>
        </w:rPr>
        <w:t>および</w:t>
      </w:r>
      <w:r w:rsidR="00BC6B57" w:rsidRPr="00B2226B">
        <w:rPr>
          <w:rFonts w:ascii="ＭＳ Ｐゴシック" w:eastAsia="ＭＳ Ｐゴシック" w:hAnsi="ＭＳ Ｐゴシック" w:hint="eastAsia"/>
        </w:rPr>
        <w:t>その管理を比較する。</w:t>
      </w:r>
    </w:p>
    <w:p w14:paraId="38D43AA4" w14:textId="5FF0566E" w:rsidR="000E6ED1" w:rsidRPr="00B2226B" w:rsidRDefault="000E6ED1" w:rsidP="00980E44">
      <w:pPr>
        <w:pStyle w:val="HTML"/>
        <w:numPr>
          <w:ilvl w:val="0"/>
          <w:numId w:val="2"/>
        </w:numPr>
        <w:tabs>
          <w:tab w:val="clear" w:pos="916"/>
          <w:tab w:val="left" w:pos="993"/>
        </w:tabs>
        <w:ind w:left="993" w:hanging="1135"/>
        <w:rPr>
          <w:rFonts w:ascii="ＭＳ Ｐゴシック" w:eastAsia="ＭＳ Ｐゴシック" w:hAnsi="ＭＳ Ｐゴシック"/>
        </w:rPr>
      </w:pPr>
      <w:r w:rsidRPr="00B2226B">
        <w:rPr>
          <w:rFonts w:ascii="ＭＳ Ｐゴシック" w:eastAsia="ＭＳ Ｐゴシック" w:hAnsi="ＭＳ Ｐゴシック" w:hint="eastAsia"/>
        </w:rPr>
        <w:t>マラリア、デング熱、結核、コレラ、およびサルモネラ感染の結果としての敗血症の有病率および転帰、ならびに培養陰性敗血症を特異的に</w:t>
      </w:r>
      <w:r w:rsidR="00BC6B57" w:rsidRPr="00B2226B">
        <w:rPr>
          <w:rFonts w:ascii="ＭＳ Ｐゴシック" w:eastAsia="ＭＳ Ｐゴシック" w:hAnsi="ＭＳ Ｐゴシック" w:hint="eastAsia"/>
        </w:rPr>
        <w:t>調査</w:t>
      </w:r>
      <w:r w:rsidRPr="00B2226B">
        <w:rPr>
          <w:rFonts w:ascii="ＭＳ Ｐゴシック" w:eastAsia="ＭＳ Ｐゴシック" w:hAnsi="ＭＳ Ｐゴシック" w:hint="eastAsia"/>
        </w:rPr>
        <w:t>する。</w:t>
      </w:r>
    </w:p>
    <w:p w14:paraId="4987219F" w14:textId="77777777" w:rsidR="00D53C89" w:rsidRPr="00B2226B" w:rsidRDefault="00D53C89" w:rsidP="004C25D9">
      <w:pPr>
        <w:pStyle w:val="a3"/>
        <w:ind w:left="1440"/>
        <w:jc w:val="both"/>
        <w:rPr>
          <w:rFonts w:ascii="ＭＳ Ｐゴシック" w:eastAsia="ＭＳ Ｐゴシック" w:hAnsi="ＭＳ Ｐゴシック"/>
          <w:b/>
          <w:lang w:eastAsia="zh-CN"/>
        </w:rPr>
      </w:pPr>
    </w:p>
    <w:p w14:paraId="0433834C" w14:textId="70A7F0EA" w:rsidR="008106A1" w:rsidRPr="00B2226B" w:rsidRDefault="00BC6B57" w:rsidP="00980E44">
      <w:pPr>
        <w:pStyle w:val="a3"/>
        <w:numPr>
          <w:ilvl w:val="0"/>
          <w:numId w:val="5"/>
        </w:numPr>
        <w:jc w:val="both"/>
        <w:rPr>
          <w:rFonts w:ascii="ＭＳ Ｐゴシック" w:eastAsia="ＭＳ Ｐゴシック" w:hAnsi="ＭＳ Ｐゴシック"/>
          <w:b/>
        </w:rPr>
      </w:pPr>
      <w:r w:rsidRPr="00B2226B">
        <w:rPr>
          <w:rFonts w:ascii="ＭＳ Ｐゴシック" w:eastAsia="ＭＳ Ｐゴシック" w:hAnsi="ＭＳ Ｐゴシック" w:hint="eastAsia"/>
          <w:b/>
          <w:lang w:eastAsia="ja-JP"/>
        </w:rPr>
        <w:t>参加いただく</w:t>
      </w:r>
      <w:r w:rsidR="00D53C89" w:rsidRPr="00B2226B">
        <w:rPr>
          <w:rFonts w:ascii="ＭＳ Ｐゴシック" w:eastAsia="ＭＳ Ｐゴシック" w:hAnsi="ＭＳ Ｐゴシック"/>
          <w:b/>
          <w:lang w:eastAsia="zh-CN"/>
        </w:rPr>
        <w:t>ICU</w:t>
      </w:r>
      <w:r w:rsidR="00D53C89" w:rsidRPr="00B2226B">
        <w:rPr>
          <w:rFonts w:ascii="ＭＳ Ｐゴシック" w:eastAsia="ＭＳ Ｐゴシック" w:hAnsi="ＭＳ Ｐゴシック"/>
          <w:b/>
        </w:rPr>
        <w:t xml:space="preserve"> </w:t>
      </w:r>
    </w:p>
    <w:p w14:paraId="2AFF8491" w14:textId="77777777" w:rsidR="003723AD" w:rsidRPr="00B2226B" w:rsidRDefault="003723AD" w:rsidP="0006162B">
      <w:pPr>
        <w:ind w:left="720"/>
        <w:jc w:val="both"/>
        <w:rPr>
          <w:rFonts w:ascii="ＭＳ Ｐゴシック" w:eastAsia="ＭＳ Ｐゴシック" w:hAnsi="ＭＳ Ｐゴシック"/>
        </w:rPr>
      </w:pPr>
    </w:p>
    <w:p w14:paraId="278D85F8" w14:textId="49B34734" w:rsidR="003723AD" w:rsidRPr="00B2226B" w:rsidRDefault="00BC6B57" w:rsidP="00BC6B57">
      <w:pPr>
        <w:pStyle w:val="HTML"/>
        <w:rPr>
          <w:rFonts w:ascii="ＭＳ Ｐゴシック" w:eastAsia="ＭＳ Ｐゴシック" w:hAnsi="ＭＳ Ｐゴシック"/>
          <w:vertAlign w:val="superscript"/>
        </w:rPr>
      </w:pPr>
      <w:r w:rsidRPr="00B2226B">
        <w:rPr>
          <w:rFonts w:ascii="ＭＳ Ｐゴシック" w:eastAsia="ＭＳ Ｐゴシック" w:hAnsi="ＭＳ Ｐゴシック" w:hint="eastAsia"/>
        </w:rPr>
        <w:t>本研究におけるICUとは、人工呼吸の施行、血管作用薬の使用および腎代替療法の施行などの臓器のサポートを行うことが可能であり、院内でICUと認識されている部署を指します</w:t>
      </w:r>
      <w:r w:rsidR="003D7487">
        <w:rPr>
          <w:rFonts w:ascii="ＭＳ Ｐゴシック" w:eastAsia="ＭＳ Ｐゴシック" w:hAnsi="ＭＳ Ｐゴシック" w:hint="eastAsia"/>
        </w:rPr>
        <w:t>（16）</w:t>
      </w:r>
      <w:r w:rsidRPr="00B2226B">
        <w:rPr>
          <w:rFonts w:ascii="ＭＳ Ｐゴシック" w:eastAsia="ＭＳ Ｐゴシック" w:hAnsi="ＭＳ Ｐゴシック" w:hint="eastAsia"/>
        </w:rPr>
        <w:t>。</w:t>
      </w:r>
    </w:p>
    <w:p w14:paraId="1740D538" w14:textId="77777777" w:rsidR="00B36764" w:rsidRPr="00B2226B" w:rsidRDefault="00B36764" w:rsidP="0006162B">
      <w:pPr>
        <w:ind w:left="720"/>
        <w:jc w:val="both"/>
        <w:rPr>
          <w:rFonts w:ascii="ＭＳ Ｐゴシック" w:eastAsia="ＭＳ Ｐゴシック" w:hAnsi="ＭＳ Ｐゴシック"/>
          <w:lang w:eastAsia="ja-JP"/>
        </w:rPr>
      </w:pPr>
    </w:p>
    <w:p w14:paraId="2D408376" w14:textId="77777777" w:rsidR="00B36764" w:rsidRPr="00B2226B" w:rsidRDefault="00B36764" w:rsidP="0006162B">
      <w:pPr>
        <w:ind w:left="720"/>
        <w:jc w:val="both"/>
        <w:rPr>
          <w:rFonts w:ascii="ＭＳ Ｐゴシック" w:eastAsia="ＭＳ Ｐゴシック" w:hAnsi="ＭＳ Ｐゴシック"/>
          <w:b/>
        </w:rPr>
      </w:pPr>
      <w:r w:rsidRPr="00B2226B">
        <w:rPr>
          <w:rFonts w:ascii="ＭＳ Ｐゴシック" w:eastAsia="ＭＳ Ｐゴシック" w:hAnsi="ＭＳ Ｐゴシック"/>
          <w:b/>
        </w:rPr>
        <w:t>Inclusion criteria</w:t>
      </w:r>
    </w:p>
    <w:p w14:paraId="1F000F99" w14:textId="64AE6479" w:rsidR="00B36764" w:rsidRPr="00B2226B" w:rsidRDefault="00BC6B57" w:rsidP="00980E44">
      <w:pPr>
        <w:pStyle w:val="a3"/>
        <w:numPr>
          <w:ilvl w:val="0"/>
          <w:numId w:val="3"/>
        </w:numPr>
        <w:jc w:val="both"/>
        <w:rPr>
          <w:rFonts w:ascii="ＭＳ Ｐゴシック" w:eastAsia="ＭＳ Ｐゴシック" w:hAnsi="ＭＳ Ｐゴシック"/>
        </w:rPr>
      </w:pPr>
      <w:r w:rsidRPr="00B2226B">
        <w:rPr>
          <w:rFonts w:ascii="ＭＳ Ｐゴシック" w:eastAsia="ＭＳ Ｐゴシック" w:hAnsi="ＭＳ Ｐゴシック" w:hint="eastAsia"/>
          <w:lang w:eastAsia="ja-JP"/>
        </w:rPr>
        <w:t>成人ICU</w:t>
      </w:r>
    </w:p>
    <w:p w14:paraId="630AE68A" w14:textId="77777777" w:rsidR="00D53C89" w:rsidRPr="00B2226B" w:rsidRDefault="00D53C89" w:rsidP="0006162B">
      <w:pPr>
        <w:pStyle w:val="a3"/>
        <w:ind w:left="1440"/>
        <w:jc w:val="both"/>
        <w:rPr>
          <w:rFonts w:ascii="ＭＳ Ｐゴシック" w:eastAsia="ＭＳ Ｐゴシック" w:hAnsi="ＭＳ Ｐゴシック"/>
        </w:rPr>
      </w:pPr>
    </w:p>
    <w:p w14:paraId="343B2422" w14:textId="209CBEE4" w:rsidR="00B36764" w:rsidRPr="00B2226B" w:rsidRDefault="00B36764" w:rsidP="0006162B">
      <w:pPr>
        <w:ind w:left="720"/>
        <w:jc w:val="both"/>
        <w:rPr>
          <w:rFonts w:ascii="ＭＳ Ｐゴシック" w:eastAsia="ＭＳ Ｐゴシック" w:hAnsi="ＭＳ Ｐゴシック"/>
          <w:b/>
        </w:rPr>
      </w:pPr>
      <w:r w:rsidRPr="00B2226B">
        <w:rPr>
          <w:rFonts w:ascii="ＭＳ Ｐゴシック" w:eastAsia="ＭＳ Ｐゴシック" w:hAnsi="ＭＳ Ｐゴシック"/>
          <w:b/>
        </w:rPr>
        <w:t>Exclusion criteria</w:t>
      </w:r>
    </w:p>
    <w:p w14:paraId="5BE60AAF" w14:textId="492B90B6" w:rsidR="00B36764" w:rsidRPr="00B2226B" w:rsidRDefault="00BC6B57" w:rsidP="00980E44">
      <w:pPr>
        <w:pStyle w:val="a3"/>
        <w:numPr>
          <w:ilvl w:val="0"/>
          <w:numId w:val="4"/>
        </w:numPr>
        <w:jc w:val="both"/>
        <w:rPr>
          <w:rFonts w:ascii="ＭＳ Ｐゴシック" w:eastAsia="ＭＳ Ｐゴシック" w:hAnsi="ＭＳ Ｐゴシック"/>
        </w:rPr>
      </w:pPr>
      <w:r w:rsidRPr="00B2226B">
        <w:rPr>
          <w:rFonts w:ascii="ＭＳ Ｐゴシック" w:eastAsia="ＭＳ Ｐゴシック" w:hAnsi="ＭＳ Ｐゴシック" w:hint="eastAsia"/>
          <w:lang w:eastAsia="ja-JP"/>
        </w:rPr>
        <w:t>小児ICU</w:t>
      </w:r>
    </w:p>
    <w:p w14:paraId="3CAE2705" w14:textId="0AB8D730" w:rsidR="007A6418" w:rsidRPr="00B2226B" w:rsidRDefault="00BC6B57" w:rsidP="00980E44">
      <w:pPr>
        <w:pStyle w:val="a3"/>
        <w:numPr>
          <w:ilvl w:val="0"/>
          <w:numId w:val="4"/>
        </w:numPr>
        <w:jc w:val="both"/>
        <w:rPr>
          <w:rFonts w:ascii="ＭＳ Ｐゴシック" w:eastAsia="ＭＳ Ｐゴシック" w:hAnsi="ＭＳ Ｐゴシック"/>
          <w:lang w:eastAsia="ja-JP"/>
        </w:rPr>
      </w:pPr>
      <w:r w:rsidRPr="00B2226B">
        <w:rPr>
          <w:rFonts w:ascii="ＭＳ Ｐゴシック" w:eastAsia="ＭＳ Ｐゴシック" w:hAnsi="ＭＳ Ｐゴシック" w:hint="eastAsia"/>
          <w:lang w:eastAsia="ja-JP"/>
        </w:rPr>
        <w:t>脳神経外科患者に特化したICU</w:t>
      </w:r>
      <w:r w:rsidR="007A6418" w:rsidRPr="00B2226B">
        <w:rPr>
          <w:rFonts w:ascii="ＭＳ Ｐゴシック" w:eastAsia="ＭＳ Ｐゴシック" w:hAnsi="ＭＳ Ｐゴシック"/>
          <w:lang w:eastAsia="ja-JP"/>
        </w:rPr>
        <w:t>.</w:t>
      </w:r>
    </w:p>
    <w:p w14:paraId="45D237B8" w14:textId="6C015236" w:rsidR="00A74A29" w:rsidRPr="00B2226B" w:rsidRDefault="00BC6B57" w:rsidP="00980E44">
      <w:pPr>
        <w:pStyle w:val="a3"/>
        <w:numPr>
          <w:ilvl w:val="0"/>
          <w:numId w:val="4"/>
        </w:numPr>
        <w:jc w:val="both"/>
        <w:rPr>
          <w:rFonts w:ascii="ＭＳ Ｐゴシック" w:eastAsia="ＭＳ Ｐゴシック" w:hAnsi="ＭＳ Ｐゴシック"/>
          <w:lang w:eastAsia="ja-JP"/>
        </w:rPr>
      </w:pPr>
      <w:r w:rsidRPr="00B2226B">
        <w:rPr>
          <w:rFonts w:ascii="ＭＳ Ｐゴシック" w:eastAsia="ＭＳ Ｐゴシック" w:hAnsi="ＭＳ Ｐゴシック" w:hint="eastAsia"/>
          <w:lang w:eastAsia="ja-JP"/>
        </w:rPr>
        <w:t>冠動脈疾患や心臓術後患者に特化したICU</w:t>
      </w:r>
    </w:p>
    <w:p w14:paraId="27C18FE1" w14:textId="77777777" w:rsidR="00BC6B57" w:rsidRPr="00B2226B" w:rsidRDefault="00BC6B57" w:rsidP="00BC6B57">
      <w:pPr>
        <w:jc w:val="both"/>
        <w:rPr>
          <w:rFonts w:ascii="ＭＳ Ｐゴシック" w:eastAsia="ＭＳ Ｐゴシック" w:hAnsi="ＭＳ Ｐゴシック"/>
          <w:lang w:eastAsia="ja-JP"/>
        </w:rPr>
      </w:pPr>
    </w:p>
    <w:p w14:paraId="2334CFB7" w14:textId="77777777" w:rsidR="00D53C89" w:rsidRPr="00B2226B" w:rsidRDefault="00D53C89" w:rsidP="0006162B">
      <w:pPr>
        <w:jc w:val="both"/>
        <w:rPr>
          <w:rFonts w:ascii="ＭＳ Ｐゴシック" w:eastAsia="ＭＳ Ｐゴシック" w:hAnsi="ＭＳ Ｐゴシック"/>
          <w:b/>
          <w:lang w:eastAsia="ja-JP"/>
        </w:rPr>
      </w:pPr>
    </w:p>
    <w:p w14:paraId="3C1167C9" w14:textId="694D1F40" w:rsidR="00D53C89" w:rsidRPr="00B2226B" w:rsidRDefault="00FB2132" w:rsidP="00980E44">
      <w:pPr>
        <w:pStyle w:val="a3"/>
        <w:numPr>
          <w:ilvl w:val="0"/>
          <w:numId w:val="5"/>
        </w:numPr>
        <w:jc w:val="both"/>
        <w:rPr>
          <w:rFonts w:ascii="ＭＳ Ｐゴシック" w:eastAsia="ＭＳ Ｐゴシック" w:hAnsi="ＭＳ Ｐゴシック"/>
          <w:b/>
        </w:rPr>
      </w:pPr>
      <w:r w:rsidRPr="00B2226B">
        <w:rPr>
          <w:rFonts w:ascii="ＭＳ Ｐゴシック" w:eastAsia="ＭＳ Ｐゴシック" w:hAnsi="ＭＳ Ｐゴシック" w:hint="eastAsia"/>
          <w:b/>
          <w:lang w:eastAsia="ja-JP"/>
        </w:rPr>
        <w:t>対象患者</w:t>
      </w:r>
    </w:p>
    <w:p w14:paraId="02C76EBA" w14:textId="77777777" w:rsidR="00D53C89" w:rsidRPr="00B2226B" w:rsidRDefault="00D53C89" w:rsidP="0006162B">
      <w:pPr>
        <w:jc w:val="both"/>
        <w:rPr>
          <w:rFonts w:ascii="ＭＳ Ｐゴシック" w:eastAsia="ＭＳ Ｐゴシック" w:hAnsi="ＭＳ Ｐゴシック"/>
          <w:b/>
        </w:rPr>
      </w:pPr>
    </w:p>
    <w:p w14:paraId="37EF8DD8" w14:textId="77777777" w:rsidR="00D53C89" w:rsidRPr="00B2226B" w:rsidRDefault="00D53C89" w:rsidP="0006162B">
      <w:pPr>
        <w:pStyle w:val="a3"/>
        <w:jc w:val="both"/>
        <w:rPr>
          <w:rFonts w:ascii="ＭＳ Ｐゴシック" w:eastAsia="ＭＳ Ｐゴシック" w:hAnsi="ＭＳ Ｐゴシック"/>
          <w:b/>
        </w:rPr>
      </w:pPr>
      <w:r w:rsidRPr="00B2226B">
        <w:rPr>
          <w:rFonts w:ascii="ＭＳ Ｐゴシック" w:eastAsia="ＭＳ Ｐゴシック" w:hAnsi="ＭＳ Ｐゴシック"/>
          <w:b/>
        </w:rPr>
        <w:t>Inclusion criteria</w:t>
      </w:r>
    </w:p>
    <w:p w14:paraId="7C2922A8" w14:textId="77777777" w:rsidR="000256CC" w:rsidRPr="00B2226B" w:rsidRDefault="00FB2132" w:rsidP="00980E44">
      <w:pPr>
        <w:pStyle w:val="HTML"/>
        <w:numPr>
          <w:ilvl w:val="0"/>
          <w:numId w:val="6"/>
        </w:numPr>
        <w:ind w:left="1418" w:hanging="644"/>
        <w:jc w:val="both"/>
        <w:rPr>
          <w:rFonts w:ascii="ＭＳ Ｐゴシック" w:eastAsia="ＭＳ Ｐゴシック" w:hAnsi="ＭＳ Ｐゴシック"/>
        </w:rPr>
      </w:pPr>
      <w:r w:rsidRPr="00B2226B">
        <w:rPr>
          <w:rFonts w:ascii="ＭＳ Ｐゴシック" w:eastAsia="ＭＳ Ｐゴシック" w:hAnsi="ＭＳ Ｐゴシック" w:hint="eastAsia"/>
        </w:rPr>
        <w:t>データ収集日の00:00から23</w:t>
      </w:r>
      <w:r w:rsidRPr="00B2226B">
        <w:rPr>
          <w:rFonts w:ascii="ＭＳ Ｐゴシック" w:eastAsia="ＭＳ Ｐゴシック" w:hAnsi="ＭＳ Ｐゴシック"/>
        </w:rPr>
        <w:t>:</w:t>
      </w:r>
      <w:r w:rsidRPr="00B2226B">
        <w:rPr>
          <w:rFonts w:ascii="ＭＳ Ｐゴシック" w:eastAsia="ＭＳ Ｐゴシック" w:hAnsi="ＭＳ Ｐゴシック" w:hint="eastAsia"/>
        </w:rPr>
        <w:t>59まで参加ICUに</w:t>
      </w:r>
      <w:r w:rsidR="000256CC" w:rsidRPr="00B2226B">
        <w:rPr>
          <w:rFonts w:ascii="ＭＳ Ｐゴシック" w:eastAsia="ＭＳ Ｐゴシック" w:hAnsi="ＭＳ Ｐゴシック" w:hint="eastAsia"/>
        </w:rPr>
        <w:t>敗血症を合併して</w:t>
      </w:r>
      <w:r w:rsidRPr="00B2226B">
        <w:rPr>
          <w:rFonts w:ascii="ＭＳ Ｐゴシック" w:eastAsia="ＭＳ Ｐゴシック" w:hAnsi="ＭＳ Ｐゴシック" w:hint="eastAsia"/>
        </w:rPr>
        <w:t>入室したすべての成人患者。搬送元は、救急部、同じ病院</w:t>
      </w:r>
      <w:r w:rsidR="000256CC" w:rsidRPr="00B2226B">
        <w:rPr>
          <w:rFonts w:ascii="ＭＳ Ｐゴシック" w:eastAsia="ＭＳ Ｐゴシック" w:hAnsi="ＭＳ Ｐゴシック" w:hint="eastAsia"/>
        </w:rPr>
        <w:t>の病棟、</w:t>
      </w:r>
      <w:r w:rsidRPr="00B2226B">
        <w:rPr>
          <w:rFonts w:ascii="ＭＳ Ｐゴシック" w:eastAsia="ＭＳ Ｐゴシック" w:hAnsi="ＭＳ Ｐゴシック" w:hint="eastAsia"/>
        </w:rPr>
        <w:t>他の病院</w:t>
      </w:r>
      <w:r w:rsidR="000256CC" w:rsidRPr="00B2226B">
        <w:rPr>
          <w:rFonts w:ascii="ＭＳ Ｐゴシック" w:eastAsia="ＭＳ Ｐゴシック" w:hAnsi="ＭＳ Ｐゴシック" w:hint="eastAsia"/>
        </w:rPr>
        <w:t>からの転送のいずれでも良い。</w:t>
      </w:r>
    </w:p>
    <w:p w14:paraId="00A5D383" w14:textId="218165BF" w:rsidR="000C0314" w:rsidRPr="00B2226B" w:rsidRDefault="000256CC" w:rsidP="00980E44">
      <w:pPr>
        <w:pStyle w:val="HTML"/>
        <w:numPr>
          <w:ilvl w:val="0"/>
          <w:numId w:val="6"/>
        </w:numPr>
        <w:ind w:left="1418" w:hanging="644"/>
        <w:jc w:val="both"/>
        <w:rPr>
          <w:rFonts w:ascii="ＭＳ Ｐゴシック" w:eastAsia="ＭＳ Ｐゴシック" w:hAnsi="ＭＳ Ｐゴシック"/>
        </w:rPr>
      </w:pPr>
      <w:r w:rsidRPr="00B2226B">
        <w:rPr>
          <w:rFonts w:ascii="ＭＳ Ｐゴシック" w:eastAsia="ＭＳ Ｐゴシック" w:hAnsi="ＭＳ Ｐゴシック" w:hint="eastAsia"/>
        </w:rPr>
        <w:t>データ収集日以前に敗血症を合併してICU入室し、データ収集当日にICUに滞在しているすべての成人患者。</w:t>
      </w:r>
    </w:p>
    <w:p w14:paraId="44CEBA33" w14:textId="543A71D4" w:rsidR="00C01610" w:rsidRPr="00B2226B" w:rsidRDefault="00C01610" w:rsidP="004C25D9">
      <w:pPr>
        <w:pStyle w:val="a3"/>
        <w:ind w:left="1418"/>
        <w:jc w:val="both"/>
        <w:rPr>
          <w:rFonts w:ascii="ＭＳ Ｐゴシック" w:eastAsia="ＭＳ Ｐゴシック" w:hAnsi="ＭＳ Ｐゴシック"/>
          <w:lang w:eastAsia="ja-JP"/>
        </w:rPr>
      </w:pPr>
    </w:p>
    <w:p w14:paraId="685C5C17" w14:textId="77777777" w:rsidR="000D1771" w:rsidRPr="00B2226B" w:rsidRDefault="00AA751B" w:rsidP="004C25D9">
      <w:pPr>
        <w:ind w:firstLine="720"/>
        <w:jc w:val="both"/>
        <w:rPr>
          <w:rFonts w:ascii="ＭＳ Ｐゴシック" w:eastAsia="ＭＳ Ｐゴシック" w:hAnsi="ＭＳ Ｐゴシック"/>
        </w:rPr>
      </w:pPr>
      <w:r w:rsidRPr="00B2226B">
        <w:rPr>
          <w:rFonts w:ascii="ＭＳ Ｐゴシック" w:eastAsia="ＭＳ Ｐゴシック" w:hAnsi="ＭＳ Ｐゴシック"/>
          <w:noProof/>
          <w:lang w:eastAsia="ja-JP"/>
        </w:rPr>
        <w:drawing>
          <wp:inline distT="0" distB="0" distL="0" distR="0" wp14:anchorId="6F627A26" wp14:editId="65E9F181">
            <wp:extent cx="5270500" cy="2959100"/>
            <wp:effectExtent l="0" t="0" r="12700" b="12700"/>
            <wp:docPr id="5" name="Picture 5" descr="Macintosh HD:Users:endrool:Desktop:Screen Shot 2017-12-05 at 11.31.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ndrool:Desktop:Screen Shot 2017-12-05 at 11.31.08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959100"/>
                    </a:xfrm>
                    <a:prstGeom prst="rect">
                      <a:avLst/>
                    </a:prstGeom>
                    <a:noFill/>
                    <a:ln>
                      <a:noFill/>
                    </a:ln>
                  </pic:spPr>
                </pic:pic>
              </a:graphicData>
            </a:graphic>
          </wp:inline>
        </w:drawing>
      </w:r>
    </w:p>
    <w:p w14:paraId="6F85DED6" w14:textId="77777777" w:rsidR="00DF012C" w:rsidRPr="00B2226B" w:rsidRDefault="00DF012C" w:rsidP="00DF012C">
      <w:pPr>
        <w:pStyle w:val="HTML"/>
        <w:rPr>
          <w:rFonts w:ascii="ＭＳ Ｐゴシック" w:eastAsia="ＭＳ Ｐゴシック" w:hAnsi="ＭＳ Ｐゴシック"/>
        </w:rPr>
      </w:pPr>
      <w:r w:rsidRPr="00B2226B">
        <w:rPr>
          <w:rFonts w:ascii="ＭＳ Ｐゴシック" w:eastAsia="ＭＳ Ｐゴシック" w:hAnsi="ＭＳ Ｐゴシック" w:hint="eastAsia"/>
        </w:rPr>
        <w:t>図1：研究に参加する被験者のイラスト</w:t>
      </w:r>
    </w:p>
    <w:p w14:paraId="7DC2B4F2" w14:textId="77777777" w:rsidR="00DF012C" w:rsidRPr="00B2226B" w:rsidRDefault="00DF012C" w:rsidP="00DF012C">
      <w:pPr>
        <w:pStyle w:val="HTML"/>
        <w:rPr>
          <w:rFonts w:ascii="ＭＳ Ｐゴシック" w:eastAsia="ＭＳ Ｐゴシック" w:hAnsi="ＭＳ Ｐゴシック"/>
        </w:rPr>
      </w:pPr>
    </w:p>
    <w:p w14:paraId="31A495D6" w14:textId="35C24D72" w:rsidR="00DF012C" w:rsidRPr="00B2226B" w:rsidRDefault="00DF012C" w:rsidP="00DF012C">
      <w:pPr>
        <w:pStyle w:val="HTML"/>
        <w:rPr>
          <w:rFonts w:ascii="ＭＳ Ｐゴシック" w:eastAsia="ＭＳ Ｐゴシック" w:hAnsi="ＭＳ Ｐゴシック"/>
        </w:rPr>
      </w:pPr>
      <w:r w:rsidRPr="00B2226B">
        <w:rPr>
          <w:rFonts w:ascii="ＭＳ Ｐゴシック" w:eastAsia="ＭＳ Ｐゴシック" w:hAnsi="ＭＳ Ｐゴシック" w:hint="eastAsia"/>
        </w:rPr>
        <w:lastRenderedPageBreak/>
        <w:t>敗血症の定義は、ベースライン2</w:t>
      </w:r>
      <w:r w:rsidR="000256CC" w:rsidRPr="00B2226B">
        <w:rPr>
          <w:rFonts w:ascii="ＭＳ Ｐゴシック" w:eastAsia="ＭＳ Ｐゴシック" w:hAnsi="ＭＳ Ｐゴシック" w:hint="eastAsia"/>
        </w:rPr>
        <w:t>点以上の</w:t>
      </w:r>
      <w:r w:rsidRPr="00B2226B">
        <w:rPr>
          <w:rFonts w:ascii="ＭＳ Ｐゴシック" w:eastAsia="ＭＳ Ｐゴシック" w:hAnsi="ＭＳ Ｐゴシック" w:hint="eastAsia"/>
        </w:rPr>
        <w:t>SOFAスコアの増加に基づ</w:t>
      </w:r>
      <w:r w:rsidR="000256CC" w:rsidRPr="00B2226B">
        <w:rPr>
          <w:rFonts w:ascii="ＭＳ Ｐゴシック" w:eastAsia="ＭＳ Ｐゴシック" w:hAnsi="ＭＳ Ｐゴシック" w:hint="eastAsia"/>
        </w:rPr>
        <w:t>いて行う。</w:t>
      </w:r>
      <w:r w:rsidRPr="00B2226B">
        <w:rPr>
          <w:rFonts w:ascii="ＭＳ Ｐゴシック" w:eastAsia="ＭＳ Ｐゴシック" w:hAnsi="ＭＳ Ｐゴシック" w:hint="eastAsia"/>
        </w:rPr>
        <w:t>先行する臓器機能障害のない患者では、ベースラインSOFA</w:t>
      </w:r>
      <w:r w:rsidR="000256CC" w:rsidRPr="00B2226B">
        <w:rPr>
          <w:rFonts w:ascii="ＭＳ Ｐゴシック" w:eastAsia="ＭＳ Ｐゴシック" w:hAnsi="ＭＳ Ｐゴシック" w:hint="eastAsia"/>
        </w:rPr>
        <w:t>スコアはゼロであると仮定する（</w:t>
      </w:r>
      <w:r w:rsidRPr="00B2226B">
        <w:rPr>
          <w:rFonts w:ascii="ＭＳ Ｐゴシック" w:eastAsia="ＭＳ Ｐゴシック" w:hAnsi="ＭＳ Ｐゴシック" w:hint="eastAsia"/>
        </w:rPr>
        <w:t>1</w:t>
      </w:r>
      <w:r w:rsidR="000256CC" w:rsidRPr="00B2226B">
        <w:rPr>
          <w:rFonts w:ascii="ＭＳ Ｐゴシック" w:eastAsia="ＭＳ Ｐゴシック" w:hAnsi="ＭＳ Ｐゴシック" w:hint="eastAsia"/>
        </w:rPr>
        <w:t>）</w:t>
      </w:r>
      <w:r w:rsidRPr="00B2226B">
        <w:rPr>
          <w:rFonts w:ascii="ＭＳ Ｐゴシック" w:eastAsia="ＭＳ Ｐゴシック" w:hAnsi="ＭＳ Ｐゴシック" w:hint="eastAsia"/>
        </w:rPr>
        <w:t>。</w:t>
      </w:r>
    </w:p>
    <w:p w14:paraId="26683C62" w14:textId="1BE0AEBA" w:rsidR="003723AD" w:rsidRPr="00B2226B" w:rsidRDefault="003723AD" w:rsidP="004C25D9">
      <w:pPr>
        <w:ind w:firstLine="720"/>
        <w:jc w:val="both"/>
        <w:rPr>
          <w:rFonts w:ascii="ＭＳ Ｐゴシック" w:eastAsia="ＭＳ Ｐゴシック" w:hAnsi="ＭＳ Ｐゴシック"/>
          <w:lang w:eastAsia="ja-JP"/>
        </w:rPr>
      </w:pPr>
    </w:p>
    <w:p w14:paraId="1716E1B7" w14:textId="7AA56AC2" w:rsidR="00656711" w:rsidRPr="00B2226B" w:rsidRDefault="00656711" w:rsidP="00FF0ED8">
      <w:pPr>
        <w:jc w:val="both"/>
        <w:rPr>
          <w:rFonts w:ascii="ＭＳ Ｐゴシック" w:eastAsia="ＭＳ Ｐゴシック" w:hAnsi="ＭＳ Ｐゴシック"/>
          <w:lang w:eastAsia="ja-JP"/>
        </w:rPr>
      </w:pPr>
    </w:p>
    <w:p w14:paraId="24ECBB08" w14:textId="77777777" w:rsidR="000256CC" w:rsidRPr="00B2226B" w:rsidRDefault="000256CC" w:rsidP="000256CC">
      <w:pPr>
        <w:ind w:left="720"/>
        <w:jc w:val="both"/>
        <w:rPr>
          <w:rFonts w:ascii="ＭＳ Ｐゴシック" w:eastAsia="ＭＳ Ｐゴシック" w:hAnsi="ＭＳ Ｐゴシック"/>
          <w:b/>
          <w:lang w:eastAsia="ja-JP"/>
        </w:rPr>
      </w:pPr>
      <w:r w:rsidRPr="00B2226B">
        <w:rPr>
          <w:rFonts w:ascii="ＭＳ Ｐゴシック" w:eastAsia="ＭＳ Ｐゴシック" w:hAnsi="ＭＳ Ｐゴシック"/>
          <w:b/>
          <w:lang w:eastAsia="ja-JP"/>
        </w:rPr>
        <w:t>Exclusion criteria</w:t>
      </w:r>
    </w:p>
    <w:p w14:paraId="3957F9F0" w14:textId="4BBD6AA2" w:rsidR="000256CC" w:rsidRPr="00B2226B" w:rsidRDefault="000256CC" w:rsidP="00980E44">
      <w:pPr>
        <w:pStyle w:val="HTML"/>
        <w:numPr>
          <w:ilvl w:val="0"/>
          <w:numId w:val="29"/>
        </w:numPr>
        <w:rPr>
          <w:rFonts w:ascii="ＭＳ Ｐゴシック" w:eastAsia="ＭＳ Ｐゴシック" w:hAnsi="ＭＳ Ｐゴシック"/>
        </w:rPr>
      </w:pPr>
      <w:r w:rsidRPr="00B2226B">
        <w:rPr>
          <w:rFonts w:ascii="ＭＳ Ｐゴシック" w:eastAsia="ＭＳ Ｐゴシック" w:hAnsi="ＭＳ Ｐゴシック" w:hint="eastAsia"/>
        </w:rPr>
        <w:t>20</w:t>
      </w:r>
      <w:r w:rsidR="00DF012C" w:rsidRPr="00B2226B">
        <w:rPr>
          <w:rFonts w:ascii="ＭＳ Ｐゴシック" w:eastAsia="ＭＳ Ｐゴシック" w:hAnsi="ＭＳ Ｐゴシック" w:hint="eastAsia"/>
        </w:rPr>
        <w:t>歳未満の患者。</w:t>
      </w:r>
    </w:p>
    <w:p w14:paraId="491A6CB7" w14:textId="77777777" w:rsidR="000256CC" w:rsidRPr="00B2226B" w:rsidRDefault="00DF012C" w:rsidP="00980E44">
      <w:pPr>
        <w:pStyle w:val="HTML"/>
        <w:numPr>
          <w:ilvl w:val="0"/>
          <w:numId w:val="29"/>
        </w:numPr>
        <w:rPr>
          <w:rFonts w:ascii="ＭＳ Ｐゴシック" w:eastAsia="ＭＳ Ｐゴシック" w:hAnsi="ＭＳ Ｐゴシック"/>
        </w:rPr>
      </w:pPr>
      <w:r w:rsidRPr="00B2226B">
        <w:rPr>
          <w:rFonts w:ascii="ＭＳ Ｐゴシック" w:eastAsia="ＭＳ Ｐゴシック" w:hAnsi="ＭＳ Ｐゴシック" w:hint="eastAsia"/>
        </w:rPr>
        <w:t>脳神経外科患者</w:t>
      </w:r>
      <w:r w:rsidR="000256CC" w:rsidRPr="00B2226B">
        <w:rPr>
          <w:rFonts w:ascii="ＭＳ Ｐゴシック" w:eastAsia="ＭＳ Ｐゴシック" w:hAnsi="ＭＳ Ｐゴシック" w:hint="eastAsia"/>
        </w:rPr>
        <w:t>;</w:t>
      </w:r>
      <w:r w:rsidRPr="00B2226B">
        <w:rPr>
          <w:rFonts w:ascii="ＭＳ Ｐゴシック" w:eastAsia="ＭＳ Ｐゴシック" w:hAnsi="ＭＳ Ｐゴシック" w:hint="eastAsia"/>
        </w:rPr>
        <w:t>脳神経外科治療後にICU</w:t>
      </w:r>
      <w:r w:rsidR="000256CC" w:rsidRPr="00B2226B">
        <w:rPr>
          <w:rFonts w:ascii="ＭＳ Ｐゴシック" w:eastAsia="ＭＳ Ｐゴシック" w:hAnsi="ＭＳ Ｐゴシック" w:hint="eastAsia"/>
        </w:rPr>
        <w:t>入室</w:t>
      </w:r>
      <w:r w:rsidRPr="00B2226B">
        <w:rPr>
          <w:rFonts w:ascii="ＭＳ Ｐゴシック" w:eastAsia="ＭＳ Ｐゴシック" w:hAnsi="ＭＳ Ｐゴシック" w:hint="eastAsia"/>
        </w:rPr>
        <w:t>した患者、</w:t>
      </w:r>
      <w:r w:rsidR="000256CC" w:rsidRPr="00B2226B">
        <w:rPr>
          <w:rFonts w:ascii="ＭＳ Ｐゴシック" w:eastAsia="ＭＳ Ｐゴシック" w:hAnsi="ＭＳ Ｐゴシック" w:hint="eastAsia"/>
        </w:rPr>
        <w:t>あるいは脳神経外科治療保留中の患者</w:t>
      </w:r>
    </w:p>
    <w:p w14:paraId="1C0EFF8F" w14:textId="538C7F7C" w:rsidR="00DF012C" w:rsidRPr="00B2226B" w:rsidRDefault="000256CC" w:rsidP="00980E44">
      <w:pPr>
        <w:pStyle w:val="HTML"/>
        <w:numPr>
          <w:ilvl w:val="0"/>
          <w:numId w:val="29"/>
        </w:numPr>
        <w:rPr>
          <w:rFonts w:ascii="ＭＳ Ｐゴシック" w:eastAsia="ＭＳ Ｐゴシック" w:hAnsi="ＭＳ Ｐゴシック"/>
        </w:rPr>
      </w:pPr>
      <w:r w:rsidRPr="00B2226B">
        <w:rPr>
          <w:rFonts w:ascii="ＭＳ Ｐゴシック" w:eastAsia="ＭＳ Ｐゴシック" w:hAnsi="ＭＳ Ｐゴシック" w:hint="eastAsia"/>
        </w:rPr>
        <w:t>循環系患者；</w:t>
      </w:r>
      <w:r w:rsidR="00DF012C" w:rsidRPr="00B2226B">
        <w:rPr>
          <w:rFonts w:ascii="ＭＳ Ｐゴシック" w:eastAsia="ＭＳ Ｐゴシック" w:hAnsi="ＭＳ Ｐゴシック" w:hint="eastAsia"/>
        </w:rPr>
        <w:t>心臓手術後にICU入院した患者、</w:t>
      </w:r>
      <w:r w:rsidRPr="00B2226B">
        <w:rPr>
          <w:rFonts w:ascii="ＭＳ Ｐゴシック" w:eastAsia="ＭＳ Ｐゴシック" w:hAnsi="ＭＳ Ｐゴシック" w:hint="eastAsia"/>
        </w:rPr>
        <w:t>急性心筋梗塞によりICU入室し</w:t>
      </w:r>
      <w:r w:rsidR="00DF012C" w:rsidRPr="00B2226B">
        <w:rPr>
          <w:rFonts w:ascii="ＭＳ Ｐゴシック" w:eastAsia="ＭＳ Ｐゴシック" w:hAnsi="ＭＳ Ｐゴシック" w:hint="eastAsia"/>
        </w:rPr>
        <w:t>ショックまたは呼吸不全のない</w:t>
      </w:r>
      <w:r w:rsidRPr="00B2226B">
        <w:rPr>
          <w:rFonts w:ascii="ＭＳ Ｐゴシック" w:eastAsia="ＭＳ Ｐゴシック" w:hAnsi="ＭＳ Ｐゴシック" w:hint="eastAsia"/>
        </w:rPr>
        <w:t>患者</w:t>
      </w:r>
      <w:r w:rsidR="00DF012C" w:rsidRPr="00B2226B">
        <w:rPr>
          <w:rFonts w:ascii="ＭＳ Ｐゴシック" w:eastAsia="ＭＳ Ｐゴシック" w:hAnsi="ＭＳ Ｐゴシック" w:hint="eastAsia"/>
        </w:rPr>
        <w:t>、不整脈</w:t>
      </w:r>
      <w:r w:rsidRPr="00B2226B">
        <w:rPr>
          <w:rFonts w:ascii="ＭＳ Ｐゴシック" w:eastAsia="ＭＳ Ｐゴシック" w:hAnsi="ＭＳ Ｐゴシック" w:hint="eastAsia"/>
        </w:rPr>
        <w:t>の治療目的でICU入室した</w:t>
      </w:r>
      <w:r w:rsidR="00DF012C" w:rsidRPr="00B2226B">
        <w:rPr>
          <w:rFonts w:ascii="ＭＳ Ｐゴシック" w:eastAsia="ＭＳ Ｐゴシック" w:hAnsi="ＭＳ Ｐゴシック" w:hint="eastAsia"/>
        </w:rPr>
        <w:t>患者</w:t>
      </w:r>
    </w:p>
    <w:p w14:paraId="066ECA59" w14:textId="77777777" w:rsidR="00DF012C" w:rsidRDefault="00DF012C" w:rsidP="00DF012C">
      <w:pPr>
        <w:pStyle w:val="HTML"/>
      </w:pPr>
    </w:p>
    <w:p w14:paraId="3CE53A54" w14:textId="1DDE0C28" w:rsidR="00FF0ED8" w:rsidRDefault="00FF0ED8" w:rsidP="0006162B">
      <w:pPr>
        <w:pStyle w:val="a3"/>
        <w:jc w:val="both"/>
        <w:rPr>
          <w:rFonts w:ascii="Times New Roman" w:hAnsi="Times New Roman"/>
          <w:b/>
          <w:lang w:eastAsia="ja-JP"/>
        </w:rPr>
      </w:pPr>
    </w:p>
    <w:p w14:paraId="1E9E3AF7" w14:textId="77777777" w:rsidR="00DF012C" w:rsidRDefault="00DF012C" w:rsidP="00DF012C">
      <w:pPr>
        <w:pStyle w:val="HTML"/>
      </w:pPr>
      <w:r>
        <w:rPr>
          <w:rFonts w:hint="eastAsia"/>
        </w:rPr>
        <w:t>6.研究の実施</w:t>
      </w:r>
    </w:p>
    <w:p w14:paraId="7EEE6154" w14:textId="14C0278E" w:rsidR="00DF012C" w:rsidRPr="00A84D7E" w:rsidRDefault="003E6432" w:rsidP="00DF012C">
      <w:pPr>
        <w:pStyle w:val="HTML"/>
        <w:rPr>
          <w:rFonts w:ascii="ＭＳ Ｐゴシック" w:eastAsia="ＭＳ Ｐゴシック" w:hAnsi="ＭＳ Ｐゴシック"/>
        </w:rPr>
      </w:pPr>
      <w:r w:rsidRPr="00A84D7E">
        <w:rPr>
          <w:rFonts w:ascii="ＭＳ Ｐゴシック" w:eastAsia="ＭＳ Ｐゴシック" w:hAnsi="ＭＳ Ｐゴシック"/>
        </w:rPr>
        <w:tab/>
      </w:r>
      <w:r w:rsidRPr="00A84D7E">
        <w:rPr>
          <w:rFonts w:ascii="ＭＳ Ｐゴシック" w:eastAsia="ＭＳ Ｐゴシック" w:hAnsi="ＭＳ Ｐゴシック" w:hint="eastAsia"/>
        </w:rPr>
        <w:t>本研究は、各季節における異なる日（計4日）において患者登録を行う多施設横断的観察研究である。実際に施行される日は研究開始前に決定される。本</w:t>
      </w:r>
      <w:r w:rsidR="00DF012C" w:rsidRPr="00A84D7E">
        <w:rPr>
          <w:rFonts w:ascii="ＭＳ Ｐゴシック" w:eastAsia="ＭＳ Ｐゴシック" w:hAnsi="ＭＳ Ｐゴシック" w:hint="eastAsia"/>
        </w:rPr>
        <w:t>研究は1年（2018</w:t>
      </w:r>
      <w:r w:rsidRPr="00A84D7E">
        <w:rPr>
          <w:rFonts w:ascii="ＭＳ Ｐゴシック" w:eastAsia="ＭＳ Ｐゴシック" w:hAnsi="ＭＳ Ｐゴシック" w:hint="eastAsia"/>
        </w:rPr>
        <w:t>-</w:t>
      </w:r>
      <w:r w:rsidR="00DF012C" w:rsidRPr="00A84D7E">
        <w:rPr>
          <w:rFonts w:ascii="ＭＳ Ｐゴシック" w:eastAsia="ＭＳ Ｐゴシック" w:hAnsi="ＭＳ Ｐゴシック" w:hint="eastAsia"/>
        </w:rPr>
        <w:t>2019）にわたって行われる予定で</w:t>
      </w:r>
      <w:r w:rsidRPr="00A84D7E">
        <w:rPr>
          <w:rFonts w:ascii="ＭＳ Ｐゴシック" w:eastAsia="ＭＳ Ｐゴシック" w:hAnsi="ＭＳ Ｐゴシック" w:hint="eastAsia"/>
        </w:rPr>
        <w:t>ある</w:t>
      </w:r>
      <w:r w:rsidR="00DF012C" w:rsidRPr="00A84D7E">
        <w:rPr>
          <w:rFonts w:ascii="ＭＳ Ｐゴシック" w:eastAsia="ＭＳ Ｐゴシック" w:hAnsi="ＭＳ Ｐゴシック" w:hint="eastAsia"/>
        </w:rPr>
        <w:t>。</w:t>
      </w:r>
    </w:p>
    <w:p w14:paraId="1A18C0EA" w14:textId="77777777" w:rsidR="00DF012C" w:rsidRPr="00A84D7E" w:rsidRDefault="00DF012C" w:rsidP="00DF012C">
      <w:pPr>
        <w:pStyle w:val="HTML"/>
        <w:rPr>
          <w:rFonts w:ascii="ＭＳ Ｐゴシック" w:eastAsia="ＭＳ Ｐゴシック" w:hAnsi="ＭＳ Ｐゴシック"/>
        </w:rPr>
      </w:pPr>
    </w:p>
    <w:p w14:paraId="42AD8BFA" w14:textId="59BB64C1" w:rsidR="00DF012C" w:rsidRPr="00A84D7E" w:rsidRDefault="003E6432" w:rsidP="00DF012C">
      <w:pPr>
        <w:pStyle w:val="HTML"/>
        <w:rPr>
          <w:rFonts w:ascii="ＭＳ Ｐゴシック" w:eastAsia="ＭＳ Ｐゴシック" w:hAnsi="ＭＳ Ｐゴシック"/>
        </w:rPr>
      </w:pPr>
      <w:r w:rsidRPr="00A84D7E">
        <w:rPr>
          <w:rFonts w:ascii="ＭＳ Ｐゴシック" w:eastAsia="ＭＳ Ｐゴシック" w:hAnsi="ＭＳ Ｐゴシック"/>
        </w:rPr>
        <w:tab/>
      </w:r>
      <w:r w:rsidRPr="00A84D7E">
        <w:rPr>
          <w:rFonts w:ascii="ＭＳ Ｐゴシック" w:eastAsia="ＭＳ Ｐゴシック" w:hAnsi="ＭＳ Ｐゴシック" w:hint="eastAsia"/>
        </w:rPr>
        <w:t>研究実施日には</w:t>
      </w:r>
      <w:r w:rsidR="00DF012C" w:rsidRPr="00A84D7E">
        <w:rPr>
          <w:rFonts w:ascii="ＭＳ Ｐゴシック" w:eastAsia="ＭＳ Ｐゴシック" w:hAnsi="ＭＳ Ｐゴシック" w:hint="eastAsia"/>
        </w:rPr>
        <w:t>、オンラインの症例報告書を介して参加ICUのすべての研究患者のデータ収集が開始される。フォームの詳細は、次のセクションで説明</w:t>
      </w:r>
      <w:r w:rsidRPr="00A84D7E">
        <w:rPr>
          <w:rFonts w:ascii="ＭＳ Ｐゴシック" w:eastAsia="ＭＳ Ｐゴシック" w:hAnsi="ＭＳ Ｐゴシック" w:hint="eastAsia"/>
        </w:rPr>
        <w:t>する</w:t>
      </w:r>
      <w:r w:rsidR="00DF012C" w:rsidRPr="00A84D7E">
        <w:rPr>
          <w:rFonts w:ascii="ＭＳ Ｐゴシック" w:eastAsia="ＭＳ Ｐゴシック" w:hAnsi="ＭＳ Ｐゴシック" w:hint="eastAsia"/>
        </w:rPr>
        <w:t>。最初に、敗血症で</w:t>
      </w:r>
      <w:r w:rsidRPr="00A84D7E">
        <w:rPr>
          <w:rFonts w:ascii="ＭＳ Ｐゴシック" w:eastAsia="ＭＳ Ｐゴシック" w:hAnsi="ＭＳ Ｐゴシック" w:hint="eastAsia"/>
        </w:rPr>
        <w:t>ICU入室</w:t>
      </w:r>
      <w:r w:rsidR="00DF012C" w:rsidRPr="00A84D7E">
        <w:rPr>
          <w:rFonts w:ascii="ＭＳ Ｐゴシック" w:eastAsia="ＭＳ Ｐゴシック" w:hAnsi="ＭＳ Ｐゴシック" w:hint="eastAsia"/>
        </w:rPr>
        <w:t>した全ての患者に</w:t>
      </w:r>
      <w:r w:rsidRPr="00A84D7E">
        <w:rPr>
          <w:rFonts w:ascii="ＭＳ Ｐゴシック" w:eastAsia="ＭＳ Ｐゴシック" w:hAnsi="ＭＳ Ｐゴシック" w:hint="eastAsia"/>
        </w:rPr>
        <w:t>おける患者情報</w:t>
      </w:r>
      <w:r w:rsidR="00DF012C" w:rsidRPr="00A84D7E">
        <w:rPr>
          <w:rFonts w:ascii="ＭＳ Ｐゴシック" w:eastAsia="ＭＳ Ｐゴシック" w:hAnsi="ＭＳ Ｐゴシック" w:hint="eastAsia"/>
        </w:rPr>
        <w:t>を収集する。また、血液培養、抗生物質、乳酸塩測定、および</w:t>
      </w:r>
      <w:r w:rsidRPr="00A84D7E">
        <w:rPr>
          <w:rFonts w:ascii="ＭＳ Ｐゴシック" w:eastAsia="ＭＳ Ｐゴシック" w:hAnsi="ＭＳ Ｐゴシック" w:hint="eastAsia"/>
        </w:rPr>
        <w:t>輸液</w:t>
      </w:r>
      <w:r w:rsidR="00DF012C" w:rsidRPr="00A84D7E">
        <w:rPr>
          <w:rFonts w:ascii="ＭＳ Ｐゴシック" w:eastAsia="ＭＳ Ｐゴシック" w:hAnsi="ＭＳ Ｐゴシック" w:hint="eastAsia"/>
        </w:rPr>
        <w:t>蘇生</w:t>
      </w:r>
      <w:r w:rsidRPr="00A84D7E">
        <w:rPr>
          <w:rFonts w:ascii="ＭＳ Ｐゴシック" w:eastAsia="ＭＳ Ｐゴシック" w:hAnsi="ＭＳ Ｐゴシック" w:hint="eastAsia"/>
        </w:rPr>
        <w:t>の開始時間</w:t>
      </w:r>
      <w:r w:rsidR="00DF012C" w:rsidRPr="00A84D7E">
        <w:rPr>
          <w:rFonts w:ascii="ＭＳ Ｐゴシック" w:eastAsia="ＭＳ Ｐゴシック" w:hAnsi="ＭＳ Ｐゴシック" w:hint="eastAsia"/>
        </w:rPr>
        <w:t>に</w:t>
      </w:r>
      <w:r w:rsidRPr="00A84D7E">
        <w:rPr>
          <w:rFonts w:ascii="ＭＳ Ｐゴシック" w:eastAsia="ＭＳ Ｐゴシック" w:hAnsi="ＭＳ Ｐゴシック" w:hint="eastAsia"/>
        </w:rPr>
        <w:t>関する情報を集積する</w:t>
      </w:r>
      <w:r w:rsidR="00DF012C" w:rsidRPr="00A84D7E">
        <w:rPr>
          <w:rFonts w:ascii="ＭＳ Ｐゴシック" w:eastAsia="ＭＳ Ｐゴシック" w:hAnsi="ＭＳ Ｐゴシック" w:hint="eastAsia"/>
        </w:rPr>
        <w:t>。</w:t>
      </w:r>
      <w:r w:rsidRPr="00A84D7E">
        <w:rPr>
          <w:rFonts w:ascii="ＭＳ Ｐゴシック" w:eastAsia="ＭＳ Ｐゴシック" w:hAnsi="ＭＳ Ｐゴシック" w:hint="eastAsia"/>
        </w:rPr>
        <w:t>引き続き</w:t>
      </w:r>
      <w:r w:rsidR="00DF012C" w:rsidRPr="00A84D7E">
        <w:rPr>
          <w:rFonts w:ascii="ＭＳ Ｐゴシック" w:eastAsia="ＭＳ Ｐゴシック" w:hAnsi="ＭＳ Ｐゴシック" w:hint="eastAsia"/>
        </w:rPr>
        <w:t>、参加</w:t>
      </w:r>
      <w:r w:rsidRPr="00A84D7E">
        <w:rPr>
          <w:rFonts w:ascii="ＭＳ Ｐゴシック" w:eastAsia="ＭＳ Ｐゴシック" w:hAnsi="ＭＳ Ｐゴシック" w:hint="eastAsia"/>
        </w:rPr>
        <w:t>施設</w:t>
      </w:r>
      <w:r w:rsidR="00DF012C" w:rsidRPr="00A84D7E">
        <w:rPr>
          <w:rFonts w:ascii="ＭＳ Ｐゴシック" w:eastAsia="ＭＳ Ｐゴシック" w:hAnsi="ＭＳ Ｐゴシック" w:hint="eastAsia"/>
        </w:rPr>
        <w:t>は、調査の開始前にICUの</w:t>
      </w:r>
      <w:r w:rsidRPr="00A84D7E">
        <w:rPr>
          <w:rFonts w:ascii="ＭＳ Ｐゴシック" w:eastAsia="ＭＳ Ｐゴシック" w:hAnsi="ＭＳ Ｐゴシック" w:hint="eastAsia"/>
        </w:rPr>
        <w:t>タイプや規模を登録</w:t>
      </w:r>
      <w:r w:rsidR="00DF012C" w:rsidRPr="00A84D7E">
        <w:rPr>
          <w:rFonts w:ascii="ＭＳ Ｐゴシック" w:eastAsia="ＭＳ Ｐゴシック" w:hAnsi="ＭＳ Ｐゴシック" w:hint="eastAsia"/>
        </w:rPr>
        <w:t>する別のオンラインアンケートを</w:t>
      </w:r>
      <w:r w:rsidRPr="00A84D7E">
        <w:rPr>
          <w:rFonts w:ascii="ＭＳ Ｐゴシック" w:eastAsia="ＭＳ Ｐゴシック" w:hAnsi="ＭＳ Ｐゴシック" w:hint="eastAsia"/>
        </w:rPr>
        <w:t>入力する</w:t>
      </w:r>
      <w:r w:rsidR="00DF012C" w:rsidRPr="00A84D7E">
        <w:rPr>
          <w:rFonts w:ascii="ＭＳ Ｐゴシック" w:eastAsia="ＭＳ Ｐゴシック" w:hAnsi="ＭＳ Ｐゴシック" w:hint="eastAsia"/>
        </w:rPr>
        <w:t>。</w:t>
      </w:r>
    </w:p>
    <w:p w14:paraId="16DFCDCA" w14:textId="77777777" w:rsidR="00DF012C" w:rsidRPr="00A84D7E" w:rsidRDefault="00DF012C" w:rsidP="00DF012C">
      <w:pPr>
        <w:pStyle w:val="HTML"/>
        <w:rPr>
          <w:rFonts w:ascii="ＭＳ Ｐゴシック" w:eastAsia="ＭＳ Ｐゴシック" w:hAnsi="ＭＳ Ｐゴシック"/>
        </w:rPr>
      </w:pPr>
    </w:p>
    <w:p w14:paraId="22E67B4D" w14:textId="255B4F00" w:rsidR="00DF012C" w:rsidRPr="00A84D7E" w:rsidRDefault="003E6432" w:rsidP="00DF012C">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患者の管理は、治療</w:t>
      </w:r>
      <w:r w:rsidR="00DF012C" w:rsidRPr="00A84D7E">
        <w:rPr>
          <w:rFonts w:ascii="ＭＳ Ｐゴシック" w:eastAsia="ＭＳ Ｐゴシック" w:hAnsi="ＭＳ Ｐゴシック" w:hint="eastAsia"/>
        </w:rPr>
        <w:t>医師に完全に委ねられ</w:t>
      </w:r>
      <w:r w:rsidRPr="00A84D7E">
        <w:rPr>
          <w:rFonts w:ascii="ＭＳ Ｐゴシック" w:eastAsia="ＭＳ Ｐゴシック" w:hAnsi="ＭＳ Ｐゴシック" w:hint="eastAsia"/>
        </w:rPr>
        <w:t>ている。また、本研究の実施は、特別な検査の</w:t>
      </w:r>
      <w:r w:rsidR="00DF012C" w:rsidRPr="00A84D7E">
        <w:rPr>
          <w:rFonts w:ascii="ＭＳ Ｐゴシック" w:eastAsia="ＭＳ Ｐゴシック" w:hAnsi="ＭＳ Ｐゴシック" w:hint="eastAsia"/>
        </w:rPr>
        <w:t>実施</w:t>
      </w:r>
      <w:r w:rsidRPr="00A84D7E">
        <w:rPr>
          <w:rFonts w:ascii="ＭＳ Ｐゴシック" w:eastAsia="ＭＳ Ｐゴシック" w:hAnsi="ＭＳ Ｐゴシック" w:hint="eastAsia"/>
        </w:rPr>
        <w:t>は必要なく、</w:t>
      </w:r>
      <w:r w:rsidR="00DF012C" w:rsidRPr="00A84D7E">
        <w:rPr>
          <w:rFonts w:ascii="ＭＳ Ｐゴシック" w:eastAsia="ＭＳ Ｐゴシック" w:hAnsi="ＭＳ Ｐゴシック" w:hint="eastAsia"/>
        </w:rPr>
        <w:t>通常</w:t>
      </w:r>
      <w:r w:rsidRPr="00A84D7E">
        <w:rPr>
          <w:rFonts w:ascii="ＭＳ Ｐゴシック" w:eastAsia="ＭＳ Ｐゴシック" w:hAnsi="ＭＳ Ｐゴシック" w:hint="eastAsia"/>
        </w:rPr>
        <w:t>治療によって得られる情報のみを集積することで可能ある</w:t>
      </w:r>
      <w:r w:rsidR="00DF012C" w:rsidRPr="00A84D7E">
        <w:rPr>
          <w:rFonts w:ascii="ＭＳ Ｐゴシック" w:eastAsia="ＭＳ Ｐゴシック" w:hAnsi="ＭＳ Ｐゴシック" w:hint="eastAsia"/>
        </w:rPr>
        <w:t>。</w:t>
      </w:r>
    </w:p>
    <w:p w14:paraId="7FC15B00" w14:textId="64A07746" w:rsidR="00D53C89" w:rsidRPr="00A84D7E" w:rsidRDefault="00D53C89" w:rsidP="0006162B">
      <w:pPr>
        <w:pStyle w:val="a3"/>
        <w:jc w:val="both"/>
        <w:rPr>
          <w:rFonts w:ascii="ＭＳ Ｐゴシック" w:eastAsia="ＭＳ Ｐゴシック" w:hAnsi="ＭＳ Ｐゴシック"/>
          <w:b/>
          <w:lang w:eastAsia="ja-JP"/>
        </w:rPr>
      </w:pPr>
    </w:p>
    <w:p w14:paraId="078EB80A" w14:textId="77777777" w:rsidR="00DF012C" w:rsidRPr="00A84D7E" w:rsidRDefault="00DF012C" w:rsidP="00DF012C">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7.データ収集</w:t>
      </w:r>
    </w:p>
    <w:p w14:paraId="093718D3" w14:textId="77777777" w:rsidR="00DF012C" w:rsidRPr="00A84D7E" w:rsidRDefault="00DF012C" w:rsidP="00DF012C">
      <w:pPr>
        <w:pStyle w:val="HTML"/>
        <w:rPr>
          <w:rFonts w:ascii="ＭＳ Ｐゴシック" w:eastAsia="ＭＳ Ｐゴシック" w:hAnsi="ＭＳ Ｐゴシック"/>
        </w:rPr>
      </w:pPr>
    </w:p>
    <w:p w14:paraId="21C00B2E" w14:textId="5AB91CED" w:rsidR="00DF012C" w:rsidRPr="00A84D7E" w:rsidRDefault="003E6432" w:rsidP="00DF012C">
      <w:pPr>
        <w:pStyle w:val="HTML"/>
        <w:rPr>
          <w:rFonts w:ascii="ＭＳ Ｐゴシック" w:eastAsia="ＭＳ Ｐゴシック" w:hAnsi="ＭＳ Ｐゴシック"/>
        </w:rPr>
      </w:pPr>
      <w:r w:rsidRPr="00A84D7E">
        <w:rPr>
          <w:rFonts w:ascii="ＭＳ Ｐゴシック" w:eastAsia="ＭＳ Ｐゴシック" w:hAnsi="ＭＳ Ｐゴシック"/>
        </w:rPr>
        <w:tab/>
      </w:r>
      <w:r w:rsidRPr="00A84D7E">
        <w:rPr>
          <w:rFonts w:ascii="ＭＳ Ｐゴシック" w:eastAsia="ＭＳ Ｐゴシック" w:hAnsi="ＭＳ Ｐゴシック" w:hint="eastAsia"/>
        </w:rPr>
        <w:t>データ集積には、Web上の</w:t>
      </w:r>
      <w:r w:rsidR="00DF012C" w:rsidRPr="00A84D7E">
        <w:rPr>
          <w:rFonts w:ascii="ＭＳ Ｐゴシック" w:eastAsia="ＭＳ Ｐゴシック" w:hAnsi="ＭＳ Ｐゴシック" w:hint="eastAsia"/>
        </w:rPr>
        <w:t>標準化された</w:t>
      </w:r>
      <w:r w:rsidRPr="00A84D7E">
        <w:rPr>
          <w:rFonts w:ascii="ＭＳ Ｐゴシック" w:eastAsia="ＭＳ Ｐゴシック" w:hAnsi="ＭＳ Ｐゴシック" w:hint="eastAsia"/>
        </w:rPr>
        <w:t>情報集積サイトを用います</w:t>
      </w:r>
      <w:r w:rsidR="00DF012C" w:rsidRPr="00A84D7E">
        <w:rPr>
          <w:rFonts w:ascii="ＭＳ Ｐゴシック" w:eastAsia="ＭＳ Ｐゴシック" w:hAnsi="ＭＳ Ｐゴシック" w:hint="eastAsia"/>
        </w:rPr>
        <w:t>。オンラインアクセスが利用できない</w:t>
      </w:r>
      <w:r w:rsidRPr="00A84D7E">
        <w:rPr>
          <w:rFonts w:ascii="ＭＳ Ｐゴシック" w:eastAsia="ＭＳ Ｐゴシック" w:hAnsi="ＭＳ Ｐゴシック" w:hint="eastAsia"/>
        </w:rPr>
        <w:t>国や地域の</w:t>
      </w:r>
      <w:r w:rsidR="00DF012C" w:rsidRPr="00A84D7E">
        <w:rPr>
          <w:rFonts w:ascii="ＭＳ Ｐゴシック" w:eastAsia="ＭＳ Ｐゴシック" w:hAnsi="ＭＳ Ｐゴシック" w:hint="eastAsia"/>
        </w:rPr>
        <w:t>場合、ハードコピーフォームが使用されます。</w:t>
      </w:r>
      <w:r w:rsidR="002E2C0F" w:rsidRPr="00A84D7E">
        <w:rPr>
          <w:rFonts w:ascii="ＭＳ Ｐゴシック" w:eastAsia="ＭＳ Ｐゴシック" w:hAnsi="ＭＳ Ｐゴシック" w:hint="eastAsia"/>
        </w:rPr>
        <w:t>情報集積シートは見るだけでどんな情報を入力すべきかわかるように作成されている。その</w:t>
      </w:r>
      <w:r w:rsidR="00DF012C" w:rsidRPr="00A84D7E">
        <w:rPr>
          <w:rFonts w:ascii="ＭＳ Ｐゴシック" w:eastAsia="ＭＳ Ｐゴシック" w:hAnsi="ＭＳ Ｐゴシック" w:hint="eastAsia"/>
        </w:rPr>
        <w:t>詳細は、付録1</w:t>
      </w:r>
      <w:r w:rsidR="002E2C0F" w:rsidRPr="00A84D7E">
        <w:rPr>
          <w:rFonts w:ascii="ＭＳ Ｐゴシック" w:eastAsia="ＭＳ Ｐゴシック" w:hAnsi="ＭＳ Ｐゴシック" w:hint="eastAsia"/>
        </w:rPr>
        <w:t>に付帯した。情報</w:t>
      </w:r>
      <w:r w:rsidR="00DF012C" w:rsidRPr="00A84D7E">
        <w:rPr>
          <w:rFonts w:ascii="ＭＳ Ｐゴシック" w:eastAsia="ＭＳ Ｐゴシック" w:hAnsi="ＭＳ Ｐゴシック" w:hint="eastAsia"/>
        </w:rPr>
        <w:t>は、ICU</w:t>
      </w:r>
      <w:r w:rsidR="002E2C0F" w:rsidRPr="00A84D7E">
        <w:rPr>
          <w:rFonts w:ascii="ＭＳ Ｐゴシック" w:eastAsia="ＭＳ Ｐゴシック" w:hAnsi="ＭＳ Ｐゴシック" w:hint="eastAsia"/>
        </w:rPr>
        <w:t>入室時の</w:t>
      </w:r>
      <w:r w:rsidR="00DF012C" w:rsidRPr="00A84D7E">
        <w:rPr>
          <w:rFonts w:ascii="ＭＳ Ｐゴシック" w:eastAsia="ＭＳ Ｐゴシック" w:hAnsi="ＭＳ Ｐゴシック" w:hint="eastAsia"/>
        </w:rPr>
        <w:t>結果に基づいて</w:t>
      </w:r>
      <w:r w:rsidR="002E2C0F" w:rsidRPr="00A84D7E">
        <w:rPr>
          <w:rFonts w:ascii="ＭＳ Ｐゴシック" w:eastAsia="ＭＳ Ｐゴシック" w:hAnsi="ＭＳ Ｐゴシック" w:hint="eastAsia"/>
        </w:rPr>
        <w:t>収集する</w:t>
      </w:r>
      <w:r w:rsidR="00DF012C" w:rsidRPr="00A84D7E">
        <w:rPr>
          <w:rFonts w:ascii="ＭＳ Ｐゴシック" w:eastAsia="ＭＳ Ｐゴシック" w:hAnsi="ＭＳ Ｐゴシック" w:hint="eastAsia"/>
        </w:rPr>
        <w:t>。</w:t>
      </w:r>
      <w:r w:rsidR="002E2C0F" w:rsidRPr="00A84D7E">
        <w:rPr>
          <w:rFonts w:ascii="ＭＳ Ｐゴシック" w:eastAsia="ＭＳ Ｐゴシック" w:hAnsi="ＭＳ Ｐゴシック" w:hint="eastAsia"/>
        </w:rPr>
        <w:t>ICUへの入室期間</w:t>
      </w:r>
      <w:r w:rsidR="00DF012C" w:rsidRPr="00A84D7E">
        <w:rPr>
          <w:rFonts w:ascii="ＭＳ Ｐゴシック" w:eastAsia="ＭＳ Ｐゴシック" w:hAnsi="ＭＳ Ｐゴシック" w:hint="eastAsia"/>
        </w:rPr>
        <w:t>は、患者がICU内のベッドに物理的に入っている時間として定義</w:t>
      </w:r>
      <w:r w:rsidR="002E2C0F" w:rsidRPr="00A84D7E">
        <w:rPr>
          <w:rFonts w:ascii="ＭＳ Ｐゴシック" w:eastAsia="ＭＳ Ｐゴシック" w:hAnsi="ＭＳ Ｐゴシック" w:hint="eastAsia"/>
        </w:rPr>
        <w:t>す</w:t>
      </w:r>
      <w:r w:rsidR="00DF012C" w:rsidRPr="00A84D7E">
        <w:rPr>
          <w:rFonts w:ascii="ＭＳ Ｐゴシック" w:eastAsia="ＭＳ Ｐゴシック" w:hAnsi="ＭＳ Ｐゴシック" w:hint="eastAsia"/>
        </w:rPr>
        <w:t>る。各患者に</w:t>
      </w:r>
      <w:r w:rsidR="002E2C0F" w:rsidRPr="00A84D7E">
        <w:rPr>
          <w:rFonts w:ascii="ＭＳ Ｐゴシック" w:eastAsia="ＭＳ Ｐゴシック" w:hAnsi="ＭＳ Ｐゴシック" w:hint="eastAsia"/>
        </w:rPr>
        <w:t>おいて情報収集する</w:t>
      </w:r>
      <w:r w:rsidR="00DF012C" w:rsidRPr="00A84D7E">
        <w:rPr>
          <w:rFonts w:ascii="ＭＳ Ｐゴシック" w:eastAsia="ＭＳ Ｐゴシック" w:hAnsi="ＭＳ Ｐゴシック" w:hint="eastAsia"/>
        </w:rPr>
        <w:t>変数は、</w:t>
      </w:r>
      <w:r w:rsidR="002E2C0F" w:rsidRPr="00A84D7E">
        <w:rPr>
          <w:rFonts w:ascii="ＭＳ Ｐゴシック" w:eastAsia="ＭＳ Ｐゴシック" w:hAnsi="ＭＳ Ｐゴシック" w:hint="eastAsia"/>
        </w:rPr>
        <w:t>以下の如くである</w:t>
      </w:r>
      <w:r w:rsidR="00DF012C" w:rsidRPr="00A84D7E">
        <w:rPr>
          <w:rFonts w:ascii="ＭＳ Ｐゴシック" w:eastAsia="ＭＳ Ｐゴシック" w:hAnsi="ＭＳ Ｐゴシック" w:hint="eastAsia"/>
        </w:rPr>
        <w:t>。</w:t>
      </w:r>
    </w:p>
    <w:p w14:paraId="5F79A3D9" w14:textId="7A0961CE" w:rsidR="00DF012C" w:rsidRPr="00A84D7E" w:rsidRDefault="002E2C0F" w:rsidP="00DF012C">
      <w:pPr>
        <w:pStyle w:val="HTML"/>
        <w:rPr>
          <w:rFonts w:ascii="ＭＳ Ｐゴシック" w:eastAsia="ＭＳ Ｐゴシック" w:hAnsi="ＭＳ Ｐゴシック"/>
        </w:rPr>
      </w:pPr>
      <w:r w:rsidRPr="00A84D7E">
        <w:rPr>
          <w:rFonts w:ascii="ＭＳ Ｐゴシック" w:eastAsia="ＭＳ Ｐゴシック" w:hAnsi="ＭＳ Ｐゴシック"/>
        </w:rPr>
        <w:tab/>
      </w:r>
    </w:p>
    <w:p w14:paraId="588FA841" w14:textId="6F0A7442" w:rsidR="00DF012C" w:rsidRPr="00A84D7E" w:rsidRDefault="003D7487" w:rsidP="00DF012C">
      <w:pPr>
        <w:pStyle w:val="HTML"/>
        <w:rPr>
          <w:rFonts w:ascii="ＭＳ Ｐゴシック" w:eastAsia="ＭＳ Ｐゴシック" w:hAnsi="ＭＳ Ｐゴシック"/>
        </w:rPr>
      </w:pPr>
      <w:r>
        <w:rPr>
          <w:rFonts w:ascii="ＭＳ Ｐゴシック" w:eastAsia="ＭＳ Ｐゴシック" w:hAnsi="ＭＳ Ｐゴシック"/>
        </w:rPr>
        <w:t>a</w:t>
      </w:r>
      <w:r w:rsidR="002E2C0F" w:rsidRPr="00A84D7E">
        <w:rPr>
          <w:rFonts w:ascii="ＭＳ Ｐゴシック" w:eastAsia="ＭＳ Ｐゴシック" w:hAnsi="ＭＳ Ｐゴシック"/>
        </w:rPr>
        <w:tab/>
      </w:r>
      <w:r w:rsidR="00DF012C" w:rsidRPr="00A84D7E">
        <w:rPr>
          <w:rFonts w:ascii="ＭＳ Ｐゴシック" w:eastAsia="ＭＳ Ｐゴシック" w:hAnsi="ＭＳ Ｐゴシック" w:hint="eastAsia"/>
        </w:rPr>
        <w:t>入院日およびICU</w:t>
      </w:r>
      <w:r w:rsidR="002E2C0F" w:rsidRPr="00A84D7E">
        <w:rPr>
          <w:rFonts w:ascii="ＭＳ Ｐゴシック" w:eastAsia="ＭＳ Ｐゴシック" w:hAnsi="ＭＳ Ｐゴシック" w:hint="eastAsia"/>
        </w:rPr>
        <w:t>入室</w:t>
      </w:r>
      <w:r w:rsidR="00DF012C" w:rsidRPr="00A84D7E">
        <w:rPr>
          <w:rFonts w:ascii="ＭＳ Ｐゴシック" w:eastAsia="ＭＳ Ｐゴシック" w:hAnsi="ＭＳ Ｐゴシック" w:hint="eastAsia"/>
        </w:rPr>
        <w:t>日時。</w:t>
      </w:r>
    </w:p>
    <w:p w14:paraId="1A369916" w14:textId="06E97795" w:rsidR="00DF012C" w:rsidRPr="00A84D7E" w:rsidRDefault="003D7487" w:rsidP="00DF012C">
      <w:pPr>
        <w:pStyle w:val="HTML"/>
        <w:rPr>
          <w:rFonts w:ascii="ＭＳ Ｐゴシック" w:eastAsia="ＭＳ Ｐゴシック" w:hAnsi="ＭＳ Ｐゴシック"/>
        </w:rPr>
      </w:pPr>
      <w:r>
        <w:rPr>
          <w:rFonts w:ascii="ＭＳ Ｐゴシック" w:eastAsia="ＭＳ Ｐゴシック" w:hAnsi="ＭＳ Ｐゴシック"/>
        </w:rPr>
        <w:t>b</w:t>
      </w:r>
      <w:r w:rsidR="002E2C0F" w:rsidRPr="00A84D7E">
        <w:rPr>
          <w:rFonts w:ascii="ＭＳ Ｐゴシック" w:eastAsia="ＭＳ Ｐゴシック" w:hAnsi="ＭＳ Ｐゴシック"/>
        </w:rPr>
        <w:tab/>
      </w:r>
      <w:r w:rsidR="00DF012C" w:rsidRPr="00A84D7E">
        <w:rPr>
          <w:rFonts w:ascii="ＭＳ Ｐゴシック" w:eastAsia="ＭＳ Ｐゴシック" w:hAnsi="ＭＳ Ｐゴシック" w:hint="eastAsia"/>
        </w:rPr>
        <w:t>年齢、性別。</w:t>
      </w:r>
    </w:p>
    <w:p w14:paraId="3B9BA1CE" w14:textId="0CE2A61E" w:rsidR="00DF012C" w:rsidRPr="00A84D7E" w:rsidRDefault="003D7487" w:rsidP="00DF012C">
      <w:pPr>
        <w:pStyle w:val="HTML"/>
        <w:rPr>
          <w:rFonts w:ascii="ＭＳ Ｐゴシック" w:eastAsia="ＭＳ Ｐゴシック" w:hAnsi="ＭＳ Ｐゴシック"/>
        </w:rPr>
      </w:pPr>
      <w:r>
        <w:rPr>
          <w:rFonts w:ascii="ＭＳ Ｐゴシック" w:eastAsia="ＭＳ Ｐゴシック" w:hAnsi="ＭＳ Ｐゴシック"/>
        </w:rPr>
        <w:t>c</w:t>
      </w:r>
      <w:r w:rsidR="002E2C0F" w:rsidRPr="00A84D7E">
        <w:rPr>
          <w:rFonts w:ascii="ＭＳ Ｐゴシック" w:eastAsia="ＭＳ Ｐゴシック" w:hAnsi="ＭＳ Ｐゴシック"/>
        </w:rPr>
        <w:tab/>
      </w:r>
      <w:r w:rsidR="002E2C0F" w:rsidRPr="00A84D7E">
        <w:rPr>
          <w:rFonts w:ascii="ＭＳ Ｐゴシック" w:eastAsia="ＭＳ Ｐゴシック" w:hAnsi="ＭＳ Ｐゴシック" w:hint="eastAsia"/>
        </w:rPr>
        <w:t>合併症；合併症</w:t>
      </w:r>
      <w:r w:rsidR="00DF012C" w:rsidRPr="00A84D7E">
        <w:rPr>
          <w:rFonts w:ascii="ＭＳ Ｐゴシック" w:eastAsia="ＭＳ Ｐゴシック" w:hAnsi="ＭＳ Ｐゴシック" w:hint="eastAsia"/>
        </w:rPr>
        <w:t>の定義については、以下の表1を参照のこと。</w:t>
      </w:r>
    </w:p>
    <w:p w14:paraId="7B0CA632" w14:textId="77777777" w:rsidR="00DF012C" w:rsidRPr="00A84D7E" w:rsidRDefault="00DF012C" w:rsidP="0006162B">
      <w:pPr>
        <w:pStyle w:val="a3"/>
        <w:jc w:val="both"/>
        <w:rPr>
          <w:rFonts w:ascii="ＭＳ Ｐゴシック" w:eastAsia="ＭＳ Ｐゴシック" w:hAnsi="ＭＳ Ｐゴシック"/>
          <w:b/>
          <w:lang w:eastAsia="ja-JP"/>
        </w:rPr>
      </w:pPr>
    </w:p>
    <w:p w14:paraId="2C3035F1" w14:textId="77777777" w:rsidR="003E6432" w:rsidRPr="00A84D7E" w:rsidRDefault="003E6432" w:rsidP="003E6432">
      <w:pPr>
        <w:jc w:val="both"/>
        <w:rPr>
          <w:rFonts w:ascii="ＭＳ Ｐゴシック" w:eastAsia="ＭＳ Ｐゴシック" w:hAnsi="ＭＳ Ｐゴシック"/>
          <w:b/>
          <w:lang w:eastAsia="ja-JP"/>
        </w:rPr>
      </w:pPr>
    </w:p>
    <w:p w14:paraId="67080FFB" w14:textId="197528D5" w:rsidR="00CD607B" w:rsidRPr="00A84D7E" w:rsidRDefault="00CD607B" w:rsidP="004C25D9">
      <w:pPr>
        <w:pStyle w:val="a3"/>
        <w:ind w:left="1440"/>
        <w:jc w:val="both"/>
        <w:rPr>
          <w:rFonts w:ascii="ＭＳ Ｐゴシック" w:eastAsia="ＭＳ Ｐゴシック" w:hAnsi="ＭＳ Ｐゴシック"/>
          <w:lang w:eastAsia="ja-JP"/>
        </w:rPr>
      </w:pPr>
    </w:p>
    <w:tbl>
      <w:tblPr>
        <w:tblW w:w="77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5544"/>
      </w:tblGrid>
      <w:tr w:rsidR="005C5642" w:rsidRPr="00A84D7E" w14:paraId="70AB4BFE" w14:textId="77777777" w:rsidTr="00C92B79">
        <w:tc>
          <w:tcPr>
            <w:tcW w:w="2252" w:type="dxa"/>
            <w:shd w:val="clear" w:color="auto" w:fill="auto"/>
          </w:tcPr>
          <w:p w14:paraId="7A3B49EF" w14:textId="1D23281B" w:rsidR="005C5642"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合併症</w:t>
            </w:r>
          </w:p>
        </w:tc>
        <w:tc>
          <w:tcPr>
            <w:tcW w:w="5544" w:type="dxa"/>
            <w:shd w:val="clear" w:color="auto" w:fill="auto"/>
          </w:tcPr>
          <w:p w14:paraId="4F905F78" w14:textId="7BB7608D" w:rsidR="005C5642"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b/>
                <w:bCs/>
                <w:kern w:val="24"/>
                <w:sz w:val="24"/>
                <w:szCs w:val="24"/>
                <w:lang w:eastAsia="ja-JP"/>
              </w:rPr>
              <w:t>定義</w:t>
            </w:r>
          </w:p>
        </w:tc>
      </w:tr>
      <w:tr w:rsidR="000C0314" w:rsidRPr="00A84D7E" w14:paraId="5A9DAC2F" w14:textId="77777777" w:rsidTr="00C92B79">
        <w:tc>
          <w:tcPr>
            <w:tcW w:w="2252" w:type="dxa"/>
            <w:shd w:val="clear" w:color="auto" w:fill="auto"/>
          </w:tcPr>
          <w:p w14:paraId="768F4176" w14:textId="0D0A8AC5"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心血管系</w:t>
            </w:r>
          </w:p>
        </w:tc>
        <w:tc>
          <w:tcPr>
            <w:tcW w:w="5544" w:type="dxa"/>
            <w:shd w:val="clear" w:color="auto" w:fill="auto"/>
          </w:tcPr>
          <w:p w14:paraId="70CF452C" w14:textId="2D626191" w:rsidR="000C0314" w:rsidRPr="00A84D7E" w:rsidRDefault="002E2C0F" w:rsidP="002E2C0F">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虚血性心疾患（IHD）、心不全</w:t>
            </w:r>
          </w:p>
        </w:tc>
      </w:tr>
      <w:tr w:rsidR="000C0314" w:rsidRPr="00A84D7E" w14:paraId="6C31FBB0" w14:textId="77777777" w:rsidTr="00C92B79">
        <w:tc>
          <w:tcPr>
            <w:tcW w:w="2252" w:type="dxa"/>
            <w:shd w:val="clear" w:color="auto" w:fill="auto"/>
          </w:tcPr>
          <w:p w14:paraId="6DE36302" w14:textId="108F0CA5" w:rsidR="000C0314" w:rsidRPr="00A84D7E" w:rsidRDefault="002E2C0F" w:rsidP="002E2C0F">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color w:val="000000"/>
                <w:kern w:val="24"/>
                <w:sz w:val="24"/>
                <w:szCs w:val="24"/>
                <w:lang w:eastAsia="ja-JP"/>
              </w:rPr>
              <w:t>慢性肺疾患</w:t>
            </w:r>
          </w:p>
        </w:tc>
        <w:tc>
          <w:tcPr>
            <w:tcW w:w="5544" w:type="dxa"/>
            <w:shd w:val="clear" w:color="auto" w:fill="auto"/>
          </w:tcPr>
          <w:p w14:paraId="67F295E1" w14:textId="77777777" w:rsidR="002E2C0F" w:rsidRPr="00A84D7E" w:rsidRDefault="002E2C0F" w:rsidP="002E2C0F">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慢性閉塞性肺疾患（COPD）、喘息、気管支拡張症、結核後関連肺疾患、間質性肺疾患、ICU入院前に結核または非結核菌（NTM）の治療を受けている患者</w:t>
            </w:r>
          </w:p>
          <w:p w14:paraId="64699DB3" w14:textId="77777777" w:rsidR="002E2C0F" w:rsidRPr="00A84D7E" w:rsidRDefault="002E2C0F" w:rsidP="002E2C0F">
            <w:pPr>
              <w:pStyle w:val="HTML"/>
              <w:rPr>
                <w:rFonts w:ascii="ＭＳ Ｐゴシック" w:eastAsia="ＭＳ Ｐゴシック" w:hAnsi="ＭＳ Ｐゴシック"/>
              </w:rPr>
            </w:pPr>
          </w:p>
          <w:p w14:paraId="475A3F0F" w14:textId="72539A1C" w:rsidR="000C0314" w:rsidRPr="00A84D7E" w:rsidRDefault="002E2C0F" w:rsidP="002E2C0F">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原発性または続発性肺悪性腫瘍を除く</w:t>
            </w:r>
          </w:p>
        </w:tc>
      </w:tr>
      <w:tr w:rsidR="000C0314" w:rsidRPr="00A84D7E" w14:paraId="4EE2372A" w14:textId="77777777" w:rsidTr="00C92B79">
        <w:tc>
          <w:tcPr>
            <w:tcW w:w="2252" w:type="dxa"/>
            <w:shd w:val="clear" w:color="auto" w:fill="auto"/>
          </w:tcPr>
          <w:p w14:paraId="54917597" w14:textId="0259331C"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慢性中枢神経疾患</w:t>
            </w:r>
          </w:p>
        </w:tc>
        <w:tc>
          <w:tcPr>
            <w:tcW w:w="5544" w:type="dxa"/>
            <w:shd w:val="clear" w:color="auto" w:fill="auto"/>
          </w:tcPr>
          <w:p w14:paraId="3A54292E" w14:textId="64D505F7" w:rsidR="002E2C0F" w:rsidRPr="00A84D7E" w:rsidRDefault="002E2C0F" w:rsidP="002E2C0F">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脳卒中、神経筋疾患、てんかん、運動障害</w:t>
            </w:r>
          </w:p>
          <w:p w14:paraId="6B58F5FF" w14:textId="7737D14C"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lang w:eastAsia="ja-JP"/>
              </w:rPr>
            </w:pPr>
            <w:r w:rsidRPr="00A84D7E">
              <w:rPr>
                <w:rFonts w:ascii="ＭＳ Ｐゴシック" w:eastAsia="ＭＳ Ｐゴシック" w:hAnsi="ＭＳ Ｐゴシック" w:hint="eastAsia"/>
                <w:sz w:val="24"/>
                <w:szCs w:val="24"/>
                <w:lang w:eastAsia="ja-JP"/>
              </w:rPr>
              <w:t>脳腫瘍を除く</w:t>
            </w:r>
          </w:p>
        </w:tc>
      </w:tr>
      <w:tr w:rsidR="000C0314" w:rsidRPr="00A84D7E" w14:paraId="754B4CC1" w14:textId="77777777" w:rsidTr="00C92B79">
        <w:tc>
          <w:tcPr>
            <w:tcW w:w="2252" w:type="dxa"/>
            <w:shd w:val="clear" w:color="auto" w:fill="auto"/>
          </w:tcPr>
          <w:p w14:paraId="576B2617" w14:textId="67F3D66F"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慢性腎疾患</w:t>
            </w:r>
          </w:p>
        </w:tc>
        <w:tc>
          <w:tcPr>
            <w:tcW w:w="5544" w:type="dxa"/>
            <w:shd w:val="clear" w:color="auto" w:fill="auto"/>
          </w:tcPr>
          <w:p w14:paraId="364FF927" w14:textId="2E3DA218" w:rsidR="002E2C0F" w:rsidRPr="00A84D7E" w:rsidRDefault="002E2C0F" w:rsidP="002E2C0F">
            <w:pPr>
              <w:pStyle w:val="Web"/>
              <w:spacing w:before="0" w:beforeAutospacing="0" w:after="0" w:afterAutospacing="0"/>
              <w:rPr>
                <w:rFonts w:ascii="ＭＳ Ｐゴシック" w:eastAsia="ＭＳ Ｐゴシック" w:hAnsi="ＭＳ Ｐゴシック"/>
                <w:color w:val="000000"/>
                <w:kern w:val="24"/>
                <w:sz w:val="24"/>
                <w:szCs w:val="24"/>
                <w:lang w:eastAsia="ja-JP"/>
              </w:rPr>
            </w:pPr>
            <w:r w:rsidRPr="00A84D7E">
              <w:rPr>
                <w:rFonts w:ascii="ＭＳ Ｐゴシック" w:eastAsia="ＭＳ Ｐゴシック" w:hAnsi="ＭＳ Ｐゴシック" w:hint="eastAsia"/>
                <w:color w:val="000000"/>
                <w:kern w:val="24"/>
                <w:sz w:val="24"/>
                <w:szCs w:val="24"/>
                <w:lang w:eastAsia="ja-JP"/>
              </w:rPr>
              <w:t>3か月以上の腎障害</w:t>
            </w:r>
            <w:r w:rsidR="000C0314" w:rsidRPr="00A84D7E">
              <w:rPr>
                <w:rFonts w:ascii="ＭＳ Ｐゴシック" w:eastAsia="ＭＳ Ｐゴシック" w:hAnsi="ＭＳ Ｐゴシック"/>
                <w:color w:val="000000"/>
                <w:kern w:val="24"/>
                <w:sz w:val="24"/>
                <w:szCs w:val="24"/>
                <w:lang w:eastAsia="ja-JP"/>
              </w:rPr>
              <w:t>(</w:t>
            </w:r>
            <w:proofErr w:type="spellStart"/>
            <w:r w:rsidRPr="00A84D7E">
              <w:rPr>
                <w:rFonts w:ascii="ＭＳ Ｐゴシック" w:eastAsia="ＭＳ Ｐゴシック" w:hAnsi="ＭＳ Ｐゴシック" w:hint="eastAsia"/>
                <w:color w:val="000000"/>
                <w:kern w:val="24"/>
                <w:sz w:val="24"/>
                <w:szCs w:val="24"/>
                <w:lang w:eastAsia="ja-JP"/>
              </w:rPr>
              <w:t>eGFR</w:t>
            </w:r>
            <w:proofErr w:type="spellEnd"/>
            <w:r w:rsidR="000C0314" w:rsidRPr="00A84D7E">
              <w:rPr>
                <w:rFonts w:ascii="ＭＳ Ｐゴシック" w:eastAsia="ＭＳ Ｐゴシック" w:hAnsi="ＭＳ Ｐゴシック"/>
                <w:color w:val="000000"/>
                <w:kern w:val="24"/>
                <w:sz w:val="24"/>
                <w:szCs w:val="24"/>
                <w:lang w:eastAsia="ja-JP"/>
              </w:rPr>
              <w:t>&lt;</w:t>
            </w:r>
            <w:r w:rsidR="0018372F" w:rsidRPr="00A84D7E">
              <w:rPr>
                <w:rFonts w:ascii="ＭＳ Ｐゴシック" w:eastAsia="ＭＳ Ｐゴシック" w:hAnsi="ＭＳ Ｐゴシック"/>
                <w:color w:val="000000"/>
                <w:kern w:val="24"/>
                <w:sz w:val="24"/>
                <w:szCs w:val="24"/>
                <w:lang w:eastAsia="ja-JP"/>
              </w:rPr>
              <w:t xml:space="preserve"> </w:t>
            </w:r>
            <w:r w:rsidR="000C0314" w:rsidRPr="00A84D7E">
              <w:rPr>
                <w:rFonts w:ascii="ＭＳ Ｐゴシック" w:eastAsia="ＭＳ Ｐゴシック" w:hAnsi="ＭＳ Ｐゴシック"/>
                <w:color w:val="000000"/>
                <w:kern w:val="24"/>
                <w:sz w:val="24"/>
                <w:szCs w:val="24"/>
                <w:lang w:eastAsia="ja-JP"/>
              </w:rPr>
              <w:t>60</w:t>
            </w:r>
            <w:r w:rsidR="0018372F" w:rsidRPr="00A84D7E">
              <w:rPr>
                <w:rFonts w:ascii="ＭＳ Ｐゴシック" w:eastAsia="ＭＳ Ｐゴシック" w:hAnsi="ＭＳ Ｐゴシック"/>
                <w:color w:val="000000"/>
                <w:kern w:val="24"/>
                <w:sz w:val="24"/>
                <w:szCs w:val="24"/>
                <w:lang w:eastAsia="ja-JP"/>
              </w:rPr>
              <w:t>mL</w:t>
            </w:r>
            <w:r w:rsidRPr="00A84D7E">
              <w:rPr>
                <w:rFonts w:ascii="ＭＳ Ｐゴシック" w:eastAsia="ＭＳ Ｐゴシック" w:hAnsi="ＭＳ Ｐゴシック"/>
                <w:color w:val="000000"/>
                <w:kern w:val="24"/>
                <w:sz w:val="24"/>
                <w:szCs w:val="24"/>
                <w:lang w:eastAsia="ja-JP"/>
              </w:rPr>
              <w:t>/min/1.73m</w:t>
            </w:r>
            <w:r w:rsidRPr="00A84D7E">
              <w:rPr>
                <w:rFonts w:ascii="ＭＳ Ｐゴシック" w:eastAsia="ＭＳ Ｐゴシック" w:hAnsi="ＭＳ Ｐゴシック"/>
                <w:color w:val="000000"/>
                <w:kern w:val="24"/>
                <w:sz w:val="24"/>
                <w:szCs w:val="24"/>
                <w:vertAlign w:val="superscript"/>
                <w:lang w:eastAsia="ja-JP"/>
              </w:rPr>
              <w:t>2</w:t>
            </w:r>
            <w:r w:rsidRPr="00A84D7E">
              <w:rPr>
                <w:rFonts w:ascii="ＭＳ Ｐゴシック" w:eastAsia="ＭＳ Ｐゴシック" w:hAnsi="ＭＳ Ｐゴシック"/>
                <w:color w:val="000000"/>
                <w:kern w:val="24"/>
                <w:sz w:val="24"/>
                <w:szCs w:val="24"/>
                <w:lang w:eastAsia="ja-JP"/>
              </w:rPr>
              <w:t>)</w:t>
            </w:r>
          </w:p>
          <w:p w14:paraId="44A12668" w14:textId="7F6D39F6" w:rsidR="000C0314" w:rsidRPr="00A84D7E" w:rsidRDefault="000C0314" w:rsidP="00C92B79">
            <w:pPr>
              <w:pStyle w:val="Web"/>
              <w:spacing w:before="0" w:beforeAutospacing="0" w:after="0" w:afterAutospacing="0"/>
              <w:rPr>
                <w:rFonts w:ascii="ＭＳ Ｐゴシック" w:eastAsia="ＭＳ Ｐゴシック" w:hAnsi="ＭＳ Ｐゴシック"/>
                <w:color w:val="000000"/>
                <w:kern w:val="24"/>
                <w:sz w:val="24"/>
                <w:szCs w:val="24"/>
                <w:lang w:eastAsia="ja-JP"/>
              </w:rPr>
            </w:pPr>
            <w:r w:rsidRPr="00A84D7E">
              <w:rPr>
                <w:rFonts w:ascii="ＭＳ Ｐゴシック" w:eastAsia="ＭＳ Ｐゴシック" w:hAnsi="ＭＳ Ｐゴシック"/>
                <w:color w:val="000000"/>
                <w:kern w:val="24"/>
                <w:sz w:val="24"/>
                <w:szCs w:val="24"/>
                <w:lang w:eastAsia="ja-JP"/>
              </w:rPr>
              <w:t xml:space="preserve"> </w:t>
            </w:r>
            <w:r w:rsidR="00C92B79" w:rsidRPr="00A84D7E">
              <w:rPr>
                <w:rFonts w:ascii="ＭＳ Ｐゴシック" w:eastAsia="ＭＳ Ｐゴシック" w:hAnsi="ＭＳ Ｐゴシック" w:hint="eastAsia"/>
                <w:color w:val="000000"/>
                <w:kern w:val="24"/>
                <w:sz w:val="24"/>
                <w:szCs w:val="24"/>
                <w:lang w:eastAsia="ja-JP"/>
              </w:rPr>
              <w:t>腎細胞癌を除く</w:t>
            </w:r>
          </w:p>
        </w:tc>
      </w:tr>
      <w:tr w:rsidR="000C0314" w:rsidRPr="00A84D7E" w14:paraId="410DF0AA" w14:textId="77777777" w:rsidTr="00C92B79">
        <w:tc>
          <w:tcPr>
            <w:tcW w:w="2252" w:type="dxa"/>
            <w:shd w:val="clear" w:color="auto" w:fill="auto"/>
          </w:tcPr>
          <w:p w14:paraId="64CC744F" w14:textId="388702AE" w:rsidR="000C0314" w:rsidRPr="00A84D7E" w:rsidRDefault="002E2C0F" w:rsidP="006B7FAE">
            <w:pPr>
              <w:pStyle w:val="Web"/>
              <w:spacing w:before="0" w:beforeAutospacing="0" w:after="0" w:afterAutospacing="0"/>
              <w:rPr>
                <w:rFonts w:ascii="ＭＳ Ｐゴシック" w:eastAsia="ＭＳ Ｐゴシック" w:hAnsi="ＭＳ Ｐゴシック"/>
                <w:color w:val="000000"/>
                <w:kern w:val="24"/>
                <w:sz w:val="24"/>
                <w:szCs w:val="24"/>
              </w:rPr>
            </w:pPr>
            <w:r w:rsidRPr="00A84D7E">
              <w:rPr>
                <w:rFonts w:ascii="ＭＳ Ｐゴシック" w:eastAsia="ＭＳ Ｐゴシック" w:hAnsi="ＭＳ Ｐゴシック" w:hint="eastAsia"/>
                <w:color w:val="000000"/>
                <w:kern w:val="24"/>
                <w:sz w:val="24"/>
                <w:szCs w:val="24"/>
                <w:lang w:eastAsia="ja-JP"/>
              </w:rPr>
              <w:t>消化管潰瘍</w:t>
            </w:r>
          </w:p>
        </w:tc>
        <w:tc>
          <w:tcPr>
            <w:tcW w:w="5544" w:type="dxa"/>
            <w:shd w:val="clear" w:color="auto" w:fill="auto"/>
          </w:tcPr>
          <w:p w14:paraId="1296DFA1" w14:textId="2A569AF8" w:rsidR="000C0314" w:rsidRPr="00A84D7E" w:rsidRDefault="00C92B79" w:rsidP="00C92B79">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胃および十二指腸潰瘍</w:t>
            </w:r>
          </w:p>
        </w:tc>
      </w:tr>
      <w:tr w:rsidR="000C0314" w:rsidRPr="00A84D7E" w14:paraId="1837DBFA" w14:textId="77777777" w:rsidTr="00C92B79">
        <w:tc>
          <w:tcPr>
            <w:tcW w:w="2252" w:type="dxa"/>
            <w:shd w:val="clear" w:color="auto" w:fill="auto"/>
          </w:tcPr>
          <w:p w14:paraId="4ED6870B" w14:textId="52394377"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慢性肝疾患</w:t>
            </w:r>
          </w:p>
        </w:tc>
        <w:tc>
          <w:tcPr>
            <w:tcW w:w="5544" w:type="dxa"/>
            <w:shd w:val="clear" w:color="auto" w:fill="auto"/>
          </w:tcPr>
          <w:p w14:paraId="10C2FC9D" w14:textId="77777777" w:rsidR="000C0314" w:rsidRPr="00A84D7E" w:rsidRDefault="00C92B79" w:rsidP="00C92B79">
            <w:pPr>
              <w:pStyle w:val="Web"/>
              <w:spacing w:before="0" w:beforeAutospacing="0" w:after="0" w:afterAutospacing="0"/>
              <w:rPr>
                <w:rFonts w:ascii="ＭＳ Ｐゴシック" w:eastAsia="ＭＳ Ｐゴシック" w:hAnsi="ＭＳ Ｐゴシック"/>
                <w:sz w:val="24"/>
                <w:szCs w:val="24"/>
                <w:lang w:eastAsia="ja-JP"/>
              </w:rPr>
            </w:pPr>
            <w:r w:rsidRPr="00A84D7E">
              <w:rPr>
                <w:rFonts w:ascii="ＭＳ Ｐゴシック" w:eastAsia="ＭＳ Ｐゴシック" w:hAnsi="ＭＳ Ｐゴシック" w:hint="eastAsia"/>
                <w:sz w:val="24"/>
                <w:szCs w:val="24"/>
                <w:lang w:eastAsia="ja-JP"/>
              </w:rPr>
              <w:t>6ヶ月以上にわたる肝疾患</w:t>
            </w:r>
          </w:p>
          <w:p w14:paraId="1707904F" w14:textId="21B0D12D" w:rsidR="00C92B79" w:rsidRPr="00A84D7E" w:rsidRDefault="00C92B79" w:rsidP="00C92B79">
            <w:pPr>
              <w:pStyle w:val="Web"/>
              <w:spacing w:before="0" w:beforeAutospacing="0" w:after="0" w:afterAutospacing="0"/>
              <w:rPr>
                <w:rFonts w:ascii="ＭＳ Ｐゴシック" w:eastAsia="ＭＳ Ｐゴシック" w:hAnsi="ＭＳ Ｐゴシック"/>
                <w:sz w:val="24"/>
                <w:szCs w:val="24"/>
              </w:rPr>
            </w:pPr>
            <w:proofErr w:type="spellStart"/>
            <w:r w:rsidRPr="00A84D7E">
              <w:rPr>
                <w:rFonts w:ascii="ＭＳ Ｐゴシック" w:eastAsia="ＭＳ Ｐゴシック" w:hAnsi="ＭＳ Ｐゴシック" w:hint="eastAsia"/>
                <w:sz w:val="24"/>
                <w:szCs w:val="24"/>
              </w:rPr>
              <w:t>肝細胞癌を除く</w:t>
            </w:r>
            <w:proofErr w:type="spellEnd"/>
          </w:p>
        </w:tc>
      </w:tr>
      <w:tr w:rsidR="000C0314" w:rsidRPr="00A84D7E" w14:paraId="2FF62B59" w14:textId="77777777" w:rsidTr="00C92B79">
        <w:tc>
          <w:tcPr>
            <w:tcW w:w="2252" w:type="dxa"/>
            <w:shd w:val="clear" w:color="auto" w:fill="auto"/>
          </w:tcPr>
          <w:p w14:paraId="31FEBEEB" w14:textId="5C35C9E8"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糖尿病</w:t>
            </w:r>
          </w:p>
        </w:tc>
        <w:tc>
          <w:tcPr>
            <w:tcW w:w="5544" w:type="dxa"/>
            <w:shd w:val="clear" w:color="auto" w:fill="auto"/>
          </w:tcPr>
          <w:p w14:paraId="14EF0096" w14:textId="1753F5A9" w:rsidR="000C0314" w:rsidRPr="00A84D7E" w:rsidRDefault="00C92B79" w:rsidP="006B7FAE">
            <w:pPr>
              <w:pStyle w:val="Web"/>
              <w:keepNext/>
              <w:keepLines/>
              <w:spacing w:before="0" w:beforeAutospacing="0" w:after="0" w:afterAutospacing="0"/>
              <w:outlineLvl w:val="5"/>
              <w:rPr>
                <w:rFonts w:ascii="ＭＳ Ｐゴシック" w:eastAsia="ＭＳ Ｐゴシック" w:hAnsi="ＭＳ Ｐゴシック"/>
                <w:sz w:val="24"/>
                <w:szCs w:val="24"/>
                <w:lang w:eastAsia="ja-JP"/>
              </w:rPr>
            </w:pPr>
            <w:r w:rsidRPr="00A84D7E">
              <w:rPr>
                <w:rFonts w:ascii="ＭＳ Ｐゴシック" w:eastAsia="ＭＳ Ｐゴシック" w:hAnsi="ＭＳ Ｐゴシック" w:hint="eastAsia"/>
                <w:sz w:val="24"/>
                <w:szCs w:val="24"/>
                <w:lang w:eastAsia="ja-JP"/>
              </w:rPr>
              <w:t>糖尿病（型は問わない）</w:t>
            </w:r>
          </w:p>
        </w:tc>
      </w:tr>
      <w:tr w:rsidR="000C0314" w:rsidRPr="00A84D7E" w14:paraId="29DEEA59" w14:textId="77777777" w:rsidTr="00C92B79">
        <w:tc>
          <w:tcPr>
            <w:tcW w:w="2252" w:type="dxa"/>
            <w:shd w:val="clear" w:color="auto" w:fill="auto"/>
          </w:tcPr>
          <w:p w14:paraId="11E9B94C" w14:textId="0E40BE9D" w:rsidR="000C0314" w:rsidRPr="00A84D7E" w:rsidRDefault="000C0314" w:rsidP="002E2C0F">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color w:val="000000"/>
                <w:kern w:val="24"/>
                <w:sz w:val="24"/>
                <w:szCs w:val="24"/>
              </w:rPr>
              <w:t>HIV</w:t>
            </w:r>
            <w:r w:rsidR="002E2C0F" w:rsidRPr="00A84D7E">
              <w:rPr>
                <w:rFonts w:ascii="ＭＳ Ｐゴシック" w:eastAsia="ＭＳ Ｐゴシック" w:hAnsi="ＭＳ Ｐゴシック" w:hint="eastAsia"/>
                <w:color w:val="000000"/>
                <w:kern w:val="24"/>
                <w:sz w:val="24"/>
                <w:szCs w:val="24"/>
                <w:lang w:eastAsia="ja-JP"/>
              </w:rPr>
              <w:t>感染</w:t>
            </w:r>
          </w:p>
        </w:tc>
        <w:tc>
          <w:tcPr>
            <w:tcW w:w="5544" w:type="dxa"/>
            <w:shd w:val="clear" w:color="auto" w:fill="auto"/>
          </w:tcPr>
          <w:p w14:paraId="5771563A" w14:textId="77777777" w:rsidR="000C0314" w:rsidRPr="00A84D7E" w:rsidRDefault="00C92B79" w:rsidP="00C92B79">
            <w:pPr>
              <w:pStyle w:val="Web"/>
              <w:spacing w:before="0" w:beforeAutospacing="0" w:after="0" w:afterAutospacing="0"/>
              <w:rPr>
                <w:rFonts w:ascii="ＭＳ Ｐゴシック" w:eastAsia="ＭＳ Ｐゴシック" w:hAnsi="ＭＳ Ｐゴシック"/>
                <w:sz w:val="24"/>
                <w:szCs w:val="24"/>
                <w:lang w:eastAsia="ja-JP"/>
              </w:rPr>
            </w:pPr>
            <w:r w:rsidRPr="00A84D7E">
              <w:rPr>
                <w:rFonts w:ascii="ＭＳ Ｐゴシック" w:eastAsia="ＭＳ Ｐゴシック" w:hAnsi="ＭＳ Ｐゴシック" w:hint="eastAsia"/>
                <w:sz w:val="24"/>
                <w:szCs w:val="24"/>
                <w:lang w:eastAsia="ja-JP"/>
              </w:rPr>
              <w:t>血清学的HIV陽性</w:t>
            </w:r>
          </w:p>
          <w:p w14:paraId="4E76426B" w14:textId="15439FEA" w:rsidR="00C92B79" w:rsidRPr="00A84D7E" w:rsidRDefault="00C92B79" w:rsidP="00C92B79">
            <w:pPr>
              <w:pStyle w:val="Web"/>
              <w:spacing w:before="0" w:beforeAutospacing="0" w:after="0" w:afterAutospacing="0"/>
              <w:rPr>
                <w:rFonts w:ascii="ＭＳ Ｐゴシック" w:eastAsia="ＭＳ Ｐゴシック" w:hAnsi="ＭＳ Ｐゴシック"/>
                <w:sz w:val="24"/>
                <w:szCs w:val="24"/>
                <w:lang w:eastAsia="ja-JP"/>
              </w:rPr>
            </w:pPr>
            <w:r w:rsidRPr="00A84D7E">
              <w:rPr>
                <w:rFonts w:ascii="ＭＳ Ｐゴシック" w:eastAsia="ＭＳ Ｐゴシック" w:hAnsi="ＭＳ Ｐゴシック" w:hint="eastAsia"/>
                <w:sz w:val="24"/>
                <w:szCs w:val="24"/>
                <w:lang w:eastAsia="ja-JP"/>
              </w:rPr>
              <w:t>後天性免疫不全症候群（AIDS）の有無は問わない</w:t>
            </w:r>
          </w:p>
        </w:tc>
      </w:tr>
      <w:tr w:rsidR="000C0314" w:rsidRPr="00A84D7E" w14:paraId="0E38C010" w14:textId="77777777" w:rsidTr="00C92B79">
        <w:tc>
          <w:tcPr>
            <w:tcW w:w="2252" w:type="dxa"/>
            <w:shd w:val="clear" w:color="auto" w:fill="auto"/>
          </w:tcPr>
          <w:p w14:paraId="67D12C40" w14:textId="51036E16" w:rsidR="000C0314" w:rsidRPr="00A84D7E" w:rsidRDefault="002E2C0F" w:rsidP="006B7FAE">
            <w:pPr>
              <w:pStyle w:val="Web"/>
              <w:spacing w:before="0" w:beforeAutospacing="0" w:after="0" w:afterAutospacing="0"/>
              <w:rPr>
                <w:rFonts w:ascii="ＭＳ Ｐゴシック" w:eastAsia="ＭＳ Ｐゴシック" w:hAnsi="ＭＳ Ｐゴシック"/>
                <w:color w:val="000000"/>
                <w:kern w:val="24"/>
                <w:sz w:val="24"/>
                <w:szCs w:val="24"/>
              </w:rPr>
            </w:pPr>
            <w:r w:rsidRPr="00A84D7E">
              <w:rPr>
                <w:rFonts w:ascii="ＭＳ Ｐゴシック" w:eastAsia="ＭＳ Ｐゴシック" w:hAnsi="ＭＳ Ｐゴシック" w:hint="eastAsia"/>
                <w:color w:val="000000"/>
                <w:kern w:val="24"/>
                <w:sz w:val="24"/>
                <w:szCs w:val="24"/>
                <w:lang w:eastAsia="ja-JP"/>
              </w:rPr>
              <w:t>膠原病</w:t>
            </w:r>
          </w:p>
        </w:tc>
        <w:tc>
          <w:tcPr>
            <w:tcW w:w="5544" w:type="dxa"/>
            <w:shd w:val="clear" w:color="auto" w:fill="auto"/>
          </w:tcPr>
          <w:p w14:paraId="5E9B7DDF" w14:textId="032F456B" w:rsidR="000C0314" w:rsidRPr="00A84D7E" w:rsidRDefault="00C92B79" w:rsidP="00C92B79">
            <w:pPr>
              <w:pStyle w:val="HTML"/>
              <w:rPr>
                <w:rFonts w:ascii="ＭＳ Ｐゴシック" w:eastAsia="ＭＳ Ｐゴシック" w:hAnsi="ＭＳ Ｐゴシック"/>
                <w:color w:val="000000"/>
                <w:kern w:val="24"/>
              </w:rPr>
            </w:pPr>
            <w:r w:rsidRPr="00A84D7E">
              <w:rPr>
                <w:rFonts w:ascii="ＭＳ Ｐゴシック" w:eastAsia="ＭＳ Ｐゴシック" w:hAnsi="ＭＳ Ｐゴシック" w:hint="eastAsia"/>
              </w:rPr>
              <w:t>種々の結合組織疾患の基準を満たし、適切な臨床症状の存在および特定の自己抗体の高力価が存在する場合。（例；全身性エリテマトーデス（SLE）、関節リウマチ（RA）、痛風、全身性硬化症、強皮症）</w:t>
            </w:r>
          </w:p>
        </w:tc>
      </w:tr>
      <w:tr w:rsidR="000C0314" w:rsidRPr="00A84D7E" w14:paraId="09391222" w14:textId="77777777" w:rsidTr="00C92B79">
        <w:tc>
          <w:tcPr>
            <w:tcW w:w="2252" w:type="dxa"/>
            <w:shd w:val="clear" w:color="auto" w:fill="auto"/>
          </w:tcPr>
          <w:p w14:paraId="322CD671" w14:textId="099C2EA8"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免疫抑制</w:t>
            </w:r>
          </w:p>
        </w:tc>
        <w:tc>
          <w:tcPr>
            <w:tcW w:w="5544" w:type="dxa"/>
            <w:shd w:val="clear" w:color="auto" w:fill="auto"/>
          </w:tcPr>
          <w:p w14:paraId="7D2B8277" w14:textId="0FFB1C46" w:rsidR="000C0314" w:rsidRPr="00A84D7E" w:rsidRDefault="00C92B79" w:rsidP="00C92B79">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長期ステロイドまたは他の免疫抑制剤（血液学的状態または他の悪性腫瘍を有する患者を除く）</w:t>
            </w:r>
          </w:p>
        </w:tc>
      </w:tr>
      <w:tr w:rsidR="000C0314" w:rsidRPr="00A84D7E" w14:paraId="69D7F21B" w14:textId="77777777" w:rsidTr="00C92B79">
        <w:tc>
          <w:tcPr>
            <w:tcW w:w="2252" w:type="dxa"/>
            <w:shd w:val="clear" w:color="auto" w:fill="auto"/>
          </w:tcPr>
          <w:p w14:paraId="6D79626A" w14:textId="58740C62"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血液悪性疾患</w:t>
            </w:r>
          </w:p>
        </w:tc>
        <w:tc>
          <w:tcPr>
            <w:tcW w:w="5544" w:type="dxa"/>
            <w:shd w:val="clear" w:color="auto" w:fill="auto"/>
          </w:tcPr>
          <w:p w14:paraId="64C161F5" w14:textId="01F5E277" w:rsidR="000C0314" w:rsidRPr="00A84D7E" w:rsidRDefault="00C92B79" w:rsidP="006B7FAE">
            <w:pPr>
              <w:pStyle w:val="Web"/>
              <w:spacing w:before="0" w:beforeAutospacing="0" w:after="0" w:afterAutospacing="0"/>
              <w:rPr>
                <w:rFonts w:ascii="ＭＳ Ｐゴシック" w:eastAsia="ＭＳ Ｐゴシック" w:hAnsi="ＭＳ Ｐゴシック"/>
                <w:sz w:val="24"/>
                <w:szCs w:val="24"/>
                <w:lang w:eastAsia="ja-JP"/>
              </w:rPr>
            </w:pPr>
            <w:r w:rsidRPr="00A84D7E">
              <w:rPr>
                <w:rFonts w:ascii="ＭＳ Ｐゴシック" w:eastAsia="ＭＳ Ｐゴシック" w:hAnsi="ＭＳ Ｐゴシック" w:hint="eastAsia"/>
                <w:sz w:val="24"/>
                <w:szCs w:val="24"/>
                <w:lang w:eastAsia="ja-JP"/>
              </w:rPr>
              <w:t>白血病、リンパ腫、多発性骨髄腫を含む</w:t>
            </w:r>
          </w:p>
        </w:tc>
      </w:tr>
      <w:tr w:rsidR="000C0314" w:rsidRPr="00A84D7E" w14:paraId="0584A2F6" w14:textId="77777777" w:rsidTr="00C92B79">
        <w:tc>
          <w:tcPr>
            <w:tcW w:w="2252" w:type="dxa"/>
            <w:shd w:val="clear" w:color="auto" w:fill="auto"/>
          </w:tcPr>
          <w:p w14:paraId="1C6FEA8D" w14:textId="4E4BD670" w:rsidR="000C0314" w:rsidRPr="00A84D7E" w:rsidRDefault="002E2C0F" w:rsidP="006B7FAE">
            <w:pPr>
              <w:pStyle w:val="Web"/>
              <w:spacing w:before="0" w:beforeAutospacing="0" w:after="0" w:afterAutospacing="0"/>
              <w:rPr>
                <w:rFonts w:ascii="ＭＳ Ｐゴシック" w:eastAsia="ＭＳ Ｐゴシック" w:hAnsi="ＭＳ Ｐゴシック"/>
                <w:sz w:val="24"/>
                <w:szCs w:val="24"/>
              </w:rPr>
            </w:pPr>
            <w:r w:rsidRPr="00A84D7E">
              <w:rPr>
                <w:rFonts w:ascii="ＭＳ Ｐゴシック" w:eastAsia="ＭＳ Ｐゴシック" w:hAnsi="ＭＳ Ｐゴシック" w:hint="eastAsia"/>
                <w:sz w:val="24"/>
                <w:szCs w:val="24"/>
                <w:lang w:eastAsia="ja-JP"/>
              </w:rPr>
              <w:t>固形癌</w:t>
            </w:r>
          </w:p>
        </w:tc>
        <w:tc>
          <w:tcPr>
            <w:tcW w:w="5544" w:type="dxa"/>
            <w:shd w:val="clear" w:color="auto" w:fill="auto"/>
          </w:tcPr>
          <w:p w14:paraId="0C85D68D" w14:textId="0FC41196" w:rsidR="000C0314" w:rsidRPr="00A84D7E" w:rsidRDefault="00C92B79" w:rsidP="00C92B79">
            <w:pPr>
              <w:pStyle w:val="HTML"/>
              <w:rPr>
                <w:rFonts w:ascii="ＭＳ Ｐゴシック" w:eastAsia="ＭＳ Ｐゴシック" w:hAnsi="ＭＳ Ｐゴシック"/>
              </w:rPr>
            </w:pPr>
            <w:r w:rsidRPr="00A84D7E">
              <w:rPr>
                <w:rFonts w:ascii="ＭＳ Ｐゴシック" w:eastAsia="ＭＳ Ｐゴシック" w:hAnsi="ＭＳ Ｐゴシック" w:hint="eastAsia"/>
              </w:rPr>
              <w:t>乳癌、大腸癌、肺癌、前立腺癌、皮膚癌、脳悪性腫瘍、腎細胞癌、肝細胞癌など</w:t>
            </w:r>
          </w:p>
        </w:tc>
      </w:tr>
    </w:tbl>
    <w:p w14:paraId="1390A57B" w14:textId="77777777" w:rsidR="005C5642" w:rsidRPr="00A84D7E" w:rsidRDefault="005C5642" w:rsidP="004C25D9">
      <w:pPr>
        <w:jc w:val="both"/>
        <w:rPr>
          <w:rFonts w:ascii="ＭＳ Ｐゴシック" w:eastAsia="ＭＳ Ｐゴシック" w:hAnsi="ＭＳ Ｐゴシック"/>
          <w:lang w:eastAsia="ja-JP"/>
        </w:rPr>
      </w:pPr>
    </w:p>
    <w:p w14:paraId="17271737" w14:textId="7345C4D7" w:rsidR="00355E31" w:rsidRPr="00A84D7E" w:rsidRDefault="00A84D7E">
      <w:pPr>
        <w:ind w:left="720"/>
        <w:jc w:val="both"/>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表</w:t>
      </w:r>
      <w:r w:rsidR="005C5642" w:rsidRPr="00A84D7E">
        <w:rPr>
          <w:rFonts w:ascii="ＭＳ Ｐゴシック" w:eastAsia="ＭＳ Ｐゴシック" w:hAnsi="ＭＳ Ｐゴシック"/>
          <w:lang w:eastAsia="ja-JP"/>
        </w:rPr>
        <w:t xml:space="preserve"> 1: </w:t>
      </w:r>
      <w:r w:rsidR="002E2C0F" w:rsidRPr="00A84D7E">
        <w:rPr>
          <w:rFonts w:ascii="ＭＳ Ｐゴシック" w:eastAsia="ＭＳ Ｐゴシック" w:hAnsi="ＭＳ Ｐゴシック" w:hint="eastAsia"/>
          <w:lang w:eastAsia="ja-JP"/>
        </w:rPr>
        <w:t>合併症の定義</w:t>
      </w:r>
    </w:p>
    <w:p w14:paraId="71A46841" w14:textId="3693AC7A" w:rsidR="00E43C49" w:rsidRPr="00A84D7E" w:rsidRDefault="00E43C49" w:rsidP="005C5642">
      <w:pPr>
        <w:ind w:left="720"/>
        <w:jc w:val="both"/>
        <w:rPr>
          <w:rFonts w:ascii="ＭＳ Ｐゴシック" w:eastAsia="ＭＳ Ｐゴシック" w:hAnsi="ＭＳ Ｐゴシック"/>
          <w:lang w:eastAsia="ja-JP"/>
        </w:rPr>
      </w:pPr>
    </w:p>
    <w:p w14:paraId="1BFA6AA3" w14:textId="58BDF880" w:rsidR="004E1E70" w:rsidRPr="00A84D7E" w:rsidRDefault="003D7487" w:rsidP="004E1E70">
      <w:pPr>
        <w:pStyle w:val="HTML"/>
        <w:rPr>
          <w:rFonts w:ascii="ＭＳ Ｐゴシック" w:eastAsia="ＭＳ Ｐゴシック" w:hAnsi="ＭＳ Ｐゴシック"/>
        </w:rPr>
      </w:pPr>
      <w:r>
        <w:rPr>
          <w:rFonts w:ascii="ＭＳ Ｐゴシック" w:eastAsia="ＭＳ Ｐゴシック" w:hAnsi="ＭＳ Ｐゴシック" w:hint="eastAsia"/>
        </w:rPr>
        <w:t>d</w:t>
      </w:r>
      <w:r w:rsidR="00C92B79" w:rsidRPr="00A84D7E">
        <w:rPr>
          <w:rFonts w:ascii="ＭＳ Ｐゴシック" w:eastAsia="ＭＳ Ｐゴシック" w:hAnsi="ＭＳ Ｐゴシック" w:hint="eastAsia"/>
        </w:rPr>
        <w:tab/>
        <w:t>ICU</w:t>
      </w:r>
      <w:r w:rsidR="004E1E70" w:rsidRPr="00A84D7E">
        <w:rPr>
          <w:rFonts w:ascii="ＭＳ Ｐゴシック" w:eastAsia="ＭＳ Ｐゴシック" w:hAnsi="ＭＳ Ｐゴシック" w:hint="eastAsia"/>
        </w:rPr>
        <w:t>入</w:t>
      </w:r>
      <w:r w:rsidR="00C92B79" w:rsidRPr="00A84D7E">
        <w:rPr>
          <w:rFonts w:ascii="ＭＳ Ｐゴシック" w:eastAsia="ＭＳ Ｐゴシック" w:hAnsi="ＭＳ Ｐゴシック" w:hint="eastAsia"/>
        </w:rPr>
        <w:t>室の種類；非手術後、定期術後、緊急術後</w:t>
      </w:r>
    </w:p>
    <w:p w14:paraId="51FF4CB0" w14:textId="140DE1A0" w:rsidR="00C92B79" w:rsidRPr="00A84D7E" w:rsidRDefault="003D7487" w:rsidP="004E1E70">
      <w:pPr>
        <w:pStyle w:val="HTML"/>
        <w:rPr>
          <w:rFonts w:ascii="ＭＳ Ｐゴシック" w:eastAsia="ＭＳ Ｐゴシック" w:hAnsi="ＭＳ Ｐゴシック"/>
        </w:rPr>
      </w:pPr>
      <w:r>
        <w:rPr>
          <w:rFonts w:ascii="ＭＳ Ｐゴシック" w:eastAsia="ＭＳ Ｐゴシック" w:hAnsi="ＭＳ Ｐゴシック" w:hint="eastAsia"/>
        </w:rPr>
        <w:t>e</w:t>
      </w:r>
      <w:r w:rsidR="00C92B79" w:rsidRPr="00A84D7E">
        <w:rPr>
          <w:rFonts w:ascii="ＭＳ Ｐゴシック" w:eastAsia="ＭＳ Ｐゴシック" w:hAnsi="ＭＳ Ｐゴシック"/>
        </w:rPr>
        <w:tab/>
      </w:r>
      <w:r w:rsidR="00C92B79" w:rsidRPr="00A84D7E">
        <w:rPr>
          <w:rFonts w:ascii="ＭＳ Ｐゴシック" w:eastAsia="ＭＳ Ｐゴシック" w:hAnsi="ＭＳ Ｐゴシック" w:hint="eastAsia"/>
        </w:rPr>
        <w:t>入室元；</w:t>
      </w:r>
      <w:r w:rsidR="004E1E70" w:rsidRPr="00A84D7E">
        <w:rPr>
          <w:rFonts w:ascii="ＭＳ Ｐゴシック" w:eastAsia="ＭＳ Ｐゴシック" w:hAnsi="ＭＳ Ｐゴシック" w:hint="eastAsia"/>
        </w:rPr>
        <w:t>救急部、手術室、一般病棟、他のICUまたは</w:t>
      </w:r>
      <w:r w:rsidR="00C92B79" w:rsidRPr="00A84D7E">
        <w:rPr>
          <w:rFonts w:ascii="ＭＳ Ｐゴシック" w:eastAsia="ＭＳ Ｐゴシック" w:hAnsi="ＭＳ Ｐゴシック" w:hint="eastAsia"/>
        </w:rPr>
        <w:t>HCU、</w:t>
      </w:r>
      <w:r w:rsidR="004E1E70" w:rsidRPr="00A84D7E">
        <w:rPr>
          <w:rFonts w:ascii="ＭＳ Ｐゴシック" w:eastAsia="ＭＳ Ｐゴシック" w:hAnsi="ＭＳ Ｐゴシック" w:hint="eastAsia"/>
        </w:rPr>
        <w:t>転院</w:t>
      </w:r>
    </w:p>
    <w:p w14:paraId="6D173A5C" w14:textId="63E0647B" w:rsidR="004E1E70" w:rsidRPr="00A84D7E" w:rsidRDefault="003D7487" w:rsidP="004E1E70">
      <w:pPr>
        <w:pStyle w:val="HTML"/>
        <w:rPr>
          <w:rFonts w:ascii="ＭＳ Ｐゴシック" w:eastAsia="ＭＳ Ｐゴシック" w:hAnsi="ＭＳ Ｐゴシック"/>
        </w:rPr>
      </w:pPr>
      <w:r>
        <w:rPr>
          <w:rFonts w:ascii="ＭＳ Ｐゴシック" w:eastAsia="ＭＳ Ｐゴシック" w:hAnsi="ＭＳ Ｐゴシック" w:hint="eastAsia"/>
        </w:rPr>
        <w:t>f</w:t>
      </w:r>
      <w:r w:rsidR="00C92B79" w:rsidRPr="00A84D7E">
        <w:rPr>
          <w:rFonts w:ascii="ＭＳ Ｐゴシック" w:eastAsia="ＭＳ Ｐゴシック" w:hAnsi="ＭＳ Ｐゴシック"/>
        </w:rPr>
        <w:tab/>
      </w:r>
      <w:r w:rsidR="00C92B79" w:rsidRPr="00A84D7E">
        <w:rPr>
          <w:rFonts w:ascii="ＭＳ Ｐゴシック" w:eastAsia="ＭＳ Ｐゴシック" w:hAnsi="ＭＳ Ｐゴシック" w:hint="eastAsia"/>
        </w:rPr>
        <w:t>患者重症度；</w:t>
      </w:r>
      <w:r w:rsidR="004E1E70" w:rsidRPr="00A84D7E">
        <w:rPr>
          <w:rFonts w:ascii="ＭＳ Ｐゴシック" w:eastAsia="ＭＳ Ｐゴシック" w:hAnsi="ＭＳ Ｐゴシック" w:hint="eastAsia"/>
        </w:rPr>
        <w:t>SOFA、</w:t>
      </w:r>
      <w:proofErr w:type="spellStart"/>
      <w:r w:rsidR="004E1E70" w:rsidRPr="00A84D7E">
        <w:rPr>
          <w:rFonts w:ascii="ＭＳ Ｐゴシック" w:eastAsia="ＭＳ Ｐゴシック" w:hAnsi="ＭＳ Ｐゴシック" w:hint="eastAsia"/>
        </w:rPr>
        <w:t>qSOFA</w:t>
      </w:r>
      <w:proofErr w:type="spellEnd"/>
      <w:r w:rsidR="004E1E70" w:rsidRPr="00A84D7E">
        <w:rPr>
          <w:rFonts w:ascii="ＭＳ Ｐゴシック" w:eastAsia="ＭＳ Ｐゴシック" w:hAnsi="ＭＳ Ｐゴシック" w:hint="eastAsia"/>
        </w:rPr>
        <w:t>、全身性炎症反応症候群（SIRS）および</w:t>
      </w:r>
      <w:r w:rsidR="0002669B" w:rsidRPr="00A84D7E">
        <w:rPr>
          <w:rFonts w:ascii="ＭＳ Ｐゴシック" w:eastAsia="ＭＳ Ｐゴシック" w:hAnsi="ＭＳ Ｐゴシック"/>
        </w:rPr>
        <w:tab/>
      </w:r>
      <w:r w:rsidR="0002669B" w:rsidRPr="00A84D7E">
        <w:rPr>
          <w:rFonts w:ascii="ＭＳ Ｐゴシック" w:eastAsia="ＭＳ Ｐゴシック" w:hAnsi="ＭＳ Ｐゴシック" w:hint="eastAsia"/>
        </w:rPr>
        <w:t>A</w:t>
      </w:r>
      <w:r w:rsidR="004E1E70" w:rsidRPr="00A84D7E">
        <w:rPr>
          <w:rFonts w:ascii="ＭＳ Ｐゴシック" w:eastAsia="ＭＳ Ｐゴシック" w:hAnsi="ＭＳ Ｐゴシック" w:hint="eastAsia"/>
        </w:rPr>
        <w:t>PACHEIIスコア</w:t>
      </w:r>
      <w:r w:rsidR="0002669B" w:rsidRPr="00A84D7E">
        <w:rPr>
          <w:rFonts w:ascii="ＭＳ Ｐゴシック" w:eastAsia="ＭＳ Ｐゴシック" w:hAnsi="ＭＳ Ｐゴシック" w:hint="eastAsia"/>
        </w:rPr>
        <w:t>（17</w:t>
      </w:r>
      <w:r w:rsidR="0002669B" w:rsidRPr="00A84D7E">
        <w:rPr>
          <w:rFonts w:ascii="ＭＳ Ｐゴシック" w:eastAsia="ＭＳ Ｐゴシック" w:hAnsi="ＭＳ Ｐゴシック"/>
        </w:rPr>
        <w:t>）</w:t>
      </w:r>
    </w:p>
    <w:p w14:paraId="5670FD64" w14:textId="554D2A87" w:rsidR="0002669B" w:rsidRPr="00A84D7E" w:rsidRDefault="003D7487" w:rsidP="0002669B">
      <w:pPr>
        <w:pStyle w:val="HTML"/>
        <w:rPr>
          <w:rFonts w:ascii="ＭＳ Ｐゴシック" w:eastAsia="ＭＳ Ｐゴシック" w:hAnsi="ＭＳ Ｐゴシック"/>
        </w:rPr>
      </w:pPr>
      <w:r>
        <w:rPr>
          <w:rFonts w:ascii="ＭＳ Ｐゴシック" w:eastAsia="ＭＳ Ｐゴシック" w:hAnsi="ＭＳ Ｐゴシック"/>
        </w:rPr>
        <w:t>g</w:t>
      </w:r>
      <w:r w:rsidR="0002669B" w:rsidRPr="00A84D7E">
        <w:rPr>
          <w:rFonts w:ascii="ＭＳ Ｐゴシック" w:eastAsia="ＭＳ Ｐゴシック" w:hAnsi="ＭＳ Ｐゴシック"/>
        </w:rPr>
        <w:tab/>
      </w:r>
      <w:r w:rsidR="0002669B" w:rsidRPr="00A84D7E">
        <w:rPr>
          <w:rFonts w:ascii="ＭＳ Ｐゴシック" w:eastAsia="ＭＳ Ｐゴシック" w:hAnsi="ＭＳ Ｐゴシック" w:hint="eastAsia"/>
        </w:rPr>
        <w:t>集積を要する情報</w:t>
      </w:r>
    </w:p>
    <w:p w14:paraId="7F996851" w14:textId="37A2ADA7" w:rsidR="004E1E70" w:rsidRPr="00C25923" w:rsidRDefault="003D7487" w:rsidP="0002669B">
      <w:pPr>
        <w:pStyle w:val="HTML"/>
        <w:rPr>
          <w:rFonts w:ascii="ＭＳ Ｐゴシック" w:eastAsia="ＭＳ Ｐゴシック" w:hAnsi="ＭＳ Ｐゴシック"/>
        </w:rPr>
      </w:pPr>
      <w:r>
        <w:rPr>
          <w:rFonts w:ascii="ＭＳ Ｐゴシック" w:eastAsia="ＭＳ Ｐゴシック" w:hAnsi="ＭＳ Ｐゴシック"/>
        </w:rPr>
        <w:tab/>
      </w:r>
      <w:proofErr w:type="spellStart"/>
      <w:r w:rsidR="0002669B" w:rsidRPr="00A84D7E">
        <w:rPr>
          <w:rFonts w:ascii="ＭＳ Ｐゴシック" w:eastAsia="ＭＳ Ｐゴシック" w:hAnsi="ＭＳ Ｐゴシック" w:hint="eastAsia"/>
        </w:rPr>
        <w:t>i</w:t>
      </w:r>
      <w:proofErr w:type="spellEnd"/>
      <w:r w:rsidR="0002669B" w:rsidRPr="00A84D7E">
        <w:rPr>
          <w:rFonts w:ascii="ＭＳ Ｐゴシック" w:eastAsia="ＭＳ Ｐゴシック" w:hAnsi="ＭＳ Ｐゴシック"/>
        </w:rPr>
        <w:t>)</w:t>
      </w:r>
      <w:r w:rsidR="004E1E70" w:rsidRPr="00A84D7E">
        <w:rPr>
          <w:rFonts w:ascii="ＭＳ Ｐゴシック" w:eastAsia="ＭＳ Ｐゴシック" w:hAnsi="ＭＳ Ｐゴシック" w:hint="eastAsia"/>
        </w:rPr>
        <w:t>バイタルサイン（ICU入院時）</w:t>
      </w:r>
    </w:p>
    <w:p w14:paraId="3B43F8BE" w14:textId="17DF36A2" w:rsidR="004E1E70"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•平均血圧または動脈圧（MAP）、収縮期血圧（SBP）、心拍数（HR）</w:t>
      </w:r>
    </w:p>
    <w:p w14:paraId="39AA5AAE" w14:textId="113BAB9D" w:rsidR="004E1E70"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•呼吸数（RR）</w:t>
      </w:r>
    </w:p>
    <w:p w14:paraId="57658DE4" w14:textId="54A67D66" w:rsidR="004E1E70"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•温度（摂氏）</w:t>
      </w:r>
    </w:p>
    <w:p w14:paraId="6E014502" w14:textId="6A22356C" w:rsidR="004E1E70"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•グラスゴー昏睡尺度（GCS）</w:t>
      </w:r>
    </w:p>
    <w:p w14:paraId="283E881F" w14:textId="77777777" w:rsidR="003D7487" w:rsidRPr="00C25923" w:rsidRDefault="003D7487" w:rsidP="003D7487">
      <w:pPr>
        <w:pStyle w:val="HTML"/>
        <w:ind w:left="120" w:hangingChars="50" w:hanging="120"/>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ii</w:t>
      </w:r>
      <w:r w:rsidR="0002669B" w:rsidRPr="00C25923">
        <w:rPr>
          <w:rFonts w:ascii="ＭＳ Ｐゴシック" w:eastAsia="ＭＳ Ｐゴシック" w:hAnsi="ＭＳ Ｐゴシック"/>
        </w:rPr>
        <w:t>)</w:t>
      </w:r>
      <w:r w:rsidR="0002669B" w:rsidRPr="00C25923">
        <w:rPr>
          <w:rFonts w:ascii="ＭＳ Ｐゴシック" w:eastAsia="ＭＳ Ｐゴシック" w:hAnsi="ＭＳ Ｐゴシック" w:hint="eastAsia"/>
        </w:rPr>
        <w:t>血液検査；I</w:t>
      </w:r>
      <w:r w:rsidR="004E1E70" w:rsidRPr="00C25923">
        <w:rPr>
          <w:rFonts w:ascii="ＭＳ Ｐゴシック" w:eastAsia="ＭＳ Ｐゴシック" w:hAnsi="ＭＳ Ｐゴシック" w:hint="eastAsia"/>
        </w:rPr>
        <w:t>CU入</w:t>
      </w:r>
      <w:r w:rsidR="0002669B" w:rsidRPr="00C25923">
        <w:rPr>
          <w:rFonts w:ascii="ＭＳ Ｐゴシック" w:eastAsia="ＭＳ Ｐゴシック" w:hAnsi="ＭＳ Ｐゴシック" w:hint="eastAsia"/>
        </w:rPr>
        <w:t>室</w:t>
      </w:r>
      <w:r w:rsidR="004E1E70" w:rsidRPr="00C25923">
        <w:rPr>
          <w:rFonts w:ascii="ＭＳ Ｐゴシック" w:eastAsia="ＭＳ Ｐゴシック" w:hAnsi="ＭＳ Ｐゴシック" w:hint="eastAsia"/>
        </w:rPr>
        <w:t>24時間以内に</w:t>
      </w:r>
      <w:r w:rsidR="0002669B" w:rsidRPr="00C25923">
        <w:rPr>
          <w:rFonts w:ascii="ＭＳ Ｐゴシック" w:eastAsia="ＭＳ Ｐゴシック" w:hAnsi="ＭＳ Ｐゴシック" w:hint="eastAsia"/>
        </w:rPr>
        <w:t>測定され</w:t>
      </w:r>
      <w:r w:rsidR="004E1E70" w:rsidRPr="00C25923">
        <w:rPr>
          <w:rFonts w:ascii="ＭＳ Ｐゴシック" w:eastAsia="ＭＳ Ｐゴシック" w:hAnsi="ＭＳ Ｐゴシック" w:hint="eastAsia"/>
        </w:rPr>
        <w:t>たもの</w:t>
      </w:r>
      <w:r w:rsidR="0002669B" w:rsidRPr="00C25923">
        <w:rPr>
          <w:rFonts w:ascii="ＭＳ Ｐゴシック" w:eastAsia="ＭＳ Ｐゴシック" w:hAnsi="ＭＳ Ｐゴシック" w:hint="eastAsia"/>
        </w:rPr>
        <w:t>のうち、</w:t>
      </w:r>
      <w:r w:rsidR="004E1E70" w:rsidRPr="00C25923">
        <w:rPr>
          <w:rFonts w:ascii="ＭＳ Ｐゴシック" w:eastAsia="ＭＳ Ｐゴシック" w:hAnsi="ＭＳ Ｐゴシック" w:hint="eastAsia"/>
        </w:rPr>
        <w:t>ICU</w:t>
      </w:r>
      <w:r w:rsidR="0002669B" w:rsidRPr="00C25923">
        <w:rPr>
          <w:rFonts w:ascii="ＭＳ Ｐゴシック" w:eastAsia="ＭＳ Ｐゴシック" w:hAnsi="ＭＳ Ｐゴシック" w:hint="eastAsia"/>
        </w:rPr>
        <w:t>入室後</w:t>
      </w:r>
    </w:p>
    <w:p w14:paraId="41F678A1" w14:textId="77777777" w:rsidR="003D7487" w:rsidRPr="00C25923" w:rsidRDefault="003D7487" w:rsidP="003D7487">
      <w:pPr>
        <w:pStyle w:val="HTML"/>
        <w:ind w:left="120" w:hangingChars="50" w:hanging="120"/>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rPr>
        <w:tab/>
      </w:r>
      <w:r w:rsidR="0002669B" w:rsidRPr="00C25923">
        <w:rPr>
          <w:rFonts w:ascii="ＭＳ Ｐゴシック" w:eastAsia="ＭＳ Ｐゴシック" w:hAnsi="ＭＳ Ｐゴシック" w:hint="eastAsia"/>
        </w:rPr>
        <w:t>最初に測定された</w:t>
      </w:r>
      <w:r w:rsidR="004E1E70" w:rsidRPr="00C25923">
        <w:rPr>
          <w:rFonts w:ascii="ＭＳ Ｐゴシック" w:eastAsia="ＭＳ Ｐゴシック" w:hAnsi="ＭＳ Ｐゴシック" w:hint="eastAsia"/>
        </w:rPr>
        <w:t>結果</w:t>
      </w:r>
      <w:r w:rsidR="0002669B" w:rsidRPr="00C25923">
        <w:rPr>
          <w:rFonts w:ascii="ＭＳ Ｐゴシック" w:eastAsia="ＭＳ Ｐゴシック" w:hAnsi="ＭＳ Ｐゴシック" w:hint="eastAsia"/>
        </w:rPr>
        <w:t>を集積</w:t>
      </w:r>
      <w:r w:rsidR="004E1E70" w:rsidRPr="00C25923">
        <w:rPr>
          <w:rFonts w:ascii="ＭＳ Ｐゴシック" w:eastAsia="ＭＳ Ｐゴシック" w:hAnsi="ＭＳ Ｐゴシック" w:hint="eastAsia"/>
        </w:rPr>
        <w:t>する。ICU入院24</w:t>
      </w:r>
      <w:r w:rsidR="0002669B" w:rsidRPr="00C25923">
        <w:rPr>
          <w:rFonts w:ascii="ＭＳ Ｐゴシック" w:eastAsia="ＭＳ Ｐゴシック" w:hAnsi="ＭＳ Ｐゴシック" w:hint="eastAsia"/>
        </w:rPr>
        <w:t>時間以内の検査結果が</w:t>
      </w:r>
    </w:p>
    <w:p w14:paraId="30492B8C" w14:textId="77777777" w:rsidR="003D7487" w:rsidRPr="00C25923" w:rsidRDefault="003D7487" w:rsidP="003D7487">
      <w:pPr>
        <w:pStyle w:val="HTML"/>
        <w:ind w:left="120" w:hangingChars="50" w:hanging="120"/>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rPr>
        <w:tab/>
      </w:r>
      <w:r w:rsidR="0002669B" w:rsidRPr="00C25923">
        <w:rPr>
          <w:rFonts w:ascii="ＭＳ Ｐゴシック" w:eastAsia="ＭＳ Ｐゴシック" w:hAnsi="ＭＳ Ｐゴシック" w:hint="eastAsia"/>
        </w:rPr>
        <w:t>ない</w:t>
      </w:r>
      <w:r w:rsidR="004E1E70" w:rsidRPr="00C25923">
        <w:rPr>
          <w:rFonts w:ascii="ＭＳ Ｐゴシック" w:eastAsia="ＭＳ Ｐゴシック" w:hAnsi="ＭＳ Ｐゴシック" w:hint="eastAsia"/>
        </w:rPr>
        <w:t>場合は、 ICU入</w:t>
      </w:r>
      <w:r w:rsidR="0002669B" w:rsidRPr="00C25923">
        <w:rPr>
          <w:rFonts w:ascii="ＭＳ Ｐゴシック" w:eastAsia="ＭＳ Ｐゴシック" w:hAnsi="ＭＳ Ｐゴシック" w:hint="eastAsia"/>
        </w:rPr>
        <w:t>室</w:t>
      </w:r>
      <w:r w:rsidR="004E1E70" w:rsidRPr="00C25923">
        <w:rPr>
          <w:rFonts w:ascii="ＭＳ Ｐゴシック" w:eastAsia="ＭＳ Ｐゴシック" w:hAnsi="ＭＳ Ｐゴシック" w:hint="eastAsia"/>
        </w:rPr>
        <w:t>前4時間以内に</w:t>
      </w:r>
      <w:r w:rsidR="0002669B" w:rsidRPr="00C25923">
        <w:rPr>
          <w:rFonts w:ascii="ＭＳ Ｐゴシック" w:eastAsia="ＭＳ Ｐゴシック" w:hAnsi="ＭＳ Ｐゴシック" w:hint="eastAsia"/>
        </w:rPr>
        <w:t>検査され</w:t>
      </w:r>
      <w:r w:rsidR="004E1E70" w:rsidRPr="00C25923">
        <w:rPr>
          <w:rFonts w:ascii="ＭＳ Ｐゴシック" w:eastAsia="ＭＳ Ｐゴシック" w:hAnsi="ＭＳ Ｐゴシック" w:hint="eastAsia"/>
        </w:rPr>
        <w:t>、ICU入場時に最も</w:t>
      </w:r>
      <w:r w:rsidR="0002669B" w:rsidRPr="00C25923">
        <w:rPr>
          <w:rFonts w:ascii="ＭＳ Ｐゴシック" w:eastAsia="ＭＳ Ｐゴシック" w:hAnsi="ＭＳ Ｐゴシック" w:hint="eastAsia"/>
        </w:rPr>
        <w:t>直前</w:t>
      </w:r>
    </w:p>
    <w:p w14:paraId="41C14E1F" w14:textId="6113CA32" w:rsidR="004E1E70" w:rsidRPr="00C25923" w:rsidRDefault="003D7487" w:rsidP="003D7487">
      <w:pPr>
        <w:pStyle w:val="HTML"/>
        <w:ind w:left="120" w:hangingChars="50" w:hanging="120"/>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rPr>
        <w:tab/>
      </w:r>
      <w:r w:rsidR="0002669B" w:rsidRPr="00C25923">
        <w:rPr>
          <w:rFonts w:ascii="ＭＳ Ｐゴシック" w:eastAsia="ＭＳ Ｐゴシック" w:hAnsi="ＭＳ Ｐゴシック" w:hint="eastAsia"/>
        </w:rPr>
        <w:t>に測定されたものを集積する</w:t>
      </w:r>
      <w:r w:rsidR="004E1E70" w:rsidRPr="00C25923">
        <w:rPr>
          <w:rFonts w:ascii="ＭＳ Ｐゴシック" w:eastAsia="ＭＳ Ｐゴシック" w:hAnsi="ＭＳ Ｐゴシック" w:hint="eastAsia"/>
        </w:rPr>
        <w:t>。</w:t>
      </w:r>
    </w:p>
    <w:p w14:paraId="193409C3" w14:textId="77777777" w:rsidR="003D7487"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rPr>
        <w:lastRenderedPageBreak/>
        <w:tab/>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白血球数</w:t>
      </w:r>
      <w:r w:rsidR="0002669B"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x10</w:t>
      </w:r>
      <w:r w:rsidR="004E1E70" w:rsidRPr="00C25923">
        <w:rPr>
          <w:rFonts w:ascii="ＭＳ Ｐゴシック" w:eastAsia="ＭＳ Ｐゴシック" w:hAnsi="ＭＳ Ｐゴシック" w:hint="eastAsia"/>
          <w:vertAlign w:val="superscript"/>
        </w:rPr>
        <w:t>9</w:t>
      </w:r>
      <w:r w:rsidR="004E1E70" w:rsidRPr="00C25923">
        <w:rPr>
          <w:rFonts w:ascii="ＭＳ Ｐゴシック" w:eastAsia="ＭＳ Ｐゴシック" w:hAnsi="ＭＳ Ｐゴシック" w:hint="eastAsia"/>
        </w:rPr>
        <w:t>/L</w:t>
      </w:r>
      <w:r w:rsidR="0002669B" w:rsidRPr="00C25923">
        <w:rPr>
          <w:rFonts w:ascii="ＭＳ Ｐゴシック" w:eastAsia="ＭＳ Ｐゴシック" w:hAnsi="ＭＳ Ｐゴシック"/>
        </w:rPr>
        <w:t>)</w:t>
      </w:r>
      <w:r w:rsidR="004E1E70" w:rsidRPr="00C25923">
        <w:rPr>
          <w:rFonts w:ascii="ＭＳ Ｐゴシック" w:eastAsia="ＭＳ Ｐゴシック" w:hAnsi="ＭＳ Ｐゴシック" w:hint="eastAsia"/>
        </w:rPr>
        <w:t>、血小板</w:t>
      </w:r>
      <w:r w:rsidR="0002669B" w:rsidRPr="00C25923">
        <w:rPr>
          <w:rFonts w:ascii="ＭＳ Ｐゴシック" w:eastAsia="ＭＳ Ｐゴシック" w:hAnsi="ＭＳ Ｐゴシック" w:hint="eastAsia"/>
        </w:rPr>
        <w:t>数(</w:t>
      </w:r>
      <w:r w:rsidR="004E1E70" w:rsidRPr="00C25923">
        <w:rPr>
          <w:rFonts w:ascii="ＭＳ Ｐゴシック" w:eastAsia="ＭＳ Ｐゴシック" w:hAnsi="ＭＳ Ｐゴシック" w:hint="eastAsia"/>
        </w:rPr>
        <w:t>x10</w:t>
      </w:r>
      <w:r w:rsidR="0002669B" w:rsidRPr="00C25923">
        <w:rPr>
          <w:rFonts w:ascii="ＭＳ Ｐゴシック" w:eastAsia="ＭＳ Ｐゴシック" w:hAnsi="ＭＳ Ｐゴシック" w:hint="eastAsia"/>
          <w:vertAlign w:val="superscript"/>
        </w:rPr>
        <w:t>9</w:t>
      </w:r>
      <w:r w:rsidR="004E1E70" w:rsidRPr="00C25923">
        <w:rPr>
          <w:rFonts w:ascii="ＭＳ Ｐゴシック" w:eastAsia="ＭＳ Ｐゴシック" w:hAnsi="ＭＳ Ｐゴシック" w:hint="eastAsia"/>
        </w:rPr>
        <w:t>/L</w:t>
      </w:r>
      <w:r w:rsidR="0002669B" w:rsidRPr="00C25923">
        <w:rPr>
          <w:rFonts w:ascii="ＭＳ Ｐゴシック" w:eastAsia="ＭＳ Ｐゴシック" w:hAnsi="ＭＳ Ｐゴシック"/>
        </w:rPr>
        <w:t>)</w:t>
      </w:r>
      <w:r w:rsidR="004E1E70" w:rsidRPr="00C25923">
        <w:rPr>
          <w:rFonts w:ascii="ＭＳ Ｐゴシック" w:eastAsia="ＭＳ Ｐゴシック" w:hAnsi="ＭＳ Ｐゴシック" w:hint="eastAsia"/>
        </w:rPr>
        <w:t>、ヘモグロビン</w:t>
      </w:r>
      <w:r w:rsidR="0002669B" w:rsidRPr="00C25923">
        <w:rPr>
          <w:rFonts w:ascii="ＭＳ Ｐゴシック" w:eastAsia="ＭＳ Ｐゴシック" w:hAnsi="ＭＳ Ｐゴシック" w:hint="eastAsia"/>
        </w:rPr>
        <w:t>(g</w:t>
      </w:r>
      <w:r w:rsidR="004E1E70" w:rsidRPr="00C25923">
        <w:rPr>
          <w:rFonts w:ascii="ＭＳ Ｐゴシック" w:eastAsia="ＭＳ Ｐゴシック" w:hAnsi="ＭＳ Ｐゴシック" w:hint="eastAsia"/>
        </w:rPr>
        <w:t>/dL</w:t>
      </w:r>
      <w:r w:rsidR="0002669B" w:rsidRPr="00C25923">
        <w:rPr>
          <w:rFonts w:ascii="ＭＳ Ｐゴシック" w:eastAsia="ＭＳ Ｐゴシック" w:hAnsi="ＭＳ Ｐゴシック"/>
        </w:rPr>
        <w:t>)</w:t>
      </w:r>
      <w:r w:rsidR="004E1E70" w:rsidRPr="00C25923">
        <w:rPr>
          <w:rFonts w:ascii="ＭＳ Ｐゴシック" w:eastAsia="ＭＳ Ｐゴシック" w:hAnsi="ＭＳ Ｐゴシック" w:hint="eastAsia"/>
        </w:rPr>
        <w:t>、ヘマトクリ</w:t>
      </w:r>
    </w:p>
    <w:p w14:paraId="2FDEC06C" w14:textId="5F558FFC" w:rsidR="004E1E70"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ット</w:t>
      </w:r>
      <w:r w:rsidR="0002669B" w:rsidRPr="00C25923">
        <w:rPr>
          <w:rFonts w:ascii="ＭＳ Ｐゴシック" w:eastAsia="ＭＳ Ｐゴシック" w:hAnsi="ＭＳ Ｐゴシック" w:hint="eastAsia"/>
        </w:rPr>
        <w:t>(％)</w:t>
      </w:r>
    </w:p>
    <w:p w14:paraId="468ED54D" w14:textId="2B214C06" w:rsidR="003D7487" w:rsidRPr="00C25923" w:rsidRDefault="003D7487" w:rsidP="003D7487">
      <w:pPr>
        <w:pStyle w:val="HTML"/>
        <w:tabs>
          <w:tab w:val="clear" w:pos="916"/>
          <w:tab w:val="clear" w:pos="1832"/>
          <w:tab w:val="left" w:pos="1155"/>
        </w:tabs>
        <w:rPr>
          <w:rFonts w:ascii="ＭＳ Ｐゴシック" w:eastAsia="ＭＳ Ｐゴシック" w:hAnsi="ＭＳ Ｐゴシック" w:hint="eastAsia"/>
        </w:rPr>
      </w:pP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ナトリウム</w:t>
      </w:r>
      <w:r w:rsidR="0002669B"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mmol/L</w:t>
      </w:r>
      <w:r w:rsidR="0002669B"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、カリウム</w:t>
      </w:r>
      <w:r w:rsidR="0002669B"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mmol/L</w:t>
      </w:r>
      <w:r w:rsidR="0002669B" w:rsidRPr="00C25923">
        <w:rPr>
          <w:rFonts w:ascii="ＭＳ Ｐゴシック" w:eastAsia="ＭＳ Ｐゴシック" w:hAnsi="ＭＳ Ｐゴシック"/>
        </w:rPr>
        <w:t>)</w:t>
      </w:r>
      <w:r w:rsidR="0002669B" w:rsidRPr="00C25923">
        <w:rPr>
          <w:rFonts w:ascii="ＭＳ Ｐゴシック" w:eastAsia="ＭＳ Ｐゴシック" w:hAnsi="ＭＳ Ｐゴシック" w:hint="eastAsia"/>
        </w:rPr>
        <w:t>、クレアチニン(</w:t>
      </w:r>
      <w:r w:rsidR="004E1E70" w:rsidRPr="00C25923">
        <w:rPr>
          <w:rFonts w:ascii="ＭＳ Ｐゴシック" w:eastAsia="ＭＳ Ｐゴシック" w:hAnsi="ＭＳ Ｐゴシック" w:hint="eastAsia"/>
        </w:rPr>
        <w:t>mmol/L</w:t>
      </w:r>
      <w:r w:rsidR="0002669B" w:rsidRPr="00C25923">
        <w:rPr>
          <w:rFonts w:ascii="ＭＳ Ｐゴシック" w:eastAsia="ＭＳ Ｐゴシック" w:hAnsi="ＭＳ Ｐゴシック"/>
        </w:rPr>
        <w:t>)</w:t>
      </w:r>
    </w:p>
    <w:p w14:paraId="0B99E678" w14:textId="11D69530" w:rsidR="004E1E70" w:rsidRPr="00C25923" w:rsidRDefault="003D7487" w:rsidP="003D7487">
      <w:pPr>
        <w:pStyle w:val="HTML"/>
        <w:tabs>
          <w:tab w:val="clear" w:pos="916"/>
          <w:tab w:val="clear" w:pos="1832"/>
          <w:tab w:val="left" w:pos="1155"/>
          <w:tab w:val="left" w:pos="1350"/>
        </w:tabs>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ビリルビン</w:t>
      </w:r>
      <w:r w:rsidR="0002669B" w:rsidRPr="00C25923">
        <w:rPr>
          <w:rFonts w:ascii="ＭＳ Ｐゴシック" w:eastAsia="ＭＳ Ｐゴシック" w:hAnsi="ＭＳ Ｐゴシック" w:hint="eastAsia"/>
        </w:rPr>
        <w:t>（</w:t>
      </w:r>
      <w:proofErr w:type="spellStart"/>
      <w:r w:rsidR="004E1E70" w:rsidRPr="00C25923">
        <w:rPr>
          <w:rFonts w:ascii="ＭＳ Ｐゴシック" w:eastAsia="ＭＳ Ｐゴシック" w:hAnsi="ＭＳ Ｐゴシック" w:hint="eastAsia"/>
        </w:rPr>
        <w:t>umol</w:t>
      </w:r>
      <w:proofErr w:type="spellEnd"/>
      <w:r w:rsidR="004E1E70" w:rsidRPr="00C25923">
        <w:rPr>
          <w:rFonts w:ascii="ＭＳ Ｐゴシック" w:eastAsia="ＭＳ Ｐゴシック" w:hAnsi="ＭＳ Ｐゴシック" w:hint="eastAsia"/>
        </w:rPr>
        <w:t>/L</w:t>
      </w:r>
      <w:r w:rsidR="0002669B" w:rsidRPr="00C25923">
        <w:rPr>
          <w:rFonts w:ascii="ＭＳ Ｐゴシック" w:eastAsia="ＭＳ Ｐゴシック" w:hAnsi="ＭＳ Ｐゴシック" w:hint="eastAsia"/>
        </w:rPr>
        <w:t>）</w:t>
      </w:r>
    </w:p>
    <w:p w14:paraId="2A2B3D25" w14:textId="2E03688A" w:rsidR="004E1E70"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hint="eastAsia"/>
        </w:rPr>
        <w:tab/>
        <w:t>・</w:t>
      </w:r>
      <w:r w:rsidR="004E1E70" w:rsidRPr="00C25923">
        <w:rPr>
          <w:rFonts w:ascii="ＭＳ Ｐゴシック" w:eastAsia="ＭＳ Ｐゴシック" w:hAnsi="ＭＳ Ｐゴシック" w:hint="eastAsia"/>
        </w:rPr>
        <w:t>pH、PaO</w:t>
      </w:r>
      <w:r w:rsidR="004E1E70" w:rsidRPr="00C25923">
        <w:rPr>
          <w:rFonts w:ascii="ＭＳ Ｐゴシック" w:eastAsia="ＭＳ Ｐゴシック" w:hAnsi="ＭＳ Ｐゴシック" w:hint="eastAsia"/>
          <w:vertAlign w:val="subscript"/>
        </w:rPr>
        <w:t>2</w:t>
      </w:r>
      <w:r w:rsidR="0002669B" w:rsidRPr="00C25923">
        <w:rPr>
          <w:rFonts w:ascii="ＭＳ Ｐゴシック" w:eastAsia="ＭＳ Ｐゴシック" w:hAnsi="ＭＳ Ｐゴシック"/>
        </w:rPr>
        <w:t>(</w:t>
      </w:r>
      <w:r w:rsidR="004E1E70" w:rsidRPr="00C25923">
        <w:rPr>
          <w:rFonts w:ascii="ＭＳ Ｐゴシック" w:eastAsia="ＭＳ Ｐゴシック" w:hAnsi="ＭＳ Ｐゴシック" w:hint="eastAsia"/>
        </w:rPr>
        <w:t>mmHg</w:t>
      </w:r>
      <w:r w:rsidR="0002669B" w:rsidRPr="00C25923">
        <w:rPr>
          <w:rFonts w:ascii="ＭＳ Ｐゴシック" w:eastAsia="ＭＳ Ｐゴシック" w:hAnsi="ＭＳ Ｐゴシック" w:hint="eastAsia"/>
        </w:rPr>
        <w:t>)</w:t>
      </w:r>
    </w:p>
    <w:p w14:paraId="76DEB321" w14:textId="77777777" w:rsidR="003D7487" w:rsidRPr="00C25923" w:rsidRDefault="003D7487" w:rsidP="003D7487">
      <w:pPr>
        <w:pStyle w:val="HTML"/>
        <w:tabs>
          <w:tab w:val="clear" w:pos="916"/>
          <w:tab w:val="left" w:pos="1155"/>
        </w:tabs>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FiO</w:t>
      </w:r>
      <w:r w:rsidR="004E1E70" w:rsidRPr="00C25923">
        <w:rPr>
          <w:rFonts w:ascii="ＭＳ Ｐゴシック" w:eastAsia="ＭＳ Ｐゴシック" w:hAnsi="ＭＳ Ｐゴシック" w:hint="eastAsia"/>
          <w:vertAlign w:val="subscript"/>
        </w:rPr>
        <w:t>2</w:t>
      </w:r>
      <w:r w:rsidR="004E1E70" w:rsidRPr="00C25923">
        <w:rPr>
          <w:rFonts w:ascii="ＭＳ Ｐゴシック" w:eastAsia="ＭＳ Ｐゴシック" w:hAnsi="ＭＳ Ｐゴシック" w:hint="eastAsia"/>
        </w:rPr>
        <w:t>の対応する値については、表2を参照</w:t>
      </w:r>
      <w:r w:rsidR="0002669B" w:rsidRPr="00C25923">
        <w:rPr>
          <w:rFonts w:ascii="ＭＳ Ｐゴシック" w:eastAsia="ＭＳ Ｐゴシック" w:hAnsi="ＭＳ Ｐゴシック" w:hint="eastAsia"/>
        </w:rPr>
        <w:t>する</w:t>
      </w:r>
      <w:r w:rsidR="004E1E70" w:rsidRPr="00C25923">
        <w:rPr>
          <w:rFonts w:ascii="ＭＳ Ｐゴシック" w:eastAsia="ＭＳ Ｐゴシック" w:hAnsi="ＭＳ Ｐゴシック" w:hint="eastAsia"/>
        </w:rPr>
        <w:t>。</w:t>
      </w:r>
    </w:p>
    <w:p w14:paraId="57D58D15" w14:textId="2B220F13" w:rsidR="004E1E70" w:rsidRPr="00C25923" w:rsidRDefault="003D7487" w:rsidP="003D7487">
      <w:pPr>
        <w:pStyle w:val="HTML"/>
        <w:tabs>
          <w:tab w:val="clear" w:pos="916"/>
          <w:tab w:val="clear" w:pos="1832"/>
          <w:tab w:val="left" w:pos="1155"/>
          <w:tab w:val="left" w:pos="1350"/>
        </w:tabs>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下表</w:t>
      </w:r>
      <w:r w:rsidR="004E1E70" w:rsidRPr="00C25923">
        <w:rPr>
          <w:rFonts w:ascii="ＭＳ Ｐゴシック" w:eastAsia="ＭＳ Ｐゴシック" w:hAnsi="ＭＳ Ｐゴシック" w:hint="eastAsia"/>
        </w:rPr>
        <w:t>は、EPIC II</w:t>
      </w:r>
      <w:r w:rsidRPr="00C25923">
        <w:rPr>
          <w:rFonts w:ascii="ＭＳ Ｐゴシック" w:eastAsia="ＭＳ Ｐゴシック" w:hAnsi="ＭＳ Ｐゴシック" w:hint="eastAsia"/>
        </w:rPr>
        <w:t>試験</w:t>
      </w:r>
      <w:r w:rsidR="004E1E70" w:rsidRPr="00C25923">
        <w:rPr>
          <w:rFonts w:ascii="ＭＳ Ｐゴシック" w:eastAsia="ＭＳ Ｐゴシック" w:hAnsi="ＭＳ Ｐゴシック" w:hint="eastAsia"/>
        </w:rPr>
        <w:t>から</w:t>
      </w:r>
      <w:r w:rsidR="0002669B" w:rsidRPr="00C25923">
        <w:rPr>
          <w:rFonts w:ascii="ＭＳ Ｐゴシック" w:eastAsia="ＭＳ Ｐゴシック" w:hAnsi="ＭＳ Ｐゴシック" w:hint="eastAsia"/>
        </w:rPr>
        <w:t>転用されている（</w:t>
      </w:r>
      <w:r w:rsidR="004E1E70" w:rsidRPr="00C25923">
        <w:rPr>
          <w:rFonts w:ascii="ＭＳ Ｐゴシック" w:eastAsia="ＭＳ Ｐゴシック" w:hAnsi="ＭＳ Ｐゴシック" w:hint="eastAsia"/>
        </w:rPr>
        <w:t>6,18</w:t>
      </w:r>
      <w:r w:rsidR="0002669B" w:rsidRPr="00C25923">
        <w:rPr>
          <w:rFonts w:ascii="ＭＳ Ｐゴシック" w:eastAsia="ＭＳ Ｐゴシック" w:hAnsi="ＭＳ Ｐゴシック" w:hint="eastAsia"/>
        </w:rPr>
        <w:t xml:space="preserve">）。 </w:t>
      </w:r>
    </w:p>
    <w:p w14:paraId="0EBEDB17" w14:textId="77777777" w:rsidR="00E75FFD" w:rsidRPr="00C25923" w:rsidRDefault="00E75FFD" w:rsidP="00E75FFD">
      <w:pPr>
        <w:jc w:val="both"/>
        <w:rPr>
          <w:rFonts w:ascii="ＭＳ Ｐゴシック" w:eastAsia="ＭＳ Ｐゴシック" w:hAnsi="ＭＳ Ｐゴシック"/>
          <w:lang w:eastAsia="ja-JP"/>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943"/>
      </w:tblGrid>
      <w:tr w:rsidR="00E75FFD" w:rsidRPr="00C25923" w14:paraId="47E98DBA" w14:textId="77777777" w:rsidTr="00A84D7E">
        <w:tc>
          <w:tcPr>
            <w:tcW w:w="4672" w:type="dxa"/>
            <w:shd w:val="clear" w:color="auto" w:fill="auto"/>
          </w:tcPr>
          <w:p w14:paraId="4AE7C0BF" w14:textId="49305BAC" w:rsidR="00E75FFD" w:rsidRPr="00C25923" w:rsidRDefault="0002669B" w:rsidP="0002669B">
            <w:pPr>
              <w:rPr>
                <w:rFonts w:ascii="ＭＳ Ｐゴシック" w:eastAsia="ＭＳ Ｐゴシック" w:hAnsi="ＭＳ Ｐゴシック"/>
                <w:b/>
              </w:rPr>
            </w:pPr>
            <w:r w:rsidRPr="00C25923">
              <w:rPr>
                <w:rFonts w:ascii="ＭＳ Ｐゴシック" w:eastAsia="ＭＳ Ｐゴシック" w:hAnsi="ＭＳ Ｐゴシック" w:hint="eastAsia"/>
                <w:b/>
                <w:lang w:eastAsia="ja-JP"/>
              </w:rPr>
              <w:t>酸素流量</w:t>
            </w:r>
          </w:p>
        </w:tc>
        <w:tc>
          <w:tcPr>
            <w:tcW w:w="2943" w:type="dxa"/>
            <w:shd w:val="clear" w:color="auto" w:fill="auto"/>
          </w:tcPr>
          <w:p w14:paraId="37DA2C7D" w14:textId="5D08CA22" w:rsidR="00E75FFD" w:rsidRPr="00C25923" w:rsidRDefault="00E75FFD">
            <w:pPr>
              <w:rPr>
                <w:rFonts w:ascii="ＭＳ Ｐゴシック" w:eastAsia="ＭＳ Ｐゴシック" w:hAnsi="ＭＳ Ｐゴシック"/>
                <w:b/>
              </w:rPr>
            </w:pPr>
            <w:r w:rsidRPr="00C25923">
              <w:rPr>
                <w:rFonts w:ascii="ＭＳ Ｐゴシック" w:eastAsia="ＭＳ Ｐゴシック" w:hAnsi="ＭＳ Ｐゴシック"/>
                <w:b/>
              </w:rPr>
              <w:t>FiO</w:t>
            </w:r>
            <w:r w:rsidRPr="00C25923">
              <w:rPr>
                <w:rFonts w:ascii="ＭＳ Ｐゴシック" w:eastAsia="ＭＳ Ｐゴシック" w:hAnsi="ＭＳ Ｐゴシック"/>
                <w:b/>
                <w:vertAlign w:val="subscript"/>
              </w:rPr>
              <w:t>2</w:t>
            </w:r>
          </w:p>
        </w:tc>
      </w:tr>
      <w:tr w:rsidR="00E75FFD" w:rsidRPr="00C25923" w14:paraId="1C466744" w14:textId="77777777" w:rsidTr="00A84D7E">
        <w:tc>
          <w:tcPr>
            <w:tcW w:w="7615" w:type="dxa"/>
            <w:gridSpan w:val="2"/>
            <w:shd w:val="clear" w:color="auto" w:fill="auto"/>
          </w:tcPr>
          <w:p w14:paraId="65EEFC00" w14:textId="041C5E98" w:rsidR="00E75FFD" w:rsidRPr="00C25923" w:rsidRDefault="0002669B">
            <w:pPr>
              <w:rPr>
                <w:rFonts w:ascii="ＭＳ Ｐゴシック" w:eastAsia="ＭＳ Ｐゴシック" w:hAnsi="ＭＳ Ｐゴシック"/>
              </w:rPr>
            </w:pPr>
            <w:r w:rsidRPr="00C25923">
              <w:rPr>
                <w:rFonts w:ascii="ＭＳ Ｐゴシック" w:eastAsia="ＭＳ Ｐゴシック" w:hAnsi="ＭＳ Ｐゴシック" w:hint="eastAsia"/>
                <w:highlight w:val="yellow"/>
                <w:lang w:eastAsia="ja-JP"/>
              </w:rPr>
              <w:t>鼻カニュラ</w:t>
            </w:r>
            <w:r w:rsidR="00E75FFD" w:rsidRPr="00C25923">
              <w:rPr>
                <w:rFonts w:ascii="ＭＳ Ｐゴシック" w:eastAsia="ＭＳ Ｐゴシック" w:hAnsi="ＭＳ Ｐゴシック"/>
              </w:rPr>
              <w:t xml:space="preserve"> </w:t>
            </w:r>
          </w:p>
        </w:tc>
      </w:tr>
      <w:tr w:rsidR="00E75FFD" w:rsidRPr="00C25923" w14:paraId="25FC24A7" w14:textId="77777777" w:rsidTr="00A84D7E">
        <w:tc>
          <w:tcPr>
            <w:tcW w:w="4672" w:type="dxa"/>
            <w:shd w:val="clear" w:color="auto" w:fill="auto"/>
          </w:tcPr>
          <w:p w14:paraId="53F45852"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0 L/min</w:t>
            </w:r>
          </w:p>
        </w:tc>
        <w:tc>
          <w:tcPr>
            <w:tcW w:w="2943" w:type="dxa"/>
            <w:shd w:val="clear" w:color="auto" w:fill="auto"/>
          </w:tcPr>
          <w:p w14:paraId="5FED199A"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21</w:t>
            </w:r>
          </w:p>
        </w:tc>
      </w:tr>
      <w:tr w:rsidR="00E75FFD" w:rsidRPr="00C25923" w14:paraId="00AEED2E" w14:textId="77777777" w:rsidTr="00A84D7E">
        <w:tc>
          <w:tcPr>
            <w:tcW w:w="4672" w:type="dxa"/>
            <w:shd w:val="clear" w:color="auto" w:fill="auto"/>
          </w:tcPr>
          <w:p w14:paraId="5516F03C"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1 L/min</w:t>
            </w:r>
          </w:p>
        </w:tc>
        <w:tc>
          <w:tcPr>
            <w:tcW w:w="2943" w:type="dxa"/>
            <w:shd w:val="clear" w:color="auto" w:fill="auto"/>
          </w:tcPr>
          <w:p w14:paraId="6C0B1845"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24</w:t>
            </w:r>
          </w:p>
        </w:tc>
      </w:tr>
      <w:tr w:rsidR="00E75FFD" w:rsidRPr="00C25923" w14:paraId="12C2EF28" w14:textId="77777777" w:rsidTr="00A84D7E">
        <w:tc>
          <w:tcPr>
            <w:tcW w:w="4672" w:type="dxa"/>
            <w:shd w:val="clear" w:color="auto" w:fill="auto"/>
          </w:tcPr>
          <w:p w14:paraId="51CDB695"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2 L/min</w:t>
            </w:r>
          </w:p>
        </w:tc>
        <w:tc>
          <w:tcPr>
            <w:tcW w:w="2943" w:type="dxa"/>
            <w:shd w:val="clear" w:color="auto" w:fill="auto"/>
          </w:tcPr>
          <w:p w14:paraId="5BE246CC"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28</w:t>
            </w:r>
          </w:p>
        </w:tc>
      </w:tr>
      <w:tr w:rsidR="00E75FFD" w:rsidRPr="00C25923" w14:paraId="1AE6FEBB" w14:textId="77777777" w:rsidTr="00A84D7E">
        <w:tc>
          <w:tcPr>
            <w:tcW w:w="4672" w:type="dxa"/>
            <w:shd w:val="clear" w:color="auto" w:fill="auto"/>
          </w:tcPr>
          <w:p w14:paraId="5B5D8C59"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3 L/min</w:t>
            </w:r>
          </w:p>
        </w:tc>
        <w:tc>
          <w:tcPr>
            <w:tcW w:w="2943" w:type="dxa"/>
            <w:shd w:val="clear" w:color="auto" w:fill="auto"/>
          </w:tcPr>
          <w:p w14:paraId="2EDE22BA"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32</w:t>
            </w:r>
          </w:p>
        </w:tc>
      </w:tr>
      <w:tr w:rsidR="00E75FFD" w:rsidRPr="00C25923" w14:paraId="411F2CB0" w14:textId="77777777" w:rsidTr="00A84D7E">
        <w:tc>
          <w:tcPr>
            <w:tcW w:w="4672" w:type="dxa"/>
            <w:shd w:val="clear" w:color="auto" w:fill="auto"/>
          </w:tcPr>
          <w:p w14:paraId="2AC71883"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4 L/min</w:t>
            </w:r>
          </w:p>
        </w:tc>
        <w:tc>
          <w:tcPr>
            <w:tcW w:w="2943" w:type="dxa"/>
            <w:shd w:val="clear" w:color="auto" w:fill="auto"/>
          </w:tcPr>
          <w:p w14:paraId="3304257E"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36</w:t>
            </w:r>
          </w:p>
        </w:tc>
      </w:tr>
      <w:tr w:rsidR="00E75FFD" w:rsidRPr="00C25923" w14:paraId="1B5712DF" w14:textId="77777777" w:rsidTr="00A84D7E">
        <w:tc>
          <w:tcPr>
            <w:tcW w:w="4672" w:type="dxa"/>
            <w:shd w:val="clear" w:color="auto" w:fill="auto"/>
          </w:tcPr>
          <w:p w14:paraId="64023493"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5 L/min</w:t>
            </w:r>
          </w:p>
        </w:tc>
        <w:tc>
          <w:tcPr>
            <w:tcW w:w="2943" w:type="dxa"/>
            <w:shd w:val="clear" w:color="auto" w:fill="auto"/>
          </w:tcPr>
          <w:p w14:paraId="43A7E709"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40</w:t>
            </w:r>
          </w:p>
        </w:tc>
      </w:tr>
      <w:tr w:rsidR="00E75FFD" w:rsidRPr="00C25923" w14:paraId="20C3B3CF" w14:textId="77777777" w:rsidTr="00A84D7E">
        <w:tc>
          <w:tcPr>
            <w:tcW w:w="4672" w:type="dxa"/>
            <w:shd w:val="clear" w:color="auto" w:fill="auto"/>
          </w:tcPr>
          <w:p w14:paraId="767BBD3D"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6 L/min</w:t>
            </w:r>
          </w:p>
        </w:tc>
        <w:tc>
          <w:tcPr>
            <w:tcW w:w="2943" w:type="dxa"/>
            <w:shd w:val="clear" w:color="auto" w:fill="auto"/>
          </w:tcPr>
          <w:p w14:paraId="0417D143"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44</w:t>
            </w:r>
          </w:p>
        </w:tc>
      </w:tr>
      <w:tr w:rsidR="00E75FFD" w:rsidRPr="00C25923" w14:paraId="3C829ADA" w14:textId="77777777" w:rsidTr="00A84D7E">
        <w:tc>
          <w:tcPr>
            <w:tcW w:w="7615" w:type="dxa"/>
            <w:gridSpan w:val="2"/>
            <w:shd w:val="clear" w:color="auto" w:fill="auto"/>
          </w:tcPr>
          <w:p w14:paraId="0ED5D615" w14:textId="6A0C9F3B" w:rsidR="00E75FFD" w:rsidRPr="00C25923" w:rsidRDefault="0002669B">
            <w:pPr>
              <w:rPr>
                <w:rFonts w:ascii="ＭＳ Ｐゴシック" w:eastAsia="ＭＳ Ｐゴシック" w:hAnsi="ＭＳ Ｐゴシック"/>
              </w:rPr>
            </w:pPr>
            <w:r w:rsidRPr="00C25923">
              <w:rPr>
                <w:rFonts w:ascii="ＭＳ Ｐゴシック" w:eastAsia="ＭＳ Ｐゴシック" w:hAnsi="ＭＳ Ｐゴシック" w:hint="eastAsia"/>
                <w:highlight w:val="yellow"/>
                <w:lang w:eastAsia="ja-JP"/>
              </w:rPr>
              <w:t>マスク</w:t>
            </w:r>
          </w:p>
        </w:tc>
      </w:tr>
      <w:tr w:rsidR="00E75FFD" w:rsidRPr="00C25923" w14:paraId="7EEFF156" w14:textId="77777777" w:rsidTr="00A84D7E">
        <w:tc>
          <w:tcPr>
            <w:tcW w:w="4672" w:type="dxa"/>
            <w:shd w:val="clear" w:color="auto" w:fill="auto"/>
          </w:tcPr>
          <w:p w14:paraId="797B7203"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5 L/min</w:t>
            </w:r>
          </w:p>
        </w:tc>
        <w:tc>
          <w:tcPr>
            <w:tcW w:w="2943" w:type="dxa"/>
            <w:shd w:val="clear" w:color="auto" w:fill="auto"/>
          </w:tcPr>
          <w:p w14:paraId="0FD1CE9C"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40</w:t>
            </w:r>
          </w:p>
        </w:tc>
      </w:tr>
      <w:tr w:rsidR="00E75FFD" w:rsidRPr="00C25923" w14:paraId="41C0518D" w14:textId="77777777" w:rsidTr="00A84D7E">
        <w:tc>
          <w:tcPr>
            <w:tcW w:w="4672" w:type="dxa"/>
            <w:shd w:val="clear" w:color="auto" w:fill="auto"/>
          </w:tcPr>
          <w:p w14:paraId="560A790F"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6 L/min</w:t>
            </w:r>
          </w:p>
        </w:tc>
        <w:tc>
          <w:tcPr>
            <w:tcW w:w="2943" w:type="dxa"/>
            <w:shd w:val="clear" w:color="auto" w:fill="auto"/>
          </w:tcPr>
          <w:p w14:paraId="6AD3285C"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50</w:t>
            </w:r>
          </w:p>
        </w:tc>
      </w:tr>
      <w:tr w:rsidR="00E75FFD" w:rsidRPr="00C25923" w14:paraId="7ED4574D" w14:textId="77777777" w:rsidTr="00A84D7E">
        <w:tc>
          <w:tcPr>
            <w:tcW w:w="4672" w:type="dxa"/>
            <w:shd w:val="clear" w:color="auto" w:fill="auto"/>
          </w:tcPr>
          <w:p w14:paraId="0A055914"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7-8 L/min</w:t>
            </w:r>
          </w:p>
        </w:tc>
        <w:tc>
          <w:tcPr>
            <w:tcW w:w="2943" w:type="dxa"/>
            <w:shd w:val="clear" w:color="auto" w:fill="auto"/>
          </w:tcPr>
          <w:p w14:paraId="0A37195A"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60</w:t>
            </w:r>
          </w:p>
        </w:tc>
      </w:tr>
      <w:tr w:rsidR="00A63100" w:rsidRPr="00C25923" w14:paraId="493EC8CE" w14:textId="77777777" w:rsidTr="00A84D7E">
        <w:tc>
          <w:tcPr>
            <w:tcW w:w="4672" w:type="dxa"/>
            <w:shd w:val="clear" w:color="auto" w:fill="auto"/>
          </w:tcPr>
          <w:p w14:paraId="233D455C" w14:textId="5077B159" w:rsidR="00A63100" w:rsidRPr="00C25923" w:rsidRDefault="00A84D7E">
            <w:pPr>
              <w:rPr>
                <w:rFonts w:ascii="ＭＳ Ｐゴシック" w:eastAsia="ＭＳ Ｐゴシック" w:hAnsi="ＭＳ Ｐゴシック"/>
                <w:highlight w:val="yellow"/>
              </w:rPr>
            </w:pPr>
            <w:r w:rsidRPr="00C25923">
              <w:rPr>
                <w:rFonts w:ascii="ＭＳ Ｐゴシック" w:eastAsia="ＭＳ Ｐゴシック" w:hAnsi="ＭＳ Ｐゴシック" w:hint="eastAsia"/>
                <w:highlight w:val="yellow"/>
                <w:lang w:eastAsia="ja-JP"/>
              </w:rPr>
              <w:t>ベンチュリ―マスク</w:t>
            </w:r>
          </w:p>
        </w:tc>
        <w:tc>
          <w:tcPr>
            <w:tcW w:w="2943" w:type="dxa"/>
            <w:shd w:val="clear" w:color="auto" w:fill="auto"/>
          </w:tcPr>
          <w:p w14:paraId="009AAF2C" w14:textId="356D7E3C" w:rsidR="00A63100" w:rsidRPr="00C25923" w:rsidRDefault="00A84D7E">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設定された</w:t>
            </w:r>
            <w:r w:rsidR="00A63100" w:rsidRPr="00C25923">
              <w:rPr>
                <w:rFonts w:ascii="ＭＳ Ｐゴシック" w:eastAsia="ＭＳ Ｐゴシック" w:hAnsi="ＭＳ Ｐゴシック"/>
              </w:rPr>
              <w:t>FiO</w:t>
            </w:r>
            <w:r w:rsidR="00A63100" w:rsidRPr="00C25923">
              <w:rPr>
                <w:rFonts w:ascii="ＭＳ Ｐゴシック" w:eastAsia="ＭＳ Ｐゴシック" w:hAnsi="ＭＳ Ｐゴシック"/>
                <w:vertAlign w:val="subscript"/>
              </w:rPr>
              <w:t xml:space="preserve">2 </w:t>
            </w:r>
          </w:p>
        </w:tc>
      </w:tr>
      <w:tr w:rsidR="00E75FFD" w:rsidRPr="00C25923" w14:paraId="444B9A82" w14:textId="77777777" w:rsidTr="00A84D7E">
        <w:tc>
          <w:tcPr>
            <w:tcW w:w="7615" w:type="dxa"/>
            <w:gridSpan w:val="2"/>
            <w:shd w:val="clear" w:color="auto" w:fill="auto"/>
          </w:tcPr>
          <w:p w14:paraId="18565D72" w14:textId="4EB8A481" w:rsidR="00E75FFD" w:rsidRPr="00C25923" w:rsidRDefault="00A84D7E">
            <w:pPr>
              <w:rPr>
                <w:rFonts w:ascii="ＭＳ Ｐゴシック" w:eastAsia="ＭＳ Ｐゴシック" w:hAnsi="ＭＳ Ｐゴシック"/>
                <w:highlight w:val="yellow"/>
              </w:rPr>
            </w:pPr>
            <w:r w:rsidRPr="00C25923">
              <w:rPr>
                <w:rFonts w:ascii="ＭＳ Ｐゴシック" w:eastAsia="ＭＳ Ｐゴシック" w:hAnsi="ＭＳ Ｐゴシック" w:hint="eastAsia"/>
                <w:highlight w:val="yellow"/>
                <w:lang w:eastAsia="ja-JP"/>
              </w:rPr>
              <w:t>リザーバーマスク</w:t>
            </w:r>
          </w:p>
        </w:tc>
      </w:tr>
      <w:tr w:rsidR="00E75FFD" w:rsidRPr="00C25923" w14:paraId="1FD53C60" w14:textId="77777777" w:rsidTr="00A84D7E">
        <w:tc>
          <w:tcPr>
            <w:tcW w:w="4672" w:type="dxa"/>
            <w:shd w:val="clear" w:color="auto" w:fill="auto"/>
          </w:tcPr>
          <w:p w14:paraId="23733AA1"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6 L/min</w:t>
            </w:r>
          </w:p>
        </w:tc>
        <w:tc>
          <w:tcPr>
            <w:tcW w:w="2943" w:type="dxa"/>
            <w:shd w:val="clear" w:color="auto" w:fill="auto"/>
          </w:tcPr>
          <w:p w14:paraId="169CFE52"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60</w:t>
            </w:r>
          </w:p>
        </w:tc>
      </w:tr>
      <w:tr w:rsidR="00E75FFD" w:rsidRPr="00C25923" w14:paraId="0383D947" w14:textId="77777777" w:rsidTr="00A84D7E">
        <w:tc>
          <w:tcPr>
            <w:tcW w:w="4672" w:type="dxa"/>
            <w:shd w:val="clear" w:color="auto" w:fill="auto"/>
          </w:tcPr>
          <w:p w14:paraId="5279E546"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7 L/min</w:t>
            </w:r>
          </w:p>
        </w:tc>
        <w:tc>
          <w:tcPr>
            <w:tcW w:w="2943" w:type="dxa"/>
            <w:shd w:val="clear" w:color="auto" w:fill="auto"/>
          </w:tcPr>
          <w:p w14:paraId="295D8353"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70</w:t>
            </w:r>
          </w:p>
        </w:tc>
      </w:tr>
      <w:tr w:rsidR="00E75FFD" w:rsidRPr="00C25923" w14:paraId="752CCBD3" w14:textId="77777777" w:rsidTr="00A84D7E">
        <w:tc>
          <w:tcPr>
            <w:tcW w:w="4672" w:type="dxa"/>
            <w:shd w:val="clear" w:color="auto" w:fill="auto"/>
          </w:tcPr>
          <w:p w14:paraId="74332F43"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8 L/min</w:t>
            </w:r>
          </w:p>
        </w:tc>
        <w:tc>
          <w:tcPr>
            <w:tcW w:w="2943" w:type="dxa"/>
            <w:shd w:val="clear" w:color="auto" w:fill="auto"/>
          </w:tcPr>
          <w:p w14:paraId="6AA91F90"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80</w:t>
            </w:r>
          </w:p>
        </w:tc>
      </w:tr>
      <w:tr w:rsidR="00E75FFD" w:rsidRPr="00C25923" w14:paraId="77BD7149" w14:textId="77777777" w:rsidTr="00A84D7E">
        <w:tc>
          <w:tcPr>
            <w:tcW w:w="4672" w:type="dxa"/>
            <w:shd w:val="clear" w:color="auto" w:fill="auto"/>
          </w:tcPr>
          <w:p w14:paraId="529448CD"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9 L/min</w:t>
            </w:r>
          </w:p>
        </w:tc>
        <w:tc>
          <w:tcPr>
            <w:tcW w:w="2943" w:type="dxa"/>
            <w:shd w:val="clear" w:color="auto" w:fill="auto"/>
          </w:tcPr>
          <w:p w14:paraId="1DB9B0B9" w14:textId="77777777" w:rsidR="00E75FFD" w:rsidRPr="00C25923" w:rsidRDefault="00E75FFD">
            <w:pPr>
              <w:rPr>
                <w:rFonts w:ascii="ＭＳ Ｐゴシック" w:eastAsia="ＭＳ Ｐゴシック" w:hAnsi="ＭＳ Ｐゴシック"/>
              </w:rPr>
            </w:pPr>
            <w:r w:rsidRPr="00C25923">
              <w:rPr>
                <w:rFonts w:ascii="ＭＳ Ｐゴシック" w:eastAsia="ＭＳ Ｐゴシック" w:hAnsi="ＭＳ Ｐゴシック"/>
              </w:rPr>
              <w:t>90</w:t>
            </w:r>
          </w:p>
        </w:tc>
      </w:tr>
      <w:tr w:rsidR="00A767E4" w:rsidRPr="00C25923" w14:paraId="4DC8FB54" w14:textId="77777777" w:rsidTr="00A84D7E">
        <w:tc>
          <w:tcPr>
            <w:tcW w:w="4672" w:type="dxa"/>
            <w:shd w:val="clear" w:color="auto" w:fill="auto"/>
          </w:tcPr>
          <w:p w14:paraId="7387776D" w14:textId="77777777" w:rsidR="00A767E4" w:rsidRPr="00C25923" w:rsidRDefault="00A767E4">
            <w:pPr>
              <w:rPr>
                <w:rFonts w:ascii="ＭＳ Ｐゴシック" w:eastAsia="ＭＳ Ｐゴシック" w:hAnsi="ＭＳ Ｐゴシック"/>
              </w:rPr>
            </w:pPr>
            <w:r w:rsidRPr="00C25923">
              <w:rPr>
                <w:rFonts w:ascii="ＭＳ Ｐゴシック" w:eastAsia="ＭＳ Ｐゴシック" w:hAnsi="ＭＳ Ｐゴシック"/>
              </w:rPr>
              <w:t>10 L/min</w:t>
            </w:r>
          </w:p>
        </w:tc>
        <w:tc>
          <w:tcPr>
            <w:tcW w:w="2943" w:type="dxa"/>
            <w:shd w:val="clear" w:color="auto" w:fill="auto"/>
          </w:tcPr>
          <w:p w14:paraId="2EFD7D9F" w14:textId="77777777" w:rsidR="00A767E4" w:rsidRPr="00C25923" w:rsidRDefault="00A767E4">
            <w:pPr>
              <w:rPr>
                <w:rFonts w:ascii="ＭＳ Ｐゴシック" w:eastAsia="ＭＳ Ｐゴシック" w:hAnsi="ＭＳ Ｐゴシック"/>
              </w:rPr>
            </w:pPr>
            <w:r w:rsidRPr="00C25923">
              <w:rPr>
                <w:rFonts w:ascii="ＭＳ Ｐゴシック" w:eastAsia="ＭＳ Ｐゴシック" w:hAnsi="ＭＳ Ｐゴシック"/>
              </w:rPr>
              <w:t>95</w:t>
            </w:r>
          </w:p>
        </w:tc>
      </w:tr>
      <w:tr w:rsidR="00A63100" w:rsidRPr="00C25923" w14:paraId="02B93268" w14:textId="77777777" w:rsidTr="00A84D7E">
        <w:tc>
          <w:tcPr>
            <w:tcW w:w="4672" w:type="dxa"/>
            <w:shd w:val="clear" w:color="auto" w:fill="auto"/>
          </w:tcPr>
          <w:p w14:paraId="13987678" w14:textId="15CF83D2" w:rsidR="00A63100" w:rsidRPr="00C25923" w:rsidRDefault="00A63100">
            <w:pPr>
              <w:rPr>
                <w:rFonts w:ascii="ＭＳ Ｐゴシック" w:eastAsia="ＭＳ Ｐゴシック" w:hAnsi="ＭＳ Ｐゴシック"/>
              </w:rPr>
            </w:pPr>
            <w:r w:rsidRPr="00C25923">
              <w:rPr>
                <w:rFonts w:ascii="ＭＳ Ｐゴシック" w:eastAsia="ＭＳ Ｐゴシック" w:hAnsi="ＭＳ Ｐゴシック"/>
              </w:rPr>
              <w:t>15 L/min (non-rebreather mask)</w:t>
            </w:r>
          </w:p>
        </w:tc>
        <w:tc>
          <w:tcPr>
            <w:tcW w:w="2943" w:type="dxa"/>
            <w:shd w:val="clear" w:color="auto" w:fill="auto"/>
          </w:tcPr>
          <w:p w14:paraId="5B05A5DF" w14:textId="5500C012" w:rsidR="00A63100" w:rsidRPr="00C25923" w:rsidRDefault="00A63100">
            <w:pPr>
              <w:rPr>
                <w:rFonts w:ascii="ＭＳ Ｐゴシック" w:eastAsia="ＭＳ Ｐゴシック" w:hAnsi="ＭＳ Ｐゴシック"/>
              </w:rPr>
            </w:pPr>
            <w:r w:rsidRPr="00C25923">
              <w:rPr>
                <w:rFonts w:ascii="ＭＳ Ｐゴシック" w:eastAsia="ＭＳ Ｐゴシック" w:hAnsi="ＭＳ Ｐゴシック"/>
              </w:rPr>
              <w:t>100</w:t>
            </w:r>
          </w:p>
        </w:tc>
      </w:tr>
      <w:tr w:rsidR="00A84D7E" w:rsidRPr="00C25923" w14:paraId="60DF97B0" w14:textId="77777777" w:rsidTr="00A84D7E">
        <w:tc>
          <w:tcPr>
            <w:tcW w:w="4672" w:type="dxa"/>
            <w:shd w:val="clear" w:color="auto" w:fill="auto"/>
          </w:tcPr>
          <w:p w14:paraId="7BCFDAFE" w14:textId="5EF03BE4" w:rsidR="00A84D7E" w:rsidRPr="00C25923" w:rsidRDefault="00A84D7E" w:rsidP="00A84D7E">
            <w:pPr>
              <w:rPr>
                <w:rFonts w:ascii="ＭＳ Ｐゴシック" w:eastAsia="ＭＳ Ｐゴシック" w:hAnsi="ＭＳ Ｐゴシック"/>
              </w:rPr>
            </w:pPr>
            <w:r w:rsidRPr="00C25923">
              <w:rPr>
                <w:rFonts w:ascii="ＭＳ Ｐゴシック" w:eastAsia="ＭＳ Ｐゴシック" w:hAnsi="ＭＳ Ｐゴシック"/>
                <w:highlight w:val="yellow"/>
              </w:rPr>
              <w:t xml:space="preserve">High flow nasal cannula, </w:t>
            </w:r>
            <w:r w:rsidRPr="00C25923">
              <w:rPr>
                <w:rFonts w:ascii="ＭＳ Ｐゴシック" w:eastAsia="ＭＳ Ｐゴシック" w:hAnsi="ＭＳ Ｐゴシック" w:hint="eastAsia"/>
                <w:highlight w:val="yellow"/>
                <w:lang w:eastAsia="ja-JP"/>
              </w:rPr>
              <w:t>NIPPV、人工呼吸</w:t>
            </w:r>
          </w:p>
        </w:tc>
        <w:tc>
          <w:tcPr>
            <w:tcW w:w="2943" w:type="dxa"/>
            <w:shd w:val="clear" w:color="auto" w:fill="auto"/>
          </w:tcPr>
          <w:p w14:paraId="70114060" w14:textId="048069FC" w:rsidR="00A84D7E" w:rsidRPr="00C25923" w:rsidRDefault="00A84D7E" w:rsidP="00A84D7E">
            <w:p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流量やPEEPは考慮せず設定された</w:t>
            </w:r>
            <w:r w:rsidRPr="00C25923">
              <w:rPr>
                <w:rFonts w:ascii="ＭＳ Ｐゴシック" w:eastAsia="ＭＳ Ｐゴシック" w:hAnsi="ＭＳ Ｐゴシック"/>
                <w:lang w:eastAsia="ja-JP"/>
              </w:rPr>
              <w:t>FiO</w:t>
            </w:r>
            <w:r w:rsidRPr="00C25923">
              <w:rPr>
                <w:rFonts w:ascii="ＭＳ Ｐゴシック" w:eastAsia="ＭＳ Ｐゴシック" w:hAnsi="ＭＳ Ｐゴシック"/>
                <w:vertAlign w:val="subscript"/>
                <w:lang w:eastAsia="ja-JP"/>
              </w:rPr>
              <w:t>2</w:t>
            </w:r>
            <w:r w:rsidRPr="00C25923">
              <w:rPr>
                <w:rFonts w:ascii="ＭＳ Ｐゴシック" w:eastAsia="ＭＳ Ｐゴシック" w:hAnsi="ＭＳ Ｐゴシック" w:hint="eastAsia"/>
                <w:lang w:eastAsia="ja-JP"/>
              </w:rPr>
              <w:t>を使用</w:t>
            </w:r>
          </w:p>
        </w:tc>
      </w:tr>
    </w:tbl>
    <w:p w14:paraId="74A526EE" w14:textId="77777777" w:rsidR="00E75FFD" w:rsidRPr="00C25923" w:rsidRDefault="00E75FFD" w:rsidP="00E75FFD">
      <w:pPr>
        <w:jc w:val="both"/>
        <w:rPr>
          <w:rFonts w:ascii="ＭＳ Ｐゴシック" w:eastAsia="ＭＳ Ｐゴシック" w:hAnsi="ＭＳ Ｐゴシック"/>
          <w:lang w:eastAsia="ja-JP"/>
        </w:rPr>
      </w:pPr>
    </w:p>
    <w:p w14:paraId="39B5CE79" w14:textId="0D3BA857" w:rsidR="00E75FFD" w:rsidRPr="00C25923" w:rsidRDefault="00A84D7E" w:rsidP="00B83C54">
      <w:pPr>
        <w:pStyle w:val="a3"/>
        <w:jc w:val="both"/>
        <w:rPr>
          <w:rFonts w:ascii="ＭＳ Ｐゴシック" w:eastAsia="ＭＳ Ｐゴシック" w:hAnsi="ＭＳ Ｐゴシック"/>
          <w:vertAlign w:val="superscript"/>
          <w:lang w:eastAsia="ja-JP"/>
        </w:rPr>
      </w:pPr>
      <w:r w:rsidRPr="00C25923">
        <w:rPr>
          <w:rFonts w:ascii="ＭＳ Ｐゴシック" w:eastAsia="ＭＳ Ｐゴシック" w:hAnsi="ＭＳ Ｐゴシック" w:hint="eastAsia"/>
          <w:lang w:eastAsia="ja-JP"/>
        </w:rPr>
        <w:t>表2</w:t>
      </w:r>
      <w:r w:rsidR="00E75FFD" w:rsidRPr="00C25923">
        <w:rPr>
          <w:rFonts w:ascii="ＭＳ Ｐゴシック" w:eastAsia="ＭＳ Ｐゴシック" w:hAnsi="ＭＳ Ｐゴシック"/>
          <w:lang w:eastAsia="ja-JP"/>
        </w:rPr>
        <w:t xml:space="preserve">: </w:t>
      </w:r>
      <w:r w:rsidRPr="00C25923">
        <w:rPr>
          <w:rFonts w:ascii="ＭＳ Ｐゴシック" w:eastAsia="ＭＳ Ｐゴシック" w:hAnsi="ＭＳ Ｐゴシック" w:hint="eastAsia"/>
          <w:lang w:eastAsia="ja-JP"/>
        </w:rPr>
        <w:t>各酸素投与法における</w:t>
      </w:r>
      <w:r w:rsidR="00E75FFD" w:rsidRPr="00C25923">
        <w:rPr>
          <w:rFonts w:ascii="ＭＳ Ｐゴシック" w:eastAsia="ＭＳ Ｐゴシック" w:hAnsi="ＭＳ Ｐゴシック"/>
          <w:lang w:eastAsia="ja-JP"/>
        </w:rPr>
        <w:t>FiO</w:t>
      </w:r>
      <w:r w:rsidR="00E75FFD" w:rsidRPr="00C25923">
        <w:rPr>
          <w:rFonts w:ascii="ＭＳ Ｐゴシック" w:eastAsia="ＭＳ Ｐゴシック" w:hAnsi="ＭＳ Ｐゴシック"/>
          <w:vertAlign w:val="subscript"/>
          <w:lang w:eastAsia="ja-JP"/>
        </w:rPr>
        <w:t>2</w:t>
      </w:r>
      <w:r w:rsidR="00E75FFD" w:rsidRPr="00C25923">
        <w:rPr>
          <w:rFonts w:ascii="ＭＳ Ｐゴシック" w:eastAsia="ＭＳ Ｐゴシック" w:hAnsi="ＭＳ Ｐゴシック"/>
          <w:lang w:eastAsia="ja-JP"/>
        </w:rPr>
        <w:t xml:space="preserve"> </w:t>
      </w:r>
      <w:r w:rsidRPr="00C25923">
        <w:rPr>
          <w:rFonts w:ascii="ＭＳ Ｐゴシック" w:eastAsia="ＭＳ Ｐゴシック" w:hAnsi="ＭＳ Ｐゴシック" w:hint="eastAsia"/>
          <w:lang w:eastAsia="ja-JP"/>
        </w:rPr>
        <w:t>（</w:t>
      </w:r>
      <w:r w:rsidR="00754800" w:rsidRPr="00C25923">
        <w:rPr>
          <w:rFonts w:ascii="ＭＳ Ｐゴシック" w:eastAsia="ＭＳ Ｐゴシック" w:hAnsi="ＭＳ Ｐゴシック"/>
          <w:lang w:eastAsia="ja-JP"/>
        </w:rPr>
        <w:t>5</w:t>
      </w:r>
      <w:r w:rsidRPr="00C25923">
        <w:rPr>
          <w:rFonts w:ascii="ＭＳ Ｐゴシック" w:eastAsia="ＭＳ Ｐゴシック" w:hAnsi="ＭＳ Ｐゴシック" w:hint="eastAsia"/>
          <w:lang w:eastAsia="ja-JP"/>
        </w:rPr>
        <w:t>）</w:t>
      </w:r>
    </w:p>
    <w:p w14:paraId="50B9FAF7" w14:textId="34AC239A" w:rsidR="004E1E70" w:rsidRPr="00C25923" w:rsidRDefault="004E1E70" w:rsidP="00B83C54">
      <w:pPr>
        <w:pStyle w:val="a3"/>
        <w:jc w:val="both"/>
        <w:rPr>
          <w:rFonts w:ascii="ＭＳ Ｐゴシック" w:eastAsia="ＭＳ Ｐゴシック" w:hAnsi="ＭＳ Ｐゴシック"/>
          <w:lang w:eastAsia="ja-JP"/>
        </w:rPr>
      </w:pPr>
    </w:p>
    <w:p w14:paraId="0E992580" w14:textId="579B0757" w:rsidR="004E1E70" w:rsidRPr="00C25923" w:rsidRDefault="003D7487"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h</w:t>
      </w:r>
      <w:r w:rsidRPr="00C25923">
        <w:rPr>
          <w:rFonts w:ascii="ＭＳ Ｐゴシック" w:eastAsia="ＭＳ Ｐゴシック" w:hAnsi="ＭＳ Ｐゴシック" w:hint="eastAsia"/>
        </w:rPr>
        <w:tab/>
        <w:t>感染源(</w:t>
      </w:r>
      <w:r w:rsidR="004E1E70" w:rsidRPr="00C25923">
        <w:rPr>
          <w:rFonts w:ascii="ＭＳ Ｐゴシック" w:eastAsia="ＭＳ Ｐゴシック" w:hAnsi="ＭＳ Ｐゴシック" w:hint="eastAsia"/>
        </w:rPr>
        <w:t>19-20</w:t>
      </w:r>
      <w:r w:rsidRPr="00C25923">
        <w:rPr>
          <w:rFonts w:ascii="ＭＳ Ｐゴシック" w:eastAsia="ＭＳ Ｐゴシック" w:hAnsi="ＭＳ Ｐゴシック"/>
        </w:rPr>
        <w:t>);</w:t>
      </w:r>
      <w:r w:rsidRPr="00C25923">
        <w:rPr>
          <w:rFonts w:ascii="ＭＳ Ｐゴシック" w:eastAsia="ＭＳ Ｐゴシック" w:hAnsi="ＭＳ Ｐゴシック" w:hint="eastAsia"/>
        </w:rPr>
        <w:t>選択肢には</w:t>
      </w:r>
      <w:r w:rsidR="004E1E70" w:rsidRPr="00C25923">
        <w:rPr>
          <w:rFonts w:ascii="ＭＳ Ｐゴシック" w:eastAsia="ＭＳ Ｐゴシック" w:hAnsi="ＭＳ Ｐゴシック" w:hint="eastAsia"/>
        </w:rPr>
        <w:t>、呼吸器、尿路、</w:t>
      </w:r>
      <w:r w:rsidRPr="00C25923">
        <w:rPr>
          <w:rFonts w:ascii="ＭＳ Ｐゴシック" w:eastAsia="ＭＳ Ｐゴシック" w:hAnsi="ＭＳ Ｐゴシック" w:hint="eastAsia"/>
        </w:rPr>
        <w:t>腹部、神経、骨や関節、皮膚または表皮</w:t>
      </w:r>
      <w:r w:rsidR="004E1E70" w:rsidRPr="00C25923">
        <w:rPr>
          <w:rFonts w:ascii="ＭＳ Ｐゴシック" w:eastAsia="ＭＳ Ｐゴシック" w:hAnsi="ＭＳ Ｐゴシック" w:hint="eastAsia"/>
        </w:rPr>
        <w:t>、血管内カテーテル、感染性心内膜炎、菌血症または全身が含まれ</w:t>
      </w:r>
      <w:r w:rsidRPr="00C25923">
        <w:rPr>
          <w:rFonts w:ascii="ＭＳ Ｐゴシック" w:eastAsia="ＭＳ Ｐゴシック" w:hAnsi="ＭＳ Ｐゴシック" w:hint="eastAsia"/>
        </w:rPr>
        <w:t>る</w:t>
      </w:r>
      <w:r w:rsidR="004E1E70" w:rsidRPr="00C25923">
        <w:rPr>
          <w:rFonts w:ascii="ＭＳ Ｐゴシック" w:eastAsia="ＭＳ Ｐゴシック" w:hAnsi="ＭＳ Ｐゴシック" w:hint="eastAsia"/>
        </w:rPr>
        <w:t>。</w:t>
      </w:r>
      <w:r w:rsidRPr="00C25923">
        <w:rPr>
          <w:rFonts w:ascii="ＭＳ Ｐゴシック" w:eastAsia="ＭＳ Ｐゴシック" w:hAnsi="ＭＳ Ｐゴシック" w:hint="eastAsia"/>
        </w:rPr>
        <w:t>各</w:t>
      </w:r>
      <w:r w:rsidR="004E1E70" w:rsidRPr="00C25923">
        <w:rPr>
          <w:rFonts w:ascii="ＭＳ Ｐゴシック" w:eastAsia="ＭＳ Ｐゴシック" w:hAnsi="ＭＳ Ｐゴシック" w:hint="eastAsia"/>
        </w:rPr>
        <w:t>感染</w:t>
      </w:r>
      <w:r w:rsidRPr="00C25923">
        <w:rPr>
          <w:rFonts w:ascii="ＭＳ Ｐゴシック" w:eastAsia="ＭＳ Ｐゴシック" w:hAnsi="ＭＳ Ｐゴシック" w:hint="eastAsia"/>
        </w:rPr>
        <w:t>に関する</w:t>
      </w:r>
      <w:r w:rsidR="004E1E70" w:rsidRPr="00C25923">
        <w:rPr>
          <w:rFonts w:ascii="ＭＳ Ｐゴシック" w:eastAsia="ＭＳ Ｐゴシック" w:hAnsi="ＭＳ Ｐゴシック" w:hint="eastAsia"/>
        </w:rPr>
        <w:t>簡単な説明</w:t>
      </w:r>
      <w:r w:rsidRPr="00C25923">
        <w:rPr>
          <w:rFonts w:ascii="ＭＳ Ｐゴシック" w:eastAsia="ＭＳ Ｐゴシック" w:hAnsi="ＭＳ Ｐゴシック" w:hint="eastAsia"/>
        </w:rPr>
        <w:t>を下記に示すが、実際にはこれらの例のみに限定されない</w:t>
      </w:r>
      <w:r w:rsidR="004E1E70" w:rsidRPr="00C25923">
        <w:rPr>
          <w:rFonts w:ascii="ＭＳ Ｐゴシック" w:eastAsia="ＭＳ Ｐゴシック" w:hAnsi="ＭＳ Ｐゴシック" w:hint="eastAsia"/>
        </w:rPr>
        <w:t>。</w:t>
      </w:r>
    </w:p>
    <w:p w14:paraId="3E0C82DE" w14:textId="77777777" w:rsidR="00685916" w:rsidRPr="00C25923" w:rsidRDefault="003D7487"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proofErr w:type="spellStart"/>
      <w:r w:rsidRPr="00C25923">
        <w:rPr>
          <w:rFonts w:ascii="ＭＳ Ｐゴシック" w:eastAsia="ＭＳ Ｐゴシック" w:hAnsi="ＭＳ Ｐゴシック"/>
        </w:rPr>
        <w:t>i</w:t>
      </w:r>
      <w:proofErr w:type="spellEnd"/>
      <w:r w:rsidRPr="00C25923">
        <w:rPr>
          <w:rFonts w:ascii="ＭＳ Ｐゴシック" w:eastAsia="ＭＳ Ｐゴシック" w:hAnsi="ＭＳ Ｐゴシック"/>
        </w:rPr>
        <w:t>)</w:t>
      </w:r>
      <w:r w:rsidR="004E1E70" w:rsidRPr="00C25923">
        <w:rPr>
          <w:rFonts w:ascii="ＭＳ Ｐゴシック" w:eastAsia="ＭＳ Ｐゴシック" w:hAnsi="ＭＳ Ｐゴシック" w:hint="eastAsia"/>
        </w:rPr>
        <w:t>肺炎</w:t>
      </w:r>
      <w:r w:rsidRPr="00C25923">
        <w:rPr>
          <w:rFonts w:ascii="ＭＳ Ｐゴシック" w:eastAsia="ＭＳ Ｐゴシック" w:hAnsi="ＭＳ Ｐゴシック" w:hint="eastAsia"/>
        </w:rPr>
        <w:t>;</w:t>
      </w:r>
      <w:r w:rsidR="00685916" w:rsidRPr="00C25923">
        <w:rPr>
          <w:rFonts w:ascii="ＭＳ Ｐゴシック" w:eastAsia="ＭＳ Ｐゴシック" w:hAnsi="ＭＳ Ｐゴシック" w:hint="eastAsia"/>
        </w:rPr>
        <w:t>胸部レントゲン写真の浸潤影を有し、</w:t>
      </w:r>
      <w:r w:rsidR="004E1E70" w:rsidRPr="00C25923">
        <w:rPr>
          <w:rFonts w:ascii="ＭＳ Ｐゴシック" w:eastAsia="ＭＳ Ｐゴシック" w:hAnsi="ＭＳ Ｐゴシック" w:hint="eastAsia"/>
        </w:rPr>
        <w:t>発熱または低体温、白</w:t>
      </w:r>
    </w:p>
    <w:p w14:paraId="1BFEA085" w14:textId="77777777" w:rsidR="00685916" w:rsidRPr="00C25923" w:rsidRDefault="00685916"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血球増加症または白血球減少症および化膿性</w:t>
      </w:r>
      <w:r w:rsidRPr="00C25923">
        <w:rPr>
          <w:rFonts w:ascii="ＭＳ Ｐゴシック" w:eastAsia="ＭＳ Ｐゴシック" w:hAnsi="ＭＳ Ｐゴシック" w:hint="eastAsia"/>
        </w:rPr>
        <w:t>喀痰</w:t>
      </w:r>
      <w:r w:rsidR="004E1E70" w:rsidRPr="00C25923">
        <w:rPr>
          <w:rFonts w:ascii="ＭＳ Ｐゴシック" w:eastAsia="ＭＳ Ｐゴシック" w:hAnsi="ＭＳ Ｐゴシック" w:hint="eastAsia"/>
        </w:rPr>
        <w:t>分泌物</w:t>
      </w:r>
      <w:r w:rsidRPr="00C25923">
        <w:rPr>
          <w:rFonts w:ascii="ＭＳ Ｐゴシック" w:eastAsia="ＭＳ Ｐゴシック" w:hAnsi="ＭＳ Ｐゴシック" w:hint="eastAsia"/>
        </w:rPr>
        <w:t>をなどの症</w:t>
      </w:r>
    </w:p>
    <w:p w14:paraId="244054DA" w14:textId="34C4B3F1" w:rsidR="004E1E70" w:rsidRPr="00C25923" w:rsidRDefault="00685916"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状を呈する</w:t>
      </w:r>
      <w:r w:rsidR="0069675F" w:rsidRPr="00C25923">
        <w:rPr>
          <w:rFonts w:ascii="ＭＳ Ｐゴシック" w:eastAsia="ＭＳ Ｐゴシック" w:hAnsi="ＭＳ Ｐゴシック" w:hint="eastAsia"/>
        </w:rPr>
        <w:t>。</w:t>
      </w:r>
      <w:r w:rsidRPr="00C25923">
        <w:rPr>
          <w:rFonts w:ascii="ＭＳ Ｐゴシック" w:eastAsia="ＭＳ Ｐゴシック" w:hAnsi="ＭＳ Ｐゴシック" w:hint="eastAsia"/>
        </w:rPr>
        <w:t>培養</w:t>
      </w:r>
      <w:r w:rsidR="004E1E70" w:rsidRPr="00C25923">
        <w:rPr>
          <w:rFonts w:ascii="ＭＳ Ｐゴシック" w:eastAsia="ＭＳ Ｐゴシック" w:hAnsi="ＭＳ Ｐゴシック" w:hint="eastAsia"/>
        </w:rPr>
        <w:t>陽性</w:t>
      </w:r>
      <w:r w:rsidRPr="00C25923">
        <w:rPr>
          <w:rFonts w:ascii="ＭＳ Ｐゴシック" w:eastAsia="ＭＳ Ｐゴシック" w:hAnsi="ＭＳ Ｐゴシック" w:hint="eastAsia"/>
        </w:rPr>
        <w:t>に関する定義</w:t>
      </w:r>
      <w:r w:rsidR="004E1E70" w:rsidRPr="00C25923">
        <w:rPr>
          <w:rFonts w:ascii="ＭＳ Ｐゴシック" w:eastAsia="ＭＳ Ｐゴシック" w:hAnsi="ＭＳ Ｐゴシック" w:hint="eastAsia"/>
        </w:rPr>
        <w:t>を表3に示す。</w:t>
      </w:r>
    </w:p>
    <w:p w14:paraId="472A3743" w14:textId="77777777" w:rsidR="00685916" w:rsidRPr="00C25923" w:rsidRDefault="00685916"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t>ii)</w:t>
      </w:r>
      <w:r w:rsidR="004E1E70" w:rsidRPr="00C25923">
        <w:rPr>
          <w:rFonts w:ascii="ＭＳ Ｐゴシック" w:eastAsia="ＭＳ Ｐゴシック" w:hAnsi="ＭＳ Ｐゴシック" w:hint="eastAsia"/>
        </w:rPr>
        <w:t>腹腔内感染</w:t>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腹腔内膿瘍、腹膜炎、胆道感染症、膵臓感染症、腸</w:t>
      </w:r>
    </w:p>
    <w:p w14:paraId="5303EF42" w14:textId="331EB1A9" w:rsidR="004E1E70" w:rsidRPr="00C25923" w:rsidRDefault="00685916"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炎および大腸炎が含まれるが、これらに限定されない。</w:t>
      </w:r>
    </w:p>
    <w:p w14:paraId="6461A0CE" w14:textId="77777777" w:rsidR="0069675F" w:rsidRPr="00C25923" w:rsidRDefault="00685916"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iii</w:t>
      </w:r>
      <w:r w:rsidRPr="00C25923">
        <w:rPr>
          <w:rFonts w:ascii="ＭＳ Ｐゴシック" w:eastAsia="ＭＳ Ｐゴシック" w:hAnsi="ＭＳ Ｐゴシック"/>
        </w:rPr>
        <w:t>)</w:t>
      </w:r>
      <w:r w:rsidR="004E1E70" w:rsidRPr="00C25923">
        <w:rPr>
          <w:rFonts w:ascii="ＭＳ Ｐゴシック" w:eastAsia="ＭＳ Ｐゴシック" w:hAnsi="ＭＳ Ｐゴシック" w:hint="eastAsia"/>
        </w:rPr>
        <w:t>尿路感染症</w:t>
      </w:r>
      <w:r w:rsidRPr="00C25923">
        <w:rPr>
          <w:rFonts w:ascii="ＭＳ Ｐゴシック" w:eastAsia="ＭＳ Ｐゴシック" w:hAnsi="ＭＳ Ｐゴシック" w:hint="eastAsia"/>
        </w:rPr>
        <w:t>;</w:t>
      </w:r>
      <w:r w:rsidR="0069675F" w:rsidRPr="00C25923">
        <w:rPr>
          <w:rFonts w:ascii="ＭＳ Ｐゴシック" w:eastAsia="ＭＳ Ｐゴシック" w:hAnsi="ＭＳ Ｐゴシック" w:hint="eastAsia"/>
        </w:rPr>
        <w:t xml:space="preserve"> 放射線学的特徴あるいは尿培養陽性であり、発熱</w:t>
      </w:r>
    </w:p>
    <w:p w14:paraId="7CAE7050" w14:textId="1A2F5178" w:rsidR="0069675F" w:rsidRPr="00C25923" w:rsidRDefault="004E1E70" w:rsidP="0069675F">
      <w:pPr>
        <w:pStyle w:val="HTML"/>
        <w:ind w:left="916"/>
        <w:rPr>
          <w:rFonts w:ascii="ＭＳ Ｐゴシック" w:eastAsia="ＭＳ Ｐゴシック" w:hAnsi="ＭＳ Ｐゴシック"/>
        </w:rPr>
      </w:pPr>
      <w:r w:rsidRPr="00C25923">
        <w:rPr>
          <w:rFonts w:ascii="ＭＳ Ｐゴシック" w:eastAsia="ＭＳ Ｐゴシック" w:hAnsi="ＭＳ Ｐゴシック" w:hint="eastAsia"/>
        </w:rPr>
        <w:lastRenderedPageBreak/>
        <w:t>、</w:t>
      </w:r>
      <w:r w:rsidR="0069675F" w:rsidRPr="00C25923">
        <w:rPr>
          <w:rFonts w:ascii="ＭＳ Ｐゴシック" w:eastAsia="ＭＳ Ｐゴシック" w:hAnsi="ＭＳ Ｐゴシック" w:hint="eastAsia"/>
        </w:rPr>
        <w:t>急性発症、</w:t>
      </w:r>
      <w:r w:rsidRPr="00C25923">
        <w:rPr>
          <w:rFonts w:ascii="ＭＳ Ｐゴシック" w:eastAsia="ＭＳ Ｐゴシック" w:hAnsi="ＭＳ Ｐゴシック" w:hint="eastAsia"/>
        </w:rPr>
        <w:t>頻度、排尿障害、膿尿</w:t>
      </w:r>
      <w:r w:rsidR="0069675F" w:rsidRPr="00C25923">
        <w:rPr>
          <w:rFonts w:ascii="ＭＳ Ｐゴシック" w:eastAsia="ＭＳ Ｐゴシック" w:hAnsi="ＭＳ Ｐゴシック" w:hint="eastAsia"/>
        </w:rPr>
        <w:t>などの</w:t>
      </w:r>
      <w:r w:rsidRPr="00C25923">
        <w:rPr>
          <w:rFonts w:ascii="ＭＳ Ｐゴシック" w:eastAsia="ＭＳ Ｐゴシック" w:hAnsi="ＭＳ Ｐゴシック" w:hint="eastAsia"/>
        </w:rPr>
        <w:t>典型的な</w:t>
      </w:r>
      <w:r w:rsidR="0069675F" w:rsidRPr="00C25923">
        <w:rPr>
          <w:rFonts w:ascii="ＭＳ Ｐゴシック" w:eastAsia="ＭＳ Ｐゴシック" w:hAnsi="ＭＳ Ｐゴシック" w:hint="eastAsia"/>
        </w:rPr>
        <w:t>症状を有する。培養陽性に関する定義を表3に示す。</w:t>
      </w:r>
    </w:p>
    <w:p w14:paraId="3AC3FF8E" w14:textId="55C59E6E" w:rsidR="004E1E70" w:rsidRPr="00C25923" w:rsidRDefault="0069675F" w:rsidP="0069675F">
      <w:pPr>
        <w:pStyle w:val="HTML"/>
        <w:ind w:left="916"/>
        <w:rPr>
          <w:rFonts w:ascii="ＭＳ Ｐゴシック" w:eastAsia="ＭＳ Ｐゴシック" w:hAnsi="ＭＳ Ｐゴシック"/>
        </w:rPr>
      </w:pPr>
      <w:r w:rsidRPr="00C25923">
        <w:rPr>
          <w:rFonts w:ascii="ＭＳ Ｐゴシック" w:eastAsia="ＭＳ Ｐゴシック" w:hAnsi="ＭＳ Ｐゴシック"/>
        </w:rPr>
        <w:t>i</w:t>
      </w:r>
      <w:r w:rsidR="004E1E70" w:rsidRPr="00C25923">
        <w:rPr>
          <w:rFonts w:ascii="ＭＳ Ｐゴシック" w:eastAsia="ＭＳ Ｐゴシック" w:hAnsi="ＭＳ Ｐゴシック" w:hint="eastAsia"/>
        </w:rPr>
        <w:t>v</w:t>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軟部組織および皮膚感染</w:t>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手術部位感染、敗血症性関節炎、蜂巣炎および壊死性筋膜炎が含まれる。</w:t>
      </w:r>
    </w:p>
    <w:p w14:paraId="65A9BC56" w14:textId="77777777" w:rsidR="0069675F" w:rsidRPr="00C25923" w:rsidRDefault="0069675F"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v</w:t>
      </w:r>
      <w:r w:rsidRPr="00C25923">
        <w:rPr>
          <w:rFonts w:ascii="ＭＳ Ｐゴシック" w:eastAsia="ＭＳ Ｐゴシック" w:hAnsi="ＭＳ Ｐゴシック"/>
        </w:rPr>
        <w:t>)</w:t>
      </w:r>
      <w:r w:rsidR="004E1E70" w:rsidRPr="00C25923">
        <w:rPr>
          <w:rFonts w:ascii="ＭＳ Ｐゴシック" w:eastAsia="ＭＳ Ｐゴシック" w:hAnsi="ＭＳ Ｐゴシック" w:hint="eastAsia"/>
        </w:rPr>
        <w:t>カテーテル関連血流感染</w:t>
      </w:r>
      <w:r w:rsidRPr="00C25923">
        <w:rPr>
          <w:rFonts w:ascii="ＭＳ Ｐゴシック" w:eastAsia="ＭＳ Ｐゴシック" w:hAnsi="ＭＳ Ｐゴシック" w:hint="eastAsia"/>
        </w:rPr>
        <w:t>;挿入された</w:t>
      </w:r>
      <w:r w:rsidR="004E1E70" w:rsidRPr="00C25923">
        <w:rPr>
          <w:rFonts w:ascii="ＭＳ Ｐゴシック" w:eastAsia="ＭＳ Ｐゴシック" w:hAnsi="ＭＳ Ｐゴシック" w:hint="eastAsia"/>
        </w:rPr>
        <w:t>血管内</w:t>
      </w:r>
      <w:r w:rsidRPr="00C25923">
        <w:rPr>
          <w:rFonts w:ascii="ＭＳ Ｐゴシック" w:eastAsia="ＭＳ Ｐゴシック" w:hAnsi="ＭＳ Ｐゴシック" w:hint="eastAsia"/>
        </w:rPr>
        <w:t>カテーテルやデバイス</w:t>
      </w:r>
    </w:p>
    <w:p w14:paraId="3DCEC07C" w14:textId="77777777" w:rsidR="0069675F" w:rsidRPr="00C25923" w:rsidRDefault="0069675F"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によって生じたと考えられる</w:t>
      </w:r>
      <w:r w:rsidR="004E1E70" w:rsidRPr="00C25923">
        <w:rPr>
          <w:rFonts w:ascii="ＭＳ Ｐゴシック" w:eastAsia="ＭＳ Ｐゴシック" w:hAnsi="ＭＳ Ｐゴシック" w:hint="eastAsia"/>
        </w:rPr>
        <w:t>菌血症として定義され</w:t>
      </w:r>
      <w:r w:rsidRPr="00C25923">
        <w:rPr>
          <w:rFonts w:ascii="ＭＳ Ｐゴシック" w:eastAsia="ＭＳ Ｐゴシック" w:hAnsi="ＭＳ Ｐゴシック" w:hint="eastAsia"/>
        </w:rPr>
        <w:t>る。</w:t>
      </w:r>
    </w:p>
    <w:p w14:paraId="5527B0DE" w14:textId="77777777" w:rsidR="0069675F" w:rsidRPr="00C25923" w:rsidRDefault="0069675F"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培養陽性に関する定義を表3に示す。</w:t>
      </w:r>
    </w:p>
    <w:p w14:paraId="57BB324C" w14:textId="77777777" w:rsidR="0069675F" w:rsidRPr="00C25923" w:rsidRDefault="0069675F"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Pr="00C25923">
        <w:rPr>
          <w:rFonts w:ascii="ＭＳ Ｐゴシック" w:eastAsia="ＭＳ Ｐゴシック" w:hAnsi="ＭＳ Ｐゴシック" w:hint="eastAsia"/>
        </w:rPr>
        <w:t>v</w:t>
      </w:r>
      <w:r w:rsidR="004E1E70" w:rsidRPr="00C25923">
        <w:rPr>
          <w:rFonts w:ascii="ＭＳ Ｐゴシック" w:eastAsia="ＭＳ Ｐゴシック" w:hAnsi="ＭＳ Ｐゴシック" w:hint="eastAsia"/>
        </w:rPr>
        <w:t>i</w:t>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全身感染</w:t>
      </w:r>
      <w:r w:rsidRPr="00C25923">
        <w:rPr>
          <w:rFonts w:ascii="ＭＳ Ｐゴシック" w:eastAsia="ＭＳ Ｐゴシック" w:hAnsi="ＭＳ Ｐゴシック" w:hint="eastAsia"/>
        </w:rPr>
        <w:t>;</w:t>
      </w:r>
      <w:r w:rsidR="004E1E70" w:rsidRPr="00C25923">
        <w:rPr>
          <w:rFonts w:ascii="ＭＳ Ｐゴシック" w:eastAsia="ＭＳ Ｐゴシック" w:hAnsi="ＭＳ Ｐゴシック" w:hint="eastAsia"/>
        </w:rPr>
        <w:t>デング熱やマラリアなどの感染症のように、感染の明</w:t>
      </w:r>
    </w:p>
    <w:p w14:paraId="1BC0E71D" w14:textId="59F5F424" w:rsidR="004E1E70" w:rsidRPr="00C25923" w:rsidRDefault="0069675F" w:rsidP="004E1E70">
      <w:pPr>
        <w:pStyle w:val="HTML"/>
        <w:rPr>
          <w:rFonts w:ascii="ＭＳ Ｐゴシック" w:eastAsia="ＭＳ Ｐゴシック" w:hAnsi="ＭＳ Ｐゴシック"/>
        </w:rPr>
      </w:pPr>
      <w:r w:rsidRPr="00C25923">
        <w:rPr>
          <w:rFonts w:ascii="ＭＳ Ｐゴシック" w:eastAsia="ＭＳ Ｐゴシック" w:hAnsi="ＭＳ Ｐゴシック"/>
        </w:rPr>
        <w:tab/>
      </w:r>
      <w:r w:rsidR="004E1E70" w:rsidRPr="00C25923">
        <w:rPr>
          <w:rFonts w:ascii="ＭＳ Ｐゴシック" w:eastAsia="ＭＳ Ｐゴシック" w:hAnsi="ＭＳ Ｐゴシック" w:hint="eastAsia"/>
        </w:rPr>
        <w:t>確な原発部位がない感染を指す。</w:t>
      </w:r>
    </w:p>
    <w:p w14:paraId="682D2CC6" w14:textId="77777777" w:rsidR="004E1E70" w:rsidRPr="00C25923" w:rsidRDefault="004E1E70" w:rsidP="004E1E70">
      <w:pPr>
        <w:pStyle w:val="HTML"/>
        <w:rPr>
          <w:rFonts w:ascii="ＭＳ Ｐゴシック" w:eastAsia="ＭＳ Ｐゴシック" w:hAnsi="ＭＳ Ｐゴシック"/>
        </w:rPr>
      </w:pPr>
    </w:p>
    <w:p w14:paraId="3976D51B" w14:textId="062E88E7" w:rsidR="004E1E70" w:rsidRPr="00C25923" w:rsidRDefault="004E1E70" w:rsidP="004E1E70">
      <w:pPr>
        <w:pStyle w:val="HTML"/>
        <w:rPr>
          <w:rFonts w:ascii="ＭＳ Ｐゴシック" w:eastAsia="ＭＳ Ｐゴシック" w:hAnsi="ＭＳ Ｐゴシック"/>
        </w:rPr>
      </w:pPr>
      <w:r w:rsidRPr="00C25923">
        <w:rPr>
          <w:rFonts w:ascii="ＭＳ Ｐゴシック" w:eastAsia="ＭＳ Ｐゴシック" w:hAnsi="ＭＳ Ｐゴシック" w:hint="eastAsia"/>
        </w:rPr>
        <w:t>培養</w:t>
      </w:r>
      <w:r w:rsidR="002E3FD9" w:rsidRPr="00C25923">
        <w:rPr>
          <w:rFonts w:ascii="ＭＳ Ｐゴシック" w:eastAsia="ＭＳ Ｐゴシック" w:hAnsi="ＭＳ Ｐゴシック" w:hint="eastAsia"/>
        </w:rPr>
        <w:t>陽性は、以下のいずれかから病原体が認められたことと</w:t>
      </w:r>
      <w:r w:rsidRPr="00C25923">
        <w:rPr>
          <w:rFonts w:ascii="ＭＳ Ｐゴシック" w:eastAsia="ＭＳ Ｐゴシック" w:hAnsi="ＭＳ Ｐゴシック" w:hint="eastAsia"/>
        </w:rPr>
        <w:t>定義される。</w:t>
      </w:r>
      <w:r w:rsidR="002E3FD9" w:rsidRPr="00C25923">
        <w:rPr>
          <w:rFonts w:ascii="ＭＳ Ｐゴシック" w:eastAsia="ＭＳ Ｐゴシック" w:hAnsi="ＭＳ Ｐゴシック" w:hint="eastAsia"/>
        </w:rPr>
        <w:t>培養されたものが、ICU入室を要する感染の真の原因であることを確かにするために、ICU入室2日前あるいは2日後までに採取された培養の結果のみを集積する。ただし、</w:t>
      </w:r>
      <w:r w:rsidRPr="00C25923">
        <w:rPr>
          <w:rFonts w:ascii="ＭＳ Ｐゴシック" w:eastAsia="ＭＳ Ｐゴシック" w:hAnsi="ＭＳ Ｐゴシック" w:hint="eastAsia"/>
        </w:rPr>
        <w:t>ICU入</w:t>
      </w:r>
      <w:r w:rsidR="002E3FD9" w:rsidRPr="00C25923">
        <w:rPr>
          <w:rFonts w:ascii="ＭＳ Ｐゴシック" w:eastAsia="ＭＳ Ｐゴシック" w:hAnsi="ＭＳ Ｐゴシック" w:hint="eastAsia"/>
        </w:rPr>
        <w:t>室</w:t>
      </w:r>
      <w:r w:rsidRPr="00C25923">
        <w:rPr>
          <w:rFonts w:ascii="ＭＳ Ｐゴシック" w:eastAsia="ＭＳ Ｐゴシック" w:hAnsi="ＭＳ Ｐゴシック" w:hint="eastAsia"/>
        </w:rPr>
        <w:t>2日以上前に単離された微生物</w:t>
      </w:r>
      <w:r w:rsidR="002E3FD9" w:rsidRPr="00C25923">
        <w:rPr>
          <w:rFonts w:ascii="ＭＳ Ｐゴシック" w:eastAsia="ＭＳ Ｐゴシック" w:hAnsi="ＭＳ Ｐゴシック" w:hint="eastAsia"/>
        </w:rPr>
        <w:t>であっても、それが患者状態を悪化させICU入室に至った原因であると担当</w:t>
      </w:r>
      <w:r w:rsidRPr="00C25923">
        <w:rPr>
          <w:rFonts w:ascii="ＭＳ Ｐゴシック" w:eastAsia="ＭＳ Ｐゴシック" w:hAnsi="ＭＳ Ｐゴシック" w:hint="eastAsia"/>
        </w:rPr>
        <w:t>医師によ</w:t>
      </w:r>
      <w:r w:rsidR="002E3FD9" w:rsidRPr="00C25923">
        <w:rPr>
          <w:rFonts w:ascii="ＭＳ Ｐゴシック" w:eastAsia="ＭＳ Ｐゴシック" w:hAnsi="ＭＳ Ｐゴシック" w:hint="eastAsia"/>
        </w:rPr>
        <w:t>って</w:t>
      </w:r>
      <w:r w:rsidRPr="00C25923">
        <w:rPr>
          <w:rFonts w:ascii="ＭＳ Ｐゴシック" w:eastAsia="ＭＳ Ｐゴシック" w:hAnsi="ＭＳ Ｐゴシック" w:hint="eastAsia"/>
        </w:rPr>
        <w:t>判断された場合に</w:t>
      </w:r>
      <w:r w:rsidR="002E3FD9" w:rsidRPr="00C25923">
        <w:rPr>
          <w:rFonts w:ascii="ＭＳ Ｐゴシック" w:eastAsia="ＭＳ Ｐゴシック" w:hAnsi="ＭＳ Ｐゴシック" w:hint="eastAsia"/>
        </w:rPr>
        <w:t>はその情報を集積する</w:t>
      </w:r>
      <w:r w:rsidRPr="00C25923">
        <w:rPr>
          <w:rFonts w:ascii="ＭＳ Ｐゴシック" w:eastAsia="ＭＳ Ｐゴシック" w:hAnsi="ＭＳ Ｐゴシック" w:hint="eastAsia"/>
        </w:rPr>
        <w:t>。培地に</w:t>
      </w:r>
      <w:r w:rsidR="002E3FD9" w:rsidRPr="00C25923">
        <w:rPr>
          <w:rFonts w:ascii="ＭＳ Ｐゴシック" w:eastAsia="ＭＳ Ｐゴシック" w:hAnsi="ＭＳ Ｐゴシック" w:hint="eastAsia"/>
        </w:rPr>
        <w:t>関して</w:t>
      </w:r>
      <w:r w:rsidRPr="00C25923">
        <w:rPr>
          <w:rFonts w:ascii="ＭＳ Ｐゴシック" w:eastAsia="ＭＳ Ｐゴシック" w:hAnsi="ＭＳ Ｐゴシック" w:hint="eastAsia"/>
        </w:rPr>
        <w:t>は表3を参照し、病原体のリストについては表4</w:t>
      </w:r>
      <w:r w:rsidR="002E3FD9" w:rsidRPr="00C25923">
        <w:rPr>
          <w:rFonts w:ascii="ＭＳ Ｐゴシック" w:eastAsia="ＭＳ Ｐゴシック" w:hAnsi="ＭＳ Ｐゴシック" w:hint="eastAsia"/>
        </w:rPr>
        <w:t>を参照する（</w:t>
      </w:r>
      <w:r w:rsidRPr="00C25923">
        <w:rPr>
          <w:rFonts w:ascii="ＭＳ Ｐゴシック" w:eastAsia="ＭＳ Ｐゴシック" w:hAnsi="ＭＳ Ｐゴシック" w:hint="eastAsia"/>
        </w:rPr>
        <w:t>16,20</w:t>
      </w:r>
      <w:r w:rsidR="002E3FD9" w:rsidRPr="00C25923">
        <w:rPr>
          <w:rFonts w:ascii="ＭＳ Ｐゴシック" w:eastAsia="ＭＳ Ｐゴシック" w:hAnsi="ＭＳ Ｐゴシック" w:hint="eastAsia"/>
        </w:rPr>
        <w:t>）。</w:t>
      </w:r>
    </w:p>
    <w:p w14:paraId="3B7EF1F5" w14:textId="77777777" w:rsidR="00A70E37" w:rsidRPr="00C25923" w:rsidRDefault="00A70E37" w:rsidP="004C25D9">
      <w:pPr>
        <w:jc w:val="both"/>
        <w:rPr>
          <w:rFonts w:ascii="ＭＳ Ｐゴシック" w:eastAsia="ＭＳ Ｐゴシック" w:hAnsi="ＭＳ Ｐゴシック"/>
          <w:lang w:eastAsia="ja-JP"/>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707"/>
      </w:tblGrid>
      <w:tr w:rsidR="00A70E37" w:rsidRPr="00C25923" w14:paraId="28845F9F" w14:textId="77777777" w:rsidTr="009A2110">
        <w:tc>
          <w:tcPr>
            <w:tcW w:w="1908" w:type="dxa"/>
            <w:shd w:val="clear" w:color="auto" w:fill="auto"/>
          </w:tcPr>
          <w:p w14:paraId="09499FCB" w14:textId="164BB255" w:rsidR="00A70E37" w:rsidRPr="00C25923" w:rsidRDefault="002E3FD9">
            <w:pPr>
              <w:rPr>
                <w:rFonts w:ascii="ＭＳ Ｐゴシック" w:eastAsia="ＭＳ Ｐゴシック" w:hAnsi="ＭＳ Ｐゴシック"/>
                <w:b/>
              </w:rPr>
            </w:pPr>
            <w:r w:rsidRPr="00C25923">
              <w:rPr>
                <w:rFonts w:ascii="ＭＳ Ｐゴシック" w:eastAsia="ＭＳ Ｐゴシック" w:hAnsi="ＭＳ Ｐゴシック" w:hint="eastAsia"/>
                <w:b/>
                <w:lang w:eastAsia="ja-JP"/>
              </w:rPr>
              <w:t>培地</w:t>
            </w:r>
          </w:p>
        </w:tc>
        <w:tc>
          <w:tcPr>
            <w:tcW w:w="5707" w:type="dxa"/>
            <w:shd w:val="clear" w:color="auto" w:fill="auto"/>
          </w:tcPr>
          <w:p w14:paraId="6883EF68" w14:textId="77FED86F" w:rsidR="00A70E37" w:rsidRPr="00C25923" w:rsidRDefault="002E3FD9">
            <w:pPr>
              <w:rPr>
                <w:rFonts w:ascii="ＭＳ Ｐゴシック" w:eastAsia="ＭＳ Ｐゴシック" w:hAnsi="ＭＳ Ｐゴシック"/>
                <w:b/>
              </w:rPr>
            </w:pPr>
            <w:r w:rsidRPr="00C25923">
              <w:rPr>
                <w:rFonts w:ascii="ＭＳ Ｐゴシック" w:eastAsia="ＭＳ Ｐゴシック" w:hAnsi="ＭＳ Ｐゴシック" w:hint="eastAsia"/>
                <w:b/>
                <w:lang w:eastAsia="ja-JP"/>
              </w:rPr>
              <w:t>培養陽性の定義</w:t>
            </w:r>
          </w:p>
        </w:tc>
      </w:tr>
      <w:tr w:rsidR="00A70E37" w:rsidRPr="00C25923" w14:paraId="4E38FF2D" w14:textId="77777777" w:rsidTr="009A2110">
        <w:tc>
          <w:tcPr>
            <w:tcW w:w="1908" w:type="dxa"/>
            <w:shd w:val="clear" w:color="auto" w:fill="auto"/>
          </w:tcPr>
          <w:p w14:paraId="79550D62" w14:textId="2539169E" w:rsidR="00A70E37" w:rsidRPr="00C25923" w:rsidRDefault="002E3FD9">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血液</w:t>
            </w:r>
          </w:p>
        </w:tc>
        <w:tc>
          <w:tcPr>
            <w:tcW w:w="5707" w:type="dxa"/>
            <w:shd w:val="clear" w:color="auto" w:fill="auto"/>
          </w:tcPr>
          <w:p w14:paraId="32819558" w14:textId="126A4EEB" w:rsidR="00C9678B" w:rsidRPr="00C25923" w:rsidRDefault="002E3FD9" w:rsidP="00980E44">
            <w:pPr>
              <w:pStyle w:val="a3"/>
              <w:numPr>
                <w:ilvl w:val="0"/>
                <w:numId w:val="15"/>
              </w:num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微生物が培養される。</w:t>
            </w:r>
          </w:p>
          <w:p w14:paraId="5E0C95D7" w14:textId="645F3BEC" w:rsidR="00C9678B" w:rsidRPr="00C25923" w:rsidRDefault="002E3FD9" w:rsidP="00980E44">
            <w:pPr>
              <w:pStyle w:val="a3"/>
              <w:numPr>
                <w:ilvl w:val="0"/>
                <w:numId w:val="14"/>
              </w:num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C</w:t>
            </w:r>
            <w:r w:rsidR="00C9678B" w:rsidRPr="00C25923">
              <w:rPr>
                <w:rFonts w:ascii="ＭＳ Ｐゴシック" w:eastAsia="ＭＳ Ｐゴシック" w:hAnsi="ＭＳ Ｐゴシック"/>
              </w:rPr>
              <w:t xml:space="preserve">oagulase-negative staphylococci, </w:t>
            </w:r>
            <w:r w:rsidR="00C9678B" w:rsidRPr="00C25923">
              <w:rPr>
                <w:rFonts w:ascii="ＭＳ Ｐゴシック" w:eastAsia="ＭＳ Ｐゴシック" w:hAnsi="ＭＳ Ｐゴシック"/>
                <w:i/>
              </w:rPr>
              <w:t>Bacillus</w:t>
            </w:r>
            <w:r w:rsidR="00C9678B" w:rsidRPr="00C25923">
              <w:rPr>
                <w:rFonts w:ascii="ＭＳ Ｐゴシック" w:eastAsia="ＭＳ Ｐゴシック" w:hAnsi="ＭＳ Ｐゴシック"/>
              </w:rPr>
              <w:t xml:space="preserve"> species, </w:t>
            </w:r>
            <w:proofErr w:type="spellStart"/>
            <w:r w:rsidR="00C9678B" w:rsidRPr="00C25923">
              <w:rPr>
                <w:rFonts w:ascii="ＭＳ Ｐゴシック" w:eastAsia="ＭＳ Ｐゴシック" w:hAnsi="ＭＳ Ｐゴシック"/>
                <w:i/>
              </w:rPr>
              <w:t>Corynebacterium</w:t>
            </w:r>
            <w:proofErr w:type="spellEnd"/>
            <w:r w:rsidR="00C9678B" w:rsidRPr="00C25923">
              <w:rPr>
                <w:rFonts w:ascii="ＭＳ Ｐゴシック" w:eastAsia="ＭＳ Ｐゴシック" w:hAnsi="ＭＳ Ｐゴシック"/>
              </w:rPr>
              <w:t xml:space="preserve"> species, micrococci and </w:t>
            </w:r>
            <w:proofErr w:type="spellStart"/>
            <w:r w:rsidR="00C9678B" w:rsidRPr="00C25923">
              <w:rPr>
                <w:rFonts w:ascii="ＭＳ Ｐゴシック" w:eastAsia="ＭＳ Ｐゴシック" w:hAnsi="ＭＳ Ｐゴシック"/>
                <w:i/>
              </w:rPr>
              <w:t>Propionibacterium</w:t>
            </w:r>
            <w:proofErr w:type="spellEnd"/>
            <w:r w:rsidR="00C9678B" w:rsidRPr="00C25923">
              <w:rPr>
                <w:rFonts w:ascii="ＭＳ Ｐゴシック" w:eastAsia="ＭＳ Ｐゴシック" w:hAnsi="ＭＳ Ｐゴシック"/>
              </w:rPr>
              <w:t xml:space="preserve"> species</w:t>
            </w:r>
            <w:r w:rsidRPr="00C25923">
              <w:rPr>
                <w:rFonts w:ascii="ＭＳ Ｐゴシック" w:eastAsia="ＭＳ Ｐゴシック" w:hAnsi="ＭＳ Ｐゴシック" w:hint="eastAsia"/>
                <w:lang w:eastAsia="ja-JP"/>
              </w:rPr>
              <w:t>は、コンタミの可能性</w:t>
            </w:r>
            <w:r w:rsidR="009A2110" w:rsidRPr="00C25923">
              <w:rPr>
                <w:rFonts w:ascii="ＭＳ Ｐゴシック" w:eastAsia="ＭＳ Ｐゴシック" w:hAnsi="ＭＳ Ｐゴシック" w:hint="eastAsia"/>
                <w:lang w:eastAsia="ja-JP"/>
              </w:rPr>
              <w:t>が高い</w:t>
            </w:r>
            <w:r w:rsidRPr="00C25923">
              <w:rPr>
                <w:rFonts w:ascii="ＭＳ Ｐゴシック" w:eastAsia="ＭＳ Ｐゴシック" w:hAnsi="ＭＳ Ｐゴシック" w:hint="eastAsia"/>
                <w:lang w:eastAsia="ja-JP"/>
              </w:rPr>
              <w:t>ため、</w:t>
            </w:r>
            <w:r w:rsidR="009A2110" w:rsidRPr="00C25923">
              <w:rPr>
                <w:rFonts w:ascii="ＭＳ Ｐゴシック" w:eastAsia="ＭＳ Ｐゴシック" w:hAnsi="ＭＳ Ｐゴシック" w:hint="eastAsia"/>
                <w:lang w:eastAsia="ja-JP"/>
              </w:rPr>
              <w:t>臨床医が有意な結果であると判断するか、2つ以上の血液培養が陽性になったときのみ陽性とする。</w:t>
            </w:r>
            <w:r w:rsidR="00C9678B" w:rsidRPr="00C25923">
              <w:rPr>
                <w:rFonts w:ascii="ＭＳ Ｐゴシック" w:eastAsia="ＭＳ Ｐゴシック" w:hAnsi="ＭＳ Ｐゴシック"/>
              </w:rPr>
              <w:t xml:space="preserve"> </w:t>
            </w:r>
          </w:p>
          <w:p w14:paraId="119E65BE" w14:textId="13D7CEE2" w:rsidR="00A70E37" w:rsidRPr="00C25923" w:rsidRDefault="009A2110" w:rsidP="00980E44">
            <w:pPr>
              <w:pStyle w:val="a3"/>
              <w:numPr>
                <w:ilvl w:val="0"/>
                <w:numId w:val="14"/>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血液培養で培養された微生物がいずれの感染源とも関連がない場合には原発的菌血症と定義する</w:t>
            </w:r>
          </w:p>
          <w:p w14:paraId="4EEF5266" w14:textId="2B68D4E8" w:rsidR="009A2110" w:rsidRPr="00C25923" w:rsidRDefault="009A2110" w:rsidP="009A2110">
            <w:pPr>
              <w:pStyle w:val="a3"/>
              <w:numPr>
                <w:ilvl w:val="0"/>
                <w:numId w:val="14"/>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カテーテル関連菌血症の診断には、複数の血液培養を要する（21-22）</w:t>
            </w:r>
          </w:p>
        </w:tc>
      </w:tr>
      <w:tr w:rsidR="00A70E37" w:rsidRPr="00C25923" w14:paraId="77D8359F" w14:textId="77777777" w:rsidTr="009A2110">
        <w:tc>
          <w:tcPr>
            <w:tcW w:w="1908" w:type="dxa"/>
            <w:shd w:val="clear" w:color="auto" w:fill="auto"/>
          </w:tcPr>
          <w:p w14:paraId="0F6F5FE3" w14:textId="55C9635E" w:rsidR="009A2110" w:rsidRPr="00C25923" w:rsidRDefault="009A2110" w:rsidP="009A2110">
            <w:p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喀痰,</w:t>
            </w:r>
          </w:p>
          <w:p w14:paraId="4DD71F6A" w14:textId="4DC81235" w:rsidR="009A2110" w:rsidRPr="00C25923" w:rsidRDefault="009A2110" w:rsidP="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気管内吸引物</w:t>
            </w:r>
            <w:r w:rsidR="00C9678B" w:rsidRPr="00C25923">
              <w:rPr>
                <w:rFonts w:ascii="ＭＳ Ｐゴシック" w:eastAsia="ＭＳ Ｐゴシック" w:hAnsi="ＭＳ Ｐゴシック"/>
              </w:rPr>
              <w:t>,</w:t>
            </w:r>
          </w:p>
          <w:p w14:paraId="7BA23F4E" w14:textId="63DDC4E3" w:rsidR="00A70E37" w:rsidRPr="00C25923" w:rsidRDefault="00C9678B" w:rsidP="009A2110">
            <w:pPr>
              <w:rPr>
                <w:rFonts w:ascii="ＭＳ Ｐゴシック" w:eastAsia="ＭＳ Ｐゴシック" w:hAnsi="ＭＳ Ｐゴシック"/>
              </w:rPr>
            </w:pPr>
            <w:proofErr w:type="spellStart"/>
            <w:r w:rsidRPr="00C25923">
              <w:rPr>
                <w:rFonts w:ascii="ＭＳ Ｐゴシック" w:eastAsia="ＭＳ Ｐゴシック" w:hAnsi="ＭＳ Ｐゴシック"/>
              </w:rPr>
              <w:t>bronchoalveolar</w:t>
            </w:r>
            <w:proofErr w:type="spellEnd"/>
            <w:r w:rsidRPr="00C25923">
              <w:rPr>
                <w:rFonts w:ascii="ＭＳ Ｐゴシック" w:eastAsia="ＭＳ Ｐゴシック" w:hAnsi="ＭＳ Ｐゴシック"/>
              </w:rPr>
              <w:t xml:space="preserve"> lavage (BAL)</w:t>
            </w:r>
          </w:p>
        </w:tc>
        <w:tc>
          <w:tcPr>
            <w:tcW w:w="5707" w:type="dxa"/>
            <w:shd w:val="clear" w:color="auto" w:fill="auto"/>
          </w:tcPr>
          <w:p w14:paraId="7DBF44EE" w14:textId="77777777" w:rsidR="009A2110" w:rsidRPr="00C25923" w:rsidRDefault="009A2110" w:rsidP="009A2110">
            <w:pPr>
              <w:pStyle w:val="a3"/>
              <w:numPr>
                <w:ilvl w:val="0"/>
                <w:numId w:val="16"/>
              </w:num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微生物が培養される。</w:t>
            </w:r>
          </w:p>
          <w:p w14:paraId="4D6A23C9" w14:textId="33A0E02F" w:rsidR="00C9678B" w:rsidRPr="00C25923" w:rsidRDefault="005D2BA9" w:rsidP="009A2110">
            <w:pPr>
              <w:pStyle w:val="a3"/>
              <w:numPr>
                <w:ilvl w:val="0"/>
                <w:numId w:val="16"/>
              </w:numPr>
              <w:rPr>
                <w:rFonts w:ascii="ＭＳ Ｐゴシック" w:eastAsia="ＭＳ Ｐゴシック" w:hAnsi="ＭＳ Ｐゴシック"/>
              </w:rPr>
            </w:pPr>
            <w:r w:rsidRPr="00C25923">
              <w:rPr>
                <w:rFonts w:ascii="ＭＳ Ｐゴシック" w:eastAsia="ＭＳ Ｐゴシック" w:hAnsi="ＭＳ Ｐゴシック" w:hint="eastAsia"/>
                <w:color w:val="222222"/>
              </w:rPr>
              <w:t>グラム染色検査</w:t>
            </w:r>
            <w:r w:rsidRPr="00C25923">
              <w:rPr>
                <w:rFonts w:ascii="ＭＳ Ｐゴシック" w:eastAsia="ＭＳ Ｐゴシック" w:hAnsi="ＭＳ Ｐゴシック" w:hint="eastAsia"/>
                <w:color w:val="222222"/>
                <w:lang w:eastAsia="ja-JP"/>
              </w:rPr>
              <w:t>上、</w:t>
            </w:r>
            <w:r w:rsidRPr="00C25923">
              <w:rPr>
                <w:rFonts w:ascii="ＭＳ Ｐゴシック" w:eastAsia="ＭＳ Ｐゴシック" w:hAnsi="ＭＳ Ｐゴシック" w:hint="eastAsia"/>
                <w:color w:val="222222"/>
              </w:rPr>
              <w:t>上皮細胞の数が少ない</w:t>
            </w:r>
            <w:r w:rsidRPr="00C25923">
              <w:rPr>
                <w:rFonts w:ascii="ＭＳ Ｐゴシック" w:eastAsia="ＭＳ Ｐゴシック" w:hAnsi="ＭＳ Ｐゴシック" w:hint="eastAsia"/>
                <w:color w:val="222222"/>
                <w:lang w:eastAsia="ja-JP"/>
              </w:rPr>
              <w:t>条件で</w:t>
            </w:r>
            <w:proofErr w:type="spellStart"/>
            <w:r w:rsidRPr="00C25923">
              <w:rPr>
                <w:rFonts w:ascii="ＭＳ Ｐゴシック" w:eastAsia="ＭＳ Ｐゴシック" w:hAnsi="ＭＳ Ｐゴシック" w:hint="eastAsia"/>
                <w:color w:val="222222"/>
              </w:rPr>
              <w:t>中程度から重度の細菌の増殖</w:t>
            </w:r>
            <w:proofErr w:type="spellEnd"/>
            <w:r w:rsidR="00C9678B" w:rsidRPr="00C25923">
              <w:rPr>
                <w:rFonts w:ascii="ＭＳ Ｐゴシック" w:eastAsia="ＭＳ Ｐゴシック" w:hAnsi="ＭＳ Ｐゴシック"/>
              </w:rPr>
              <w:t>(</w:t>
            </w:r>
            <w:r w:rsidR="00C9678B" w:rsidRPr="00C25923">
              <w:rPr>
                <w:rFonts w:ascii="ＭＳ Ｐゴシック" w:eastAsia="ＭＳ Ｐゴシック" w:hAnsi="ＭＳ Ｐゴシック"/>
                <w:u w:val="single"/>
              </w:rPr>
              <w:t>&lt;</w:t>
            </w:r>
            <w:r w:rsidR="00C9678B" w:rsidRPr="00C25923">
              <w:rPr>
                <w:rFonts w:ascii="ＭＳ Ｐゴシック" w:eastAsia="ＭＳ Ｐゴシック" w:hAnsi="ＭＳ Ｐゴシック"/>
              </w:rPr>
              <w:t xml:space="preserve"> 10 </w:t>
            </w:r>
            <w:r w:rsidRPr="00C25923">
              <w:rPr>
                <w:rFonts w:ascii="ＭＳ Ｐゴシック" w:eastAsia="ＭＳ Ｐゴシック" w:hAnsi="ＭＳ Ｐゴシック" w:hint="eastAsia"/>
                <w:lang w:eastAsia="ja-JP"/>
              </w:rPr>
              <w:t>HPF</w:t>
            </w:r>
            <w:r w:rsidR="00C9678B" w:rsidRPr="00C25923">
              <w:rPr>
                <w:rFonts w:ascii="ＭＳ Ｐゴシック" w:eastAsia="ＭＳ Ｐゴシック" w:hAnsi="ＭＳ Ｐゴシック"/>
              </w:rPr>
              <w:t>)</w:t>
            </w:r>
          </w:p>
          <w:p w14:paraId="1A638B00" w14:textId="1EAE5A8F" w:rsidR="00C8623F" w:rsidRPr="00C25923" w:rsidRDefault="00D8163C" w:rsidP="00D8163C">
            <w:pPr>
              <w:pStyle w:val="a3"/>
              <w:numPr>
                <w:ilvl w:val="0"/>
                <w:numId w:val="16"/>
              </w:num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カンジダは免疫抑制患者で頻繁にコンタミする（23）。担当医師がカンジダ肺炎であると診断した時のみ情報収取する。</w:t>
            </w:r>
          </w:p>
        </w:tc>
      </w:tr>
      <w:tr w:rsidR="00A70E37" w:rsidRPr="00C25923" w14:paraId="71E8B07F" w14:textId="77777777" w:rsidTr="009A2110">
        <w:tc>
          <w:tcPr>
            <w:tcW w:w="1908" w:type="dxa"/>
            <w:shd w:val="clear" w:color="auto" w:fill="auto"/>
          </w:tcPr>
          <w:p w14:paraId="3C8DFE90" w14:textId="35384FFB" w:rsidR="00A70E37" w:rsidRPr="00C25923" w:rsidRDefault="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胸腔</w:t>
            </w:r>
          </w:p>
        </w:tc>
        <w:tc>
          <w:tcPr>
            <w:tcW w:w="5707" w:type="dxa"/>
            <w:shd w:val="clear" w:color="auto" w:fill="auto"/>
          </w:tcPr>
          <w:p w14:paraId="5B4F340D" w14:textId="77777777" w:rsidR="009A2110" w:rsidRPr="00C25923" w:rsidRDefault="009A2110" w:rsidP="009A2110">
            <w:pPr>
              <w:pStyle w:val="a3"/>
              <w:numPr>
                <w:ilvl w:val="0"/>
                <w:numId w:val="15"/>
              </w:num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微生物が培養される。</w:t>
            </w:r>
          </w:p>
          <w:p w14:paraId="2E6BA012" w14:textId="64EFC852" w:rsidR="00C9678B" w:rsidRPr="00C25923" w:rsidRDefault="009A2110" w:rsidP="00980E44">
            <w:pPr>
              <w:pStyle w:val="a3"/>
              <w:numPr>
                <w:ilvl w:val="0"/>
                <w:numId w:val="15"/>
              </w:num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膿</w:t>
            </w:r>
          </w:p>
        </w:tc>
      </w:tr>
      <w:tr w:rsidR="00A70E37" w:rsidRPr="00C25923" w14:paraId="2BBF7C85" w14:textId="77777777" w:rsidTr="009A2110">
        <w:tc>
          <w:tcPr>
            <w:tcW w:w="1908" w:type="dxa"/>
            <w:shd w:val="clear" w:color="auto" w:fill="auto"/>
          </w:tcPr>
          <w:p w14:paraId="06C7EFCD" w14:textId="0F1C6E22" w:rsidR="00A70E37" w:rsidRPr="00C25923" w:rsidRDefault="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尿</w:t>
            </w:r>
          </w:p>
        </w:tc>
        <w:tc>
          <w:tcPr>
            <w:tcW w:w="5707" w:type="dxa"/>
            <w:shd w:val="clear" w:color="auto" w:fill="auto"/>
          </w:tcPr>
          <w:p w14:paraId="03133DBA" w14:textId="77777777" w:rsidR="00D8163C" w:rsidRPr="00C25923" w:rsidRDefault="00C9678B" w:rsidP="00D8163C">
            <w:pPr>
              <w:pStyle w:val="a3"/>
              <w:numPr>
                <w:ilvl w:val="0"/>
                <w:numId w:val="17"/>
              </w:numPr>
              <w:rPr>
                <w:rFonts w:ascii="ＭＳ Ｐゴシック" w:eastAsia="ＭＳ Ｐゴシック" w:hAnsi="ＭＳ Ｐゴシック"/>
              </w:rPr>
            </w:pPr>
            <w:r w:rsidRPr="00C25923">
              <w:rPr>
                <w:rFonts w:ascii="ＭＳ Ｐゴシック" w:eastAsia="ＭＳ Ｐゴシック" w:hAnsi="ＭＳ Ｐゴシック"/>
                <w:lang w:eastAsia="ja-JP"/>
              </w:rPr>
              <w:t>10</w:t>
            </w:r>
            <w:r w:rsidRPr="00C25923">
              <w:rPr>
                <w:rFonts w:ascii="ＭＳ Ｐゴシック" w:eastAsia="ＭＳ Ｐゴシック" w:hAnsi="ＭＳ Ｐゴシック"/>
                <w:vertAlign w:val="superscript"/>
                <w:lang w:eastAsia="ja-JP"/>
              </w:rPr>
              <w:t>5</w:t>
            </w:r>
            <w:r w:rsidRPr="00C25923">
              <w:rPr>
                <w:rFonts w:ascii="ＭＳ Ｐゴシック" w:eastAsia="ＭＳ Ｐゴシック" w:hAnsi="ＭＳ Ｐゴシック"/>
                <w:lang w:eastAsia="ja-JP"/>
              </w:rPr>
              <w:t xml:space="preserve">  (</w:t>
            </w:r>
            <w:proofErr w:type="spellStart"/>
            <w:r w:rsidRPr="00C25923">
              <w:rPr>
                <w:rFonts w:ascii="ＭＳ Ｐゴシック" w:eastAsia="ＭＳ Ｐゴシック" w:hAnsi="ＭＳ Ｐゴシック"/>
                <w:lang w:eastAsia="ja-JP"/>
              </w:rPr>
              <w:t>cfu</w:t>
            </w:r>
            <w:proofErr w:type="spellEnd"/>
            <w:r w:rsidRPr="00C25923">
              <w:rPr>
                <w:rFonts w:ascii="ＭＳ Ｐゴシック" w:eastAsia="ＭＳ Ｐゴシック" w:hAnsi="ＭＳ Ｐゴシック"/>
                <w:lang w:eastAsia="ja-JP"/>
              </w:rPr>
              <w:t>)/</w:t>
            </w:r>
            <w:r w:rsidR="0018372F" w:rsidRPr="00C25923">
              <w:rPr>
                <w:rFonts w:ascii="ＭＳ Ｐゴシック" w:eastAsia="ＭＳ Ｐゴシック" w:hAnsi="ＭＳ Ｐゴシック"/>
                <w:lang w:eastAsia="ja-JP"/>
              </w:rPr>
              <w:t>mL</w:t>
            </w:r>
            <w:r w:rsidRPr="00C25923">
              <w:rPr>
                <w:rFonts w:ascii="ＭＳ Ｐゴシック" w:eastAsia="ＭＳ Ｐゴシック" w:hAnsi="ＭＳ Ｐゴシック"/>
                <w:lang w:eastAsia="ja-JP"/>
              </w:rPr>
              <w:t xml:space="preserve"> </w:t>
            </w:r>
            <w:r w:rsidR="00D8163C" w:rsidRPr="00C25923">
              <w:rPr>
                <w:rFonts w:ascii="ＭＳ Ｐゴシック" w:eastAsia="ＭＳ Ｐゴシック" w:hAnsi="ＭＳ Ｐゴシック" w:hint="eastAsia"/>
                <w:lang w:eastAsia="ja-JP"/>
              </w:rPr>
              <w:t>の微生物が培養される。</w:t>
            </w:r>
          </w:p>
          <w:p w14:paraId="3F474219" w14:textId="75F4B224" w:rsidR="00C9678B" w:rsidRPr="00C25923" w:rsidRDefault="00D8163C" w:rsidP="00D8163C">
            <w:pPr>
              <w:pStyle w:val="a3"/>
              <w:numPr>
                <w:ilvl w:val="0"/>
                <w:numId w:val="17"/>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尿道カテーテル挿入患者では、</w:t>
            </w:r>
            <w:r w:rsidR="00C9678B" w:rsidRPr="00C25923">
              <w:rPr>
                <w:rFonts w:ascii="ＭＳ Ｐゴシック" w:eastAsia="ＭＳ Ｐゴシック" w:hAnsi="ＭＳ Ｐゴシック"/>
                <w:lang w:eastAsia="ja-JP"/>
              </w:rPr>
              <w:t>10</w:t>
            </w:r>
            <w:r w:rsidR="00C9678B" w:rsidRPr="00C25923">
              <w:rPr>
                <w:rFonts w:ascii="ＭＳ Ｐゴシック" w:eastAsia="ＭＳ Ｐゴシック" w:hAnsi="ＭＳ Ｐゴシック"/>
                <w:vertAlign w:val="superscript"/>
                <w:lang w:eastAsia="ja-JP"/>
              </w:rPr>
              <w:t xml:space="preserve">3 </w:t>
            </w:r>
            <w:proofErr w:type="spellStart"/>
            <w:r w:rsidR="00C9678B" w:rsidRPr="00C25923">
              <w:rPr>
                <w:rFonts w:ascii="ＭＳ Ｐゴシック" w:eastAsia="ＭＳ Ｐゴシック" w:hAnsi="ＭＳ Ｐゴシック"/>
                <w:lang w:eastAsia="ja-JP"/>
              </w:rPr>
              <w:t>cfu</w:t>
            </w:r>
            <w:proofErr w:type="spellEnd"/>
            <w:r w:rsidR="00C9678B" w:rsidRPr="00C25923">
              <w:rPr>
                <w:rFonts w:ascii="ＭＳ Ｐゴシック" w:eastAsia="ＭＳ Ｐゴシック" w:hAnsi="ＭＳ Ｐゴシック"/>
                <w:lang w:eastAsia="ja-JP"/>
              </w:rPr>
              <w:t>/</w:t>
            </w:r>
            <w:r w:rsidR="0018372F" w:rsidRPr="00C25923">
              <w:rPr>
                <w:rFonts w:ascii="ＭＳ Ｐゴシック" w:eastAsia="ＭＳ Ｐゴシック" w:hAnsi="ＭＳ Ｐゴシック"/>
                <w:lang w:eastAsia="ja-JP"/>
              </w:rPr>
              <w:t>mL</w:t>
            </w:r>
            <w:r w:rsidRPr="00C25923">
              <w:rPr>
                <w:rFonts w:ascii="ＭＳ Ｐゴシック" w:eastAsia="ＭＳ Ｐゴシック" w:hAnsi="ＭＳ Ｐゴシック" w:hint="eastAsia"/>
                <w:lang w:eastAsia="ja-JP"/>
              </w:rPr>
              <w:t>の微生物が培養される。</w:t>
            </w:r>
          </w:p>
        </w:tc>
      </w:tr>
      <w:tr w:rsidR="00C9678B" w:rsidRPr="00C25923" w14:paraId="3ACF2B9B" w14:textId="77777777" w:rsidTr="009A2110">
        <w:tc>
          <w:tcPr>
            <w:tcW w:w="1908" w:type="dxa"/>
            <w:shd w:val="clear" w:color="auto" w:fill="auto"/>
          </w:tcPr>
          <w:p w14:paraId="04B8DB95" w14:textId="75E9173E" w:rsidR="00C9678B" w:rsidRPr="00C25923" w:rsidRDefault="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便</w:t>
            </w:r>
          </w:p>
        </w:tc>
        <w:tc>
          <w:tcPr>
            <w:tcW w:w="5707" w:type="dxa"/>
            <w:shd w:val="clear" w:color="auto" w:fill="auto"/>
          </w:tcPr>
          <w:p w14:paraId="42CC8320" w14:textId="209250F2" w:rsidR="00C9678B" w:rsidRPr="00C25923" w:rsidRDefault="009A2110" w:rsidP="009A2110">
            <w:pPr>
              <w:pStyle w:val="a3"/>
              <w:numPr>
                <w:ilvl w:val="0"/>
                <w:numId w:val="15"/>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微生物が培養される。</w:t>
            </w:r>
          </w:p>
        </w:tc>
      </w:tr>
      <w:tr w:rsidR="00C9678B" w:rsidRPr="00C25923" w14:paraId="6778E44D" w14:textId="77777777" w:rsidTr="009A2110">
        <w:tc>
          <w:tcPr>
            <w:tcW w:w="1908" w:type="dxa"/>
            <w:shd w:val="clear" w:color="auto" w:fill="auto"/>
          </w:tcPr>
          <w:p w14:paraId="24FEC480" w14:textId="77777777" w:rsidR="009A2110" w:rsidRPr="00C25923" w:rsidRDefault="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胆汁</w:t>
            </w:r>
            <w:r w:rsidR="00C9678B" w:rsidRPr="00C25923">
              <w:rPr>
                <w:rFonts w:ascii="ＭＳ Ｐゴシック" w:eastAsia="ＭＳ Ｐゴシック" w:hAnsi="ＭＳ Ｐゴシック"/>
              </w:rPr>
              <w:t xml:space="preserve"> </w:t>
            </w:r>
          </w:p>
          <w:p w14:paraId="38C8B000" w14:textId="49216F50" w:rsidR="00C9678B" w:rsidRPr="00C25923" w:rsidRDefault="009A2110" w:rsidP="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lastRenderedPageBreak/>
              <w:t>腹水</w:t>
            </w:r>
          </w:p>
        </w:tc>
        <w:tc>
          <w:tcPr>
            <w:tcW w:w="5707" w:type="dxa"/>
            <w:shd w:val="clear" w:color="auto" w:fill="auto"/>
          </w:tcPr>
          <w:p w14:paraId="0614CFE9" w14:textId="1BBA94CC" w:rsidR="00C9678B" w:rsidRPr="00C25923" w:rsidRDefault="009A2110" w:rsidP="009A2110">
            <w:pPr>
              <w:pStyle w:val="a3"/>
              <w:numPr>
                <w:ilvl w:val="0"/>
                <w:numId w:val="15"/>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lastRenderedPageBreak/>
              <w:t>微生物が培養される。</w:t>
            </w:r>
          </w:p>
        </w:tc>
      </w:tr>
      <w:tr w:rsidR="00A70E37" w:rsidRPr="00C25923" w14:paraId="2A15CDBC" w14:textId="77777777" w:rsidTr="009A2110">
        <w:tc>
          <w:tcPr>
            <w:tcW w:w="1908" w:type="dxa"/>
            <w:shd w:val="clear" w:color="auto" w:fill="auto"/>
          </w:tcPr>
          <w:p w14:paraId="6C18C013" w14:textId="06D61E23" w:rsidR="00A70E37" w:rsidRPr="00C25923" w:rsidRDefault="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膿瘍内容物</w:t>
            </w:r>
          </w:p>
        </w:tc>
        <w:tc>
          <w:tcPr>
            <w:tcW w:w="5707" w:type="dxa"/>
            <w:shd w:val="clear" w:color="auto" w:fill="auto"/>
          </w:tcPr>
          <w:p w14:paraId="0C8D76DE" w14:textId="0736AB18" w:rsidR="00A70E37" w:rsidRPr="00C25923" w:rsidRDefault="009A2110" w:rsidP="009A2110">
            <w:pPr>
              <w:pStyle w:val="a3"/>
              <w:numPr>
                <w:ilvl w:val="0"/>
                <w:numId w:val="15"/>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微生物が培養される。</w:t>
            </w:r>
          </w:p>
        </w:tc>
      </w:tr>
      <w:tr w:rsidR="00C9678B" w:rsidRPr="00C25923" w14:paraId="5259776D" w14:textId="77777777" w:rsidTr="009A2110">
        <w:tc>
          <w:tcPr>
            <w:tcW w:w="1908" w:type="dxa"/>
            <w:shd w:val="clear" w:color="auto" w:fill="auto"/>
          </w:tcPr>
          <w:p w14:paraId="2625CA83" w14:textId="19C5F9E1" w:rsidR="00C9678B" w:rsidRPr="00C25923" w:rsidRDefault="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脳せき髄液</w:t>
            </w:r>
          </w:p>
        </w:tc>
        <w:tc>
          <w:tcPr>
            <w:tcW w:w="5707" w:type="dxa"/>
            <w:shd w:val="clear" w:color="auto" w:fill="auto"/>
          </w:tcPr>
          <w:p w14:paraId="12D6B7E5" w14:textId="7132DCB9" w:rsidR="00C9678B" w:rsidRPr="00C25923" w:rsidRDefault="009A2110" w:rsidP="009A2110">
            <w:pPr>
              <w:pStyle w:val="a3"/>
              <w:numPr>
                <w:ilvl w:val="0"/>
                <w:numId w:val="15"/>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微生物が培養される。</w:t>
            </w:r>
          </w:p>
        </w:tc>
      </w:tr>
      <w:tr w:rsidR="00D8163C" w:rsidRPr="00C25923" w14:paraId="30D0DBA3" w14:textId="77777777" w:rsidTr="009A2110">
        <w:tc>
          <w:tcPr>
            <w:tcW w:w="1908" w:type="dxa"/>
            <w:shd w:val="clear" w:color="auto" w:fill="auto"/>
          </w:tcPr>
          <w:p w14:paraId="4D476305" w14:textId="25041E50" w:rsidR="00D8163C" w:rsidRPr="00C25923" w:rsidRDefault="005D2BA9" w:rsidP="00D8163C">
            <w:pPr>
              <w:rPr>
                <w:rFonts w:ascii="ＭＳ Ｐゴシック" w:eastAsia="ＭＳ Ｐゴシック" w:hAnsi="ＭＳ Ｐゴシック"/>
                <w:highlight w:val="yellow"/>
              </w:rPr>
            </w:pPr>
            <w:r w:rsidRPr="00C25923">
              <w:rPr>
                <w:rFonts w:ascii="ＭＳ Ｐゴシック" w:eastAsia="ＭＳ Ｐゴシック" w:hAnsi="ＭＳ Ｐゴシック" w:hint="eastAsia"/>
                <w:lang w:eastAsia="ja-JP"/>
              </w:rPr>
              <w:t>関節液</w:t>
            </w:r>
          </w:p>
        </w:tc>
        <w:tc>
          <w:tcPr>
            <w:tcW w:w="5707" w:type="dxa"/>
            <w:shd w:val="clear" w:color="auto" w:fill="auto"/>
          </w:tcPr>
          <w:p w14:paraId="46AE892A" w14:textId="439C743E" w:rsidR="00D8163C" w:rsidRPr="00C25923" w:rsidRDefault="00D8163C" w:rsidP="00D8163C">
            <w:pPr>
              <w:pStyle w:val="a3"/>
              <w:numPr>
                <w:ilvl w:val="0"/>
                <w:numId w:val="15"/>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微生物が培養される。</w:t>
            </w:r>
          </w:p>
        </w:tc>
      </w:tr>
      <w:tr w:rsidR="00C9678B" w:rsidRPr="00C25923" w14:paraId="64779FC5" w14:textId="77777777" w:rsidTr="009A2110">
        <w:tc>
          <w:tcPr>
            <w:tcW w:w="1908" w:type="dxa"/>
            <w:shd w:val="clear" w:color="auto" w:fill="auto"/>
          </w:tcPr>
          <w:p w14:paraId="1F9534C0" w14:textId="2687A1D3" w:rsidR="00C9678B" w:rsidRPr="00C25923" w:rsidRDefault="009A2110">
            <w:pPr>
              <w:rPr>
                <w:rFonts w:ascii="ＭＳ Ｐゴシック" w:eastAsia="ＭＳ Ｐゴシック" w:hAnsi="ＭＳ Ｐゴシック"/>
              </w:rPr>
            </w:pPr>
            <w:r w:rsidRPr="00C25923">
              <w:rPr>
                <w:rFonts w:ascii="ＭＳ Ｐゴシック" w:eastAsia="ＭＳ Ｐゴシック" w:hAnsi="ＭＳ Ｐゴシック" w:hint="eastAsia"/>
                <w:lang w:eastAsia="ja-JP"/>
              </w:rPr>
              <w:t>軟部組織、創部、皮膚、手術創</w:t>
            </w:r>
          </w:p>
        </w:tc>
        <w:tc>
          <w:tcPr>
            <w:tcW w:w="5707" w:type="dxa"/>
            <w:shd w:val="clear" w:color="auto" w:fill="auto"/>
          </w:tcPr>
          <w:p w14:paraId="3A1576B4" w14:textId="5641B56B" w:rsidR="00C9678B" w:rsidRPr="00C25923" w:rsidRDefault="009A2110" w:rsidP="009A2110">
            <w:pPr>
              <w:pStyle w:val="a3"/>
              <w:numPr>
                <w:ilvl w:val="0"/>
                <w:numId w:val="15"/>
              </w:numPr>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微生物が培養される。</w:t>
            </w:r>
          </w:p>
        </w:tc>
      </w:tr>
    </w:tbl>
    <w:p w14:paraId="563DC24B" w14:textId="77777777" w:rsidR="009F5EFE" w:rsidRPr="00C25923" w:rsidRDefault="009F5EFE" w:rsidP="004C25D9">
      <w:pPr>
        <w:jc w:val="both"/>
        <w:rPr>
          <w:rFonts w:ascii="ＭＳ Ｐゴシック" w:eastAsia="ＭＳ Ｐゴシック" w:hAnsi="ＭＳ Ｐゴシック"/>
          <w:lang w:eastAsia="ja-JP"/>
        </w:rPr>
      </w:pPr>
    </w:p>
    <w:p w14:paraId="76F89B62" w14:textId="76472917" w:rsidR="00597A79" w:rsidRPr="00C25923" w:rsidRDefault="00597A79" w:rsidP="004C25D9">
      <w:pPr>
        <w:jc w:val="both"/>
        <w:rPr>
          <w:rFonts w:ascii="ＭＳ Ｐゴシック" w:eastAsia="ＭＳ Ｐゴシック" w:hAnsi="ＭＳ Ｐゴシック"/>
        </w:rPr>
      </w:pPr>
      <w:r w:rsidRPr="00C25923">
        <w:rPr>
          <w:rFonts w:ascii="ＭＳ Ｐゴシック" w:eastAsia="ＭＳ Ｐゴシック" w:hAnsi="ＭＳ Ｐゴシック"/>
          <w:lang w:eastAsia="ja-JP"/>
        </w:rPr>
        <w:tab/>
      </w:r>
      <w:r w:rsidR="00D8163C" w:rsidRPr="00C25923">
        <w:rPr>
          <w:rFonts w:ascii="ＭＳ Ｐゴシック" w:eastAsia="ＭＳ Ｐゴシック" w:hAnsi="ＭＳ Ｐゴシック" w:hint="eastAsia"/>
          <w:lang w:eastAsia="ja-JP"/>
        </w:rPr>
        <w:t>表３</w:t>
      </w:r>
      <w:r w:rsidRPr="00C25923">
        <w:rPr>
          <w:rFonts w:ascii="ＭＳ Ｐゴシック" w:eastAsia="ＭＳ Ｐゴシック" w:hAnsi="ＭＳ Ｐゴシック"/>
        </w:rPr>
        <w:t>:</w:t>
      </w:r>
      <w:r w:rsidR="00D8163C" w:rsidRPr="00C25923">
        <w:rPr>
          <w:rFonts w:ascii="ＭＳ Ｐゴシック" w:eastAsia="ＭＳ Ｐゴシック" w:hAnsi="ＭＳ Ｐゴシック" w:hint="eastAsia"/>
          <w:lang w:eastAsia="ja-JP"/>
        </w:rPr>
        <w:t>培養陽性の定義</w:t>
      </w:r>
    </w:p>
    <w:p w14:paraId="50ED0F42" w14:textId="77777777" w:rsidR="00597A79" w:rsidRPr="00C25923" w:rsidRDefault="00597A79" w:rsidP="004C25D9">
      <w:pPr>
        <w:jc w:val="both"/>
        <w:rPr>
          <w:rFonts w:ascii="ＭＳ Ｐゴシック" w:eastAsia="ＭＳ Ｐゴシック" w:hAnsi="ＭＳ Ｐゴシック"/>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56"/>
        <w:gridCol w:w="2486"/>
      </w:tblGrid>
      <w:tr w:rsidR="00355E31" w:rsidRPr="00C25923" w14:paraId="6C2CE4F8" w14:textId="77777777" w:rsidTr="006B7FAE">
        <w:tc>
          <w:tcPr>
            <w:tcW w:w="2598" w:type="dxa"/>
            <w:shd w:val="clear" w:color="auto" w:fill="auto"/>
          </w:tcPr>
          <w:p w14:paraId="3E9E828B" w14:textId="3B88FEE7" w:rsidR="00355E31" w:rsidRPr="00C25923" w:rsidRDefault="00D8163C">
            <w:pPr>
              <w:rPr>
                <w:rFonts w:ascii="ＭＳ Ｐゴシック" w:eastAsia="ＭＳ Ｐゴシック" w:hAnsi="ＭＳ Ｐゴシック"/>
                <w:b/>
              </w:rPr>
            </w:pPr>
            <w:r w:rsidRPr="00C25923">
              <w:rPr>
                <w:rFonts w:ascii="ＭＳ Ｐゴシック" w:eastAsia="ＭＳ Ｐゴシック" w:hAnsi="ＭＳ Ｐゴシック" w:hint="eastAsia"/>
                <w:b/>
                <w:lang w:eastAsia="ja-JP"/>
              </w:rPr>
              <w:t>グラム陽性</w:t>
            </w:r>
          </w:p>
        </w:tc>
        <w:tc>
          <w:tcPr>
            <w:tcW w:w="2599" w:type="dxa"/>
            <w:shd w:val="clear" w:color="auto" w:fill="auto"/>
          </w:tcPr>
          <w:p w14:paraId="6202DFB7" w14:textId="5A8F7632" w:rsidR="00355E31" w:rsidRPr="00C25923" w:rsidRDefault="00D8163C">
            <w:pPr>
              <w:rPr>
                <w:rFonts w:ascii="ＭＳ Ｐゴシック" w:eastAsia="ＭＳ Ｐゴシック" w:hAnsi="ＭＳ Ｐゴシック"/>
                <w:b/>
              </w:rPr>
            </w:pPr>
            <w:r w:rsidRPr="00C25923">
              <w:rPr>
                <w:rFonts w:ascii="ＭＳ Ｐゴシック" w:eastAsia="ＭＳ Ｐゴシック" w:hAnsi="ＭＳ Ｐゴシック" w:hint="eastAsia"/>
                <w:b/>
                <w:lang w:eastAsia="ja-JP"/>
              </w:rPr>
              <w:t>グラム陰性</w:t>
            </w:r>
          </w:p>
        </w:tc>
        <w:tc>
          <w:tcPr>
            <w:tcW w:w="2599" w:type="dxa"/>
            <w:shd w:val="clear" w:color="auto" w:fill="auto"/>
          </w:tcPr>
          <w:p w14:paraId="234D6BCA" w14:textId="5C471AED" w:rsidR="00355E31" w:rsidRPr="00C25923" w:rsidRDefault="00D8163C">
            <w:pPr>
              <w:rPr>
                <w:rFonts w:ascii="ＭＳ Ｐゴシック" w:eastAsia="ＭＳ Ｐゴシック" w:hAnsi="ＭＳ Ｐゴシック"/>
                <w:b/>
              </w:rPr>
            </w:pPr>
            <w:r w:rsidRPr="00C25923">
              <w:rPr>
                <w:rFonts w:ascii="ＭＳ Ｐゴシック" w:eastAsia="ＭＳ Ｐゴシック" w:hAnsi="ＭＳ Ｐゴシック" w:hint="eastAsia"/>
                <w:b/>
                <w:lang w:eastAsia="ja-JP"/>
              </w:rPr>
              <w:t>真菌</w:t>
            </w:r>
          </w:p>
        </w:tc>
      </w:tr>
      <w:tr w:rsidR="00355E31" w:rsidRPr="00C25923" w14:paraId="7B83B0C5" w14:textId="77777777" w:rsidTr="006B7FAE">
        <w:tc>
          <w:tcPr>
            <w:tcW w:w="2598" w:type="dxa"/>
            <w:shd w:val="clear" w:color="auto" w:fill="auto"/>
          </w:tcPr>
          <w:p w14:paraId="1158EDF7" w14:textId="65B5A46E"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Methicillin-sensitive Staphylococcus aureus</w:t>
            </w:r>
          </w:p>
        </w:tc>
        <w:tc>
          <w:tcPr>
            <w:tcW w:w="2599" w:type="dxa"/>
            <w:shd w:val="clear" w:color="auto" w:fill="auto"/>
          </w:tcPr>
          <w:p w14:paraId="1BADD78D" w14:textId="0471EF93" w:rsidR="00355E31" w:rsidRPr="00C25923" w:rsidRDefault="00355E31">
            <w:pPr>
              <w:rPr>
                <w:rFonts w:ascii="ＭＳ Ｐゴシック" w:eastAsia="ＭＳ Ｐゴシック" w:hAnsi="ＭＳ Ｐゴシック"/>
              </w:rPr>
            </w:pPr>
            <w:proofErr w:type="spellStart"/>
            <w:r w:rsidRPr="00C25923">
              <w:rPr>
                <w:rFonts w:ascii="ＭＳ Ｐゴシック" w:eastAsia="ＭＳ Ｐゴシック" w:hAnsi="ＭＳ Ｐゴシック"/>
              </w:rPr>
              <w:t>Klebsiella</w:t>
            </w:r>
            <w:proofErr w:type="spellEnd"/>
            <w:r w:rsidRPr="00C25923">
              <w:rPr>
                <w:rFonts w:ascii="ＭＳ Ｐゴシック" w:eastAsia="ＭＳ Ｐゴシック" w:hAnsi="ＭＳ Ｐゴシック"/>
              </w:rPr>
              <w:t xml:space="preserve"> </w:t>
            </w:r>
            <w:proofErr w:type="spellStart"/>
            <w:r w:rsidRPr="00C25923">
              <w:rPr>
                <w:rFonts w:ascii="ＭＳ Ｐゴシック" w:eastAsia="ＭＳ Ｐゴシック" w:hAnsi="ＭＳ Ｐゴシック"/>
              </w:rPr>
              <w:t>pneumoniae</w:t>
            </w:r>
            <w:proofErr w:type="spellEnd"/>
          </w:p>
        </w:tc>
        <w:tc>
          <w:tcPr>
            <w:tcW w:w="2599" w:type="dxa"/>
            <w:shd w:val="clear" w:color="auto" w:fill="auto"/>
          </w:tcPr>
          <w:p w14:paraId="77330640" w14:textId="22008530"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 xml:space="preserve">Candida </w:t>
            </w:r>
            <w:proofErr w:type="spellStart"/>
            <w:r w:rsidRPr="00C25923">
              <w:rPr>
                <w:rFonts w:ascii="ＭＳ Ｐゴシック" w:eastAsia="ＭＳ Ｐゴシック" w:hAnsi="ＭＳ Ｐゴシック"/>
              </w:rPr>
              <w:t>albicans</w:t>
            </w:r>
            <w:proofErr w:type="spellEnd"/>
          </w:p>
        </w:tc>
      </w:tr>
      <w:tr w:rsidR="00355E31" w:rsidRPr="00C25923" w14:paraId="1004B6A8" w14:textId="77777777" w:rsidTr="006B7FAE">
        <w:tc>
          <w:tcPr>
            <w:tcW w:w="2598" w:type="dxa"/>
            <w:shd w:val="clear" w:color="auto" w:fill="auto"/>
          </w:tcPr>
          <w:p w14:paraId="06216896" w14:textId="0902516A"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Methicillin-resistant Staphylococcus aureus</w:t>
            </w:r>
          </w:p>
        </w:tc>
        <w:tc>
          <w:tcPr>
            <w:tcW w:w="2599" w:type="dxa"/>
            <w:shd w:val="clear" w:color="auto" w:fill="auto"/>
          </w:tcPr>
          <w:p w14:paraId="4AB5EF13" w14:textId="38FA1438"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Escherichia coli</w:t>
            </w:r>
          </w:p>
        </w:tc>
        <w:tc>
          <w:tcPr>
            <w:tcW w:w="2599" w:type="dxa"/>
            <w:shd w:val="clear" w:color="auto" w:fill="auto"/>
          </w:tcPr>
          <w:p w14:paraId="40A188AA" w14:textId="6CE67179"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Candida non-</w:t>
            </w:r>
            <w:proofErr w:type="spellStart"/>
            <w:r w:rsidRPr="00C25923">
              <w:rPr>
                <w:rFonts w:ascii="ＭＳ Ｐゴシック" w:eastAsia="ＭＳ Ｐゴシック" w:hAnsi="ＭＳ Ｐゴシック"/>
              </w:rPr>
              <w:t>albicans</w:t>
            </w:r>
            <w:proofErr w:type="spellEnd"/>
          </w:p>
        </w:tc>
      </w:tr>
      <w:tr w:rsidR="00355E31" w:rsidRPr="00C25923" w14:paraId="7DD47F67" w14:textId="77777777" w:rsidTr="006B7FAE">
        <w:tc>
          <w:tcPr>
            <w:tcW w:w="2598" w:type="dxa"/>
            <w:shd w:val="clear" w:color="auto" w:fill="auto"/>
          </w:tcPr>
          <w:p w14:paraId="1FDFF6CB" w14:textId="5F9C1396"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 xml:space="preserve">Streptococcus </w:t>
            </w:r>
            <w:proofErr w:type="spellStart"/>
            <w:r w:rsidRPr="00C25923">
              <w:rPr>
                <w:rFonts w:ascii="ＭＳ Ｐゴシック" w:eastAsia="ＭＳ Ｐゴシック" w:hAnsi="ＭＳ Ｐゴシック"/>
              </w:rPr>
              <w:t>pneumoniae</w:t>
            </w:r>
            <w:proofErr w:type="spellEnd"/>
          </w:p>
        </w:tc>
        <w:tc>
          <w:tcPr>
            <w:tcW w:w="2599" w:type="dxa"/>
            <w:shd w:val="clear" w:color="auto" w:fill="auto"/>
          </w:tcPr>
          <w:p w14:paraId="6E0B8037" w14:textId="01A8393D"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Pseudomonas aeruginosa</w:t>
            </w:r>
          </w:p>
        </w:tc>
        <w:tc>
          <w:tcPr>
            <w:tcW w:w="2599" w:type="dxa"/>
            <w:shd w:val="clear" w:color="auto" w:fill="auto"/>
          </w:tcPr>
          <w:p w14:paraId="4A42C035" w14:textId="44594611"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Aspergillus species</w:t>
            </w:r>
          </w:p>
        </w:tc>
      </w:tr>
      <w:tr w:rsidR="00355E31" w:rsidRPr="00C25923" w14:paraId="4D08B993" w14:textId="77777777" w:rsidTr="006B7FAE">
        <w:tc>
          <w:tcPr>
            <w:tcW w:w="2598" w:type="dxa"/>
            <w:shd w:val="clear" w:color="auto" w:fill="auto"/>
          </w:tcPr>
          <w:p w14:paraId="7B1F6C54" w14:textId="34704EAD"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Other Streptococcus species</w:t>
            </w:r>
          </w:p>
        </w:tc>
        <w:tc>
          <w:tcPr>
            <w:tcW w:w="2599" w:type="dxa"/>
            <w:shd w:val="clear" w:color="auto" w:fill="auto"/>
          </w:tcPr>
          <w:p w14:paraId="7F8BDEDA" w14:textId="53871215" w:rsidR="00355E31" w:rsidRPr="00C25923" w:rsidRDefault="00355E31">
            <w:pPr>
              <w:rPr>
                <w:rFonts w:ascii="ＭＳ Ｐゴシック" w:eastAsia="ＭＳ Ｐゴシック" w:hAnsi="ＭＳ Ｐゴシック"/>
              </w:rPr>
            </w:pPr>
            <w:proofErr w:type="spellStart"/>
            <w:r w:rsidRPr="00C25923">
              <w:rPr>
                <w:rFonts w:ascii="ＭＳ Ｐゴシック" w:eastAsia="ＭＳ Ｐゴシック" w:hAnsi="ＭＳ Ｐゴシック"/>
              </w:rPr>
              <w:t>Acinetobacter</w:t>
            </w:r>
            <w:proofErr w:type="spellEnd"/>
            <w:r w:rsidRPr="00C25923">
              <w:rPr>
                <w:rFonts w:ascii="ＭＳ Ｐゴシック" w:eastAsia="ＭＳ Ｐゴシック" w:hAnsi="ＭＳ Ｐゴシック"/>
              </w:rPr>
              <w:t xml:space="preserve"> </w:t>
            </w:r>
            <w:proofErr w:type="spellStart"/>
            <w:r w:rsidRPr="00C25923">
              <w:rPr>
                <w:rFonts w:ascii="ＭＳ Ｐゴシック" w:eastAsia="ＭＳ Ｐゴシック" w:hAnsi="ＭＳ Ｐゴシック"/>
              </w:rPr>
              <w:t>baumannii</w:t>
            </w:r>
            <w:proofErr w:type="spellEnd"/>
          </w:p>
        </w:tc>
        <w:tc>
          <w:tcPr>
            <w:tcW w:w="2599" w:type="dxa"/>
            <w:shd w:val="clear" w:color="auto" w:fill="auto"/>
          </w:tcPr>
          <w:p w14:paraId="33F159A4" w14:textId="73391D4F"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Others</w:t>
            </w:r>
          </w:p>
        </w:tc>
      </w:tr>
      <w:tr w:rsidR="00355E31" w:rsidRPr="00C25923" w14:paraId="2DC53E08" w14:textId="77777777" w:rsidTr="006B7FAE">
        <w:tc>
          <w:tcPr>
            <w:tcW w:w="2598" w:type="dxa"/>
            <w:shd w:val="clear" w:color="auto" w:fill="auto"/>
          </w:tcPr>
          <w:p w14:paraId="688A7070" w14:textId="7FCD9FE8"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Enterococcus</w:t>
            </w:r>
          </w:p>
        </w:tc>
        <w:tc>
          <w:tcPr>
            <w:tcW w:w="2599" w:type="dxa"/>
            <w:shd w:val="clear" w:color="auto" w:fill="auto"/>
          </w:tcPr>
          <w:p w14:paraId="22085946" w14:textId="0E7C7B93" w:rsidR="00355E31" w:rsidRPr="00C25923" w:rsidRDefault="00355E31">
            <w:pPr>
              <w:rPr>
                <w:rFonts w:ascii="ＭＳ Ｐゴシック" w:eastAsia="ＭＳ Ｐゴシック" w:hAnsi="ＭＳ Ｐゴシック"/>
              </w:rPr>
            </w:pPr>
            <w:proofErr w:type="spellStart"/>
            <w:r w:rsidRPr="00C25923">
              <w:rPr>
                <w:rFonts w:ascii="ＭＳ Ｐゴシック" w:eastAsia="ＭＳ Ｐゴシック" w:hAnsi="ＭＳ Ｐゴシック"/>
              </w:rPr>
              <w:t>Bulkholderia</w:t>
            </w:r>
            <w:proofErr w:type="spellEnd"/>
            <w:r w:rsidRPr="00C25923">
              <w:rPr>
                <w:rFonts w:ascii="ＭＳ Ｐゴシック" w:eastAsia="ＭＳ Ｐゴシック" w:hAnsi="ＭＳ Ｐゴシック"/>
              </w:rPr>
              <w:t xml:space="preserve"> </w:t>
            </w:r>
            <w:proofErr w:type="spellStart"/>
            <w:r w:rsidRPr="00C25923">
              <w:rPr>
                <w:rFonts w:ascii="ＭＳ Ｐゴシック" w:eastAsia="ＭＳ Ｐゴシック" w:hAnsi="ＭＳ Ｐゴシック"/>
              </w:rPr>
              <w:t>pseudomallei</w:t>
            </w:r>
            <w:proofErr w:type="spellEnd"/>
          </w:p>
        </w:tc>
        <w:tc>
          <w:tcPr>
            <w:tcW w:w="2599" w:type="dxa"/>
            <w:shd w:val="clear" w:color="auto" w:fill="auto"/>
          </w:tcPr>
          <w:p w14:paraId="35558B14" w14:textId="77777777" w:rsidR="00355E31" w:rsidRPr="00C25923" w:rsidRDefault="00355E31">
            <w:pPr>
              <w:rPr>
                <w:rFonts w:ascii="ＭＳ Ｐゴシック" w:eastAsia="ＭＳ Ｐゴシック" w:hAnsi="ＭＳ Ｐゴシック"/>
              </w:rPr>
            </w:pPr>
          </w:p>
        </w:tc>
      </w:tr>
      <w:tr w:rsidR="00355E31" w:rsidRPr="00C25923" w14:paraId="234B8A49" w14:textId="77777777" w:rsidTr="006B7FAE">
        <w:tc>
          <w:tcPr>
            <w:tcW w:w="2598" w:type="dxa"/>
            <w:shd w:val="clear" w:color="auto" w:fill="auto"/>
          </w:tcPr>
          <w:p w14:paraId="70EC31C1" w14:textId="589D6648"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Others</w:t>
            </w:r>
          </w:p>
        </w:tc>
        <w:tc>
          <w:tcPr>
            <w:tcW w:w="2599" w:type="dxa"/>
            <w:shd w:val="clear" w:color="auto" w:fill="auto"/>
          </w:tcPr>
          <w:p w14:paraId="303D99EC" w14:textId="2969B49F" w:rsidR="00355E31" w:rsidRPr="00C25923" w:rsidRDefault="00355E31">
            <w:pPr>
              <w:rPr>
                <w:rFonts w:ascii="ＭＳ Ｐゴシック" w:eastAsia="ＭＳ Ｐゴシック" w:hAnsi="ＭＳ Ｐゴシック"/>
              </w:rPr>
            </w:pPr>
            <w:proofErr w:type="spellStart"/>
            <w:r w:rsidRPr="00C25923">
              <w:rPr>
                <w:rFonts w:ascii="ＭＳ Ｐゴシック" w:eastAsia="ＭＳ Ｐゴシック" w:hAnsi="ＭＳ Ｐゴシック"/>
              </w:rPr>
              <w:t>Enterobacter</w:t>
            </w:r>
            <w:proofErr w:type="spellEnd"/>
            <w:r w:rsidRPr="00C25923">
              <w:rPr>
                <w:rFonts w:ascii="ＭＳ Ｐゴシック" w:eastAsia="ＭＳ Ｐゴシック" w:hAnsi="ＭＳ Ｐゴシック"/>
              </w:rPr>
              <w:t xml:space="preserve"> cloacae</w:t>
            </w:r>
          </w:p>
        </w:tc>
        <w:tc>
          <w:tcPr>
            <w:tcW w:w="2599" w:type="dxa"/>
            <w:shd w:val="clear" w:color="auto" w:fill="auto"/>
          </w:tcPr>
          <w:p w14:paraId="4646C049" w14:textId="77777777" w:rsidR="00355E31" w:rsidRPr="00C25923" w:rsidRDefault="00355E31">
            <w:pPr>
              <w:rPr>
                <w:rFonts w:ascii="ＭＳ Ｐゴシック" w:eastAsia="ＭＳ Ｐゴシック" w:hAnsi="ＭＳ Ｐゴシック"/>
              </w:rPr>
            </w:pPr>
          </w:p>
        </w:tc>
      </w:tr>
      <w:tr w:rsidR="00355E31" w:rsidRPr="00C25923" w14:paraId="06A0B0C4" w14:textId="77777777" w:rsidTr="006B7FAE">
        <w:tc>
          <w:tcPr>
            <w:tcW w:w="2598" w:type="dxa"/>
            <w:shd w:val="clear" w:color="auto" w:fill="auto"/>
          </w:tcPr>
          <w:p w14:paraId="08692DDB" w14:textId="77777777" w:rsidR="00355E31" w:rsidRPr="00C25923" w:rsidRDefault="00355E31">
            <w:pPr>
              <w:rPr>
                <w:rFonts w:ascii="ＭＳ Ｐゴシック" w:eastAsia="ＭＳ Ｐゴシック" w:hAnsi="ＭＳ Ｐゴシック"/>
              </w:rPr>
            </w:pPr>
          </w:p>
        </w:tc>
        <w:tc>
          <w:tcPr>
            <w:tcW w:w="2599" w:type="dxa"/>
            <w:shd w:val="clear" w:color="auto" w:fill="auto"/>
          </w:tcPr>
          <w:p w14:paraId="4610F2B7" w14:textId="1F174A4A" w:rsidR="00355E31" w:rsidRPr="00C25923" w:rsidRDefault="0018372F">
            <w:pPr>
              <w:rPr>
                <w:rFonts w:ascii="ＭＳ Ｐゴシック" w:eastAsia="ＭＳ Ｐゴシック" w:hAnsi="ＭＳ Ｐゴシック"/>
              </w:rPr>
            </w:pPr>
            <w:proofErr w:type="spellStart"/>
            <w:r w:rsidRPr="00C25923">
              <w:rPr>
                <w:rFonts w:ascii="ＭＳ Ｐゴシック" w:eastAsia="ＭＳ Ｐゴシック" w:hAnsi="ＭＳ Ｐゴシック"/>
              </w:rPr>
              <w:t>Haem</w:t>
            </w:r>
            <w:r w:rsidR="00355E31" w:rsidRPr="00C25923">
              <w:rPr>
                <w:rFonts w:ascii="ＭＳ Ｐゴシック" w:eastAsia="ＭＳ Ｐゴシック" w:hAnsi="ＭＳ Ｐゴシック"/>
              </w:rPr>
              <w:t>ophilus</w:t>
            </w:r>
            <w:proofErr w:type="spellEnd"/>
            <w:r w:rsidR="00355E31" w:rsidRPr="00C25923">
              <w:rPr>
                <w:rFonts w:ascii="ＭＳ Ｐゴシック" w:eastAsia="ＭＳ Ｐゴシック" w:hAnsi="ＭＳ Ｐゴシック"/>
              </w:rPr>
              <w:t xml:space="preserve"> influenza</w:t>
            </w:r>
          </w:p>
        </w:tc>
        <w:tc>
          <w:tcPr>
            <w:tcW w:w="2599" w:type="dxa"/>
            <w:shd w:val="clear" w:color="auto" w:fill="auto"/>
          </w:tcPr>
          <w:p w14:paraId="133C2D40" w14:textId="77777777" w:rsidR="00355E31" w:rsidRPr="00C25923" w:rsidRDefault="00355E31">
            <w:pPr>
              <w:rPr>
                <w:rFonts w:ascii="ＭＳ Ｐゴシック" w:eastAsia="ＭＳ Ｐゴシック" w:hAnsi="ＭＳ Ｐゴシック"/>
              </w:rPr>
            </w:pPr>
          </w:p>
        </w:tc>
      </w:tr>
      <w:tr w:rsidR="00355E31" w:rsidRPr="00C25923" w14:paraId="4409E786" w14:textId="77777777" w:rsidTr="006B7FAE">
        <w:tc>
          <w:tcPr>
            <w:tcW w:w="2598" w:type="dxa"/>
            <w:shd w:val="clear" w:color="auto" w:fill="auto"/>
          </w:tcPr>
          <w:p w14:paraId="2C797BF8" w14:textId="77777777" w:rsidR="00355E31" w:rsidRPr="00C25923" w:rsidRDefault="00355E31">
            <w:pPr>
              <w:rPr>
                <w:rFonts w:ascii="ＭＳ Ｐゴシック" w:eastAsia="ＭＳ Ｐゴシック" w:hAnsi="ＭＳ Ｐゴシック"/>
              </w:rPr>
            </w:pPr>
          </w:p>
        </w:tc>
        <w:tc>
          <w:tcPr>
            <w:tcW w:w="2599" w:type="dxa"/>
            <w:shd w:val="clear" w:color="auto" w:fill="auto"/>
          </w:tcPr>
          <w:p w14:paraId="4B95920A" w14:textId="3E1C0B43"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Salmonella species</w:t>
            </w:r>
          </w:p>
        </w:tc>
        <w:tc>
          <w:tcPr>
            <w:tcW w:w="2599" w:type="dxa"/>
            <w:shd w:val="clear" w:color="auto" w:fill="auto"/>
          </w:tcPr>
          <w:p w14:paraId="44106545" w14:textId="77777777" w:rsidR="00355E31" w:rsidRPr="00C25923" w:rsidRDefault="00355E31">
            <w:pPr>
              <w:rPr>
                <w:rFonts w:ascii="ＭＳ Ｐゴシック" w:eastAsia="ＭＳ Ｐゴシック" w:hAnsi="ＭＳ Ｐゴシック"/>
              </w:rPr>
            </w:pPr>
          </w:p>
        </w:tc>
      </w:tr>
      <w:tr w:rsidR="00355E31" w:rsidRPr="00C25923" w14:paraId="3BBED9EE" w14:textId="77777777" w:rsidTr="006B7FAE">
        <w:tc>
          <w:tcPr>
            <w:tcW w:w="2598" w:type="dxa"/>
            <w:shd w:val="clear" w:color="auto" w:fill="auto"/>
          </w:tcPr>
          <w:p w14:paraId="59ABF366" w14:textId="77777777" w:rsidR="00355E31" w:rsidRPr="00C25923" w:rsidRDefault="00355E31">
            <w:pPr>
              <w:rPr>
                <w:rFonts w:ascii="ＭＳ Ｐゴシック" w:eastAsia="ＭＳ Ｐゴシック" w:hAnsi="ＭＳ Ｐゴシック"/>
              </w:rPr>
            </w:pPr>
          </w:p>
        </w:tc>
        <w:tc>
          <w:tcPr>
            <w:tcW w:w="2599" w:type="dxa"/>
            <w:shd w:val="clear" w:color="auto" w:fill="auto"/>
          </w:tcPr>
          <w:p w14:paraId="34A56FE4" w14:textId="54E8E4AD" w:rsidR="00355E31" w:rsidRPr="00C25923" w:rsidRDefault="00355E31">
            <w:pPr>
              <w:rPr>
                <w:rFonts w:ascii="ＭＳ Ｐゴシック" w:eastAsia="ＭＳ Ｐゴシック" w:hAnsi="ＭＳ Ｐゴシック"/>
              </w:rPr>
            </w:pPr>
            <w:proofErr w:type="spellStart"/>
            <w:r w:rsidRPr="00C25923">
              <w:rPr>
                <w:rFonts w:ascii="ＭＳ Ｐゴシック" w:eastAsia="ＭＳ Ｐゴシック" w:hAnsi="ＭＳ Ｐゴシック"/>
              </w:rPr>
              <w:t>Citrobacter</w:t>
            </w:r>
            <w:proofErr w:type="spellEnd"/>
            <w:r w:rsidRPr="00C25923">
              <w:rPr>
                <w:rFonts w:ascii="ＭＳ Ｐゴシック" w:eastAsia="ＭＳ Ｐゴシック" w:hAnsi="ＭＳ Ｐゴシック"/>
              </w:rPr>
              <w:t xml:space="preserve"> species</w:t>
            </w:r>
          </w:p>
        </w:tc>
        <w:tc>
          <w:tcPr>
            <w:tcW w:w="2599" w:type="dxa"/>
            <w:shd w:val="clear" w:color="auto" w:fill="auto"/>
          </w:tcPr>
          <w:p w14:paraId="49C23D84" w14:textId="77777777" w:rsidR="00355E31" w:rsidRPr="00C25923" w:rsidRDefault="00355E31">
            <w:pPr>
              <w:rPr>
                <w:rFonts w:ascii="ＭＳ Ｐゴシック" w:eastAsia="ＭＳ Ｐゴシック" w:hAnsi="ＭＳ Ｐゴシック"/>
              </w:rPr>
            </w:pPr>
          </w:p>
        </w:tc>
      </w:tr>
      <w:tr w:rsidR="00355E31" w:rsidRPr="00C25923" w14:paraId="605A1B82" w14:textId="77777777" w:rsidTr="006B7FAE">
        <w:tc>
          <w:tcPr>
            <w:tcW w:w="2598" w:type="dxa"/>
            <w:shd w:val="clear" w:color="auto" w:fill="auto"/>
          </w:tcPr>
          <w:p w14:paraId="5C287D90" w14:textId="77777777" w:rsidR="00355E31" w:rsidRPr="00C25923" w:rsidRDefault="00355E31">
            <w:pPr>
              <w:rPr>
                <w:rFonts w:ascii="ＭＳ Ｐゴシック" w:eastAsia="ＭＳ Ｐゴシック" w:hAnsi="ＭＳ Ｐゴシック"/>
              </w:rPr>
            </w:pPr>
          </w:p>
        </w:tc>
        <w:tc>
          <w:tcPr>
            <w:tcW w:w="2599" w:type="dxa"/>
            <w:shd w:val="clear" w:color="auto" w:fill="auto"/>
          </w:tcPr>
          <w:p w14:paraId="1865F3ED" w14:textId="0599AACD" w:rsidR="00355E31" w:rsidRPr="00C25923" w:rsidRDefault="00355E31">
            <w:pPr>
              <w:rPr>
                <w:rFonts w:ascii="ＭＳ Ｐゴシック" w:eastAsia="ＭＳ Ｐゴシック" w:hAnsi="ＭＳ Ｐゴシック"/>
              </w:rPr>
            </w:pPr>
            <w:proofErr w:type="spellStart"/>
            <w:r w:rsidRPr="00C25923">
              <w:rPr>
                <w:rFonts w:ascii="ＭＳ Ｐゴシック" w:eastAsia="ＭＳ Ｐゴシック" w:hAnsi="ＭＳ Ｐゴシック"/>
              </w:rPr>
              <w:t>Stenotrophomonas</w:t>
            </w:r>
            <w:proofErr w:type="spellEnd"/>
            <w:r w:rsidRPr="00C25923">
              <w:rPr>
                <w:rFonts w:ascii="ＭＳ Ｐゴシック" w:eastAsia="ＭＳ Ｐゴシック" w:hAnsi="ＭＳ Ｐゴシック"/>
              </w:rPr>
              <w:t xml:space="preserve"> </w:t>
            </w:r>
            <w:proofErr w:type="spellStart"/>
            <w:r w:rsidRPr="00C25923">
              <w:rPr>
                <w:rFonts w:ascii="ＭＳ Ｐゴシック" w:eastAsia="ＭＳ Ｐゴシック" w:hAnsi="ＭＳ Ｐゴシック"/>
              </w:rPr>
              <w:t>maltophilia</w:t>
            </w:r>
            <w:proofErr w:type="spellEnd"/>
          </w:p>
        </w:tc>
        <w:tc>
          <w:tcPr>
            <w:tcW w:w="2599" w:type="dxa"/>
            <w:shd w:val="clear" w:color="auto" w:fill="auto"/>
          </w:tcPr>
          <w:p w14:paraId="1A4B932E" w14:textId="77777777" w:rsidR="00355E31" w:rsidRPr="00C25923" w:rsidRDefault="00355E31">
            <w:pPr>
              <w:rPr>
                <w:rFonts w:ascii="ＭＳ Ｐゴシック" w:eastAsia="ＭＳ Ｐゴシック" w:hAnsi="ＭＳ Ｐゴシック"/>
              </w:rPr>
            </w:pPr>
          </w:p>
        </w:tc>
      </w:tr>
      <w:tr w:rsidR="00355E31" w:rsidRPr="00C25923" w14:paraId="46FAD63C" w14:textId="77777777" w:rsidTr="006B7FAE">
        <w:tc>
          <w:tcPr>
            <w:tcW w:w="2598" w:type="dxa"/>
            <w:shd w:val="clear" w:color="auto" w:fill="auto"/>
          </w:tcPr>
          <w:p w14:paraId="7BDE3539" w14:textId="77777777" w:rsidR="00355E31" w:rsidRPr="00C25923" w:rsidRDefault="00355E31">
            <w:pPr>
              <w:rPr>
                <w:rFonts w:ascii="ＭＳ Ｐゴシック" w:eastAsia="ＭＳ Ｐゴシック" w:hAnsi="ＭＳ Ｐゴシック"/>
              </w:rPr>
            </w:pPr>
          </w:p>
        </w:tc>
        <w:tc>
          <w:tcPr>
            <w:tcW w:w="2599" w:type="dxa"/>
            <w:shd w:val="clear" w:color="auto" w:fill="auto"/>
          </w:tcPr>
          <w:p w14:paraId="16ACB43C" w14:textId="733A27CD"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Proteus species</w:t>
            </w:r>
          </w:p>
        </w:tc>
        <w:tc>
          <w:tcPr>
            <w:tcW w:w="2599" w:type="dxa"/>
            <w:shd w:val="clear" w:color="auto" w:fill="auto"/>
          </w:tcPr>
          <w:p w14:paraId="7A8B2441" w14:textId="77777777" w:rsidR="00355E31" w:rsidRPr="00C25923" w:rsidRDefault="00355E31">
            <w:pPr>
              <w:rPr>
                <w:rFonts w:ascii="ＭＳ Ｐゴシック" w:eastAsia="ＭＳ Ｐゴシック" w:hAnsi="ＭＳ Ｐゴシック"/>
              </w:rPr>
            </w:pPr>
          </w:p>
        </w:tc>
      </w:tr>
      <w:tr w:rsidR="00355E31" w:rsidRPr="00C25923" w14:paraId="45CEF481" w14:textId="77777777" w:rsidTr="006B7FAE">
        <w:tc>
          <w:tcPr>
            <w:tcW w:w="2598" w:type="dxa"/>
            <w:shd w:val="clear" w:color="auto" w:fill="auto"/>
          </w:tcPr>
          <w:p w14:paraId="1FF9A91F" w14:textId="77777777" w:rsidR="00355E31" w:rsidRPr="00C25923" w:rsidRDefault="00355E31">
            <w:pPr>
              <w:rPr>
                <w:rFonts w:ascii="ＭＳ Ｐゴシック" w:eastAsia="ＭＳ Ｐゴシック" w:hAnsi="ＭＳ Ｐゴシック"/>
              </w:rPr>
            </w:pPr>
          </w:p>
        </w:tc>
        <w:tc>
          <w:tcPr>
            <w:tcW w:w="2599" w:type="dxa"/>
            <w:shd w:val="clear" w:color="auto" w:fill="auto"/>
          </w:tcPr>
          <w:p w14:paraId="47D9BE43" w14:textId="1915DF8E" w:rsidR="00355E31" w:rsidRPr="00C25923" w:rsidRDefault="00355E31">
            <w:pPr>
              <w:rPr>
                <w:rFonts w:ascii="ＭＳ Ｐゴシック" w:eastAsia="ＭＳ Ｐゴシック" w:hAnsi="ＭＳ Ｐゴシック"/>
              </w:rPr>
            </w:pPr>
            <w:proofErr w:type="spellStart"/>
            <w:r w:rsidRPr="00C25923">
              <w:rPr>
                <w:rFonts w:ascii="ＭＳ Ｐゴシック" w:eastAsia="ＭＳ Ｐゴシック" w:hAnsi="ＭＳ Ｐゴシック"/>
              </w:rPr>
              <w:t>Bacteroides</w:t>
            </w:r>
            <w:proofErr w:type="spellEnd"/>
            <w:r w:rsidRPr="00C25923">
              <w:rPr>
                <w:rFonts w:ascii="ＭＳ Ｐゴシック" w:eastAsia="ＭＳ Ｐゴシック" w:hAnsi="ＭＳ Ｐゴシック"/>
              </w:rPr>
              <w:t xml:space="preserve"> </w:t>
            </w:r>
            <w:proofErr w:type="spellStart"/>
            <w:r w:rsidRPr="00C25923">
              <w:rPr>
                <w:rFonts w:ascii="ＭＳ Ｐゴシック" w:eastAsia="ＭＳ Ｐゴシック" w:hAnsi="ＭＳ Ｐゴシック"/>
              </w:rPr>
              <w:t>fragilis</w:t>
            </w:r>
            <w:proofErr w:type="spellEnd"/>
          </w:p>
        </w:tc>
        <w:tc>
          <w:tcPr>
            <w:tcW w:w="2599" w:type="dxa"/>
            <w:shd w:val="clear" w:color="auto" w:fill="auto"/>
          </w:tcPr>
          <w:p w14:paraId="0764EC6E" w14:textId="77777777" w:rsidR="00355E31" w:rsidRPr="00C25923" w:rsidRDefault="00355E31">
            <w:pPr>
              <w:rPr>
                <w:rFonts w:ascii="ＭＳ Ｐゴシック" w:eastAsia="ＭＳ Ｐゴシック" w:hAnsi="ＭＳ Ｐゴシック"/>
              </w:rPr>
            </w:pPr>
          </w:p>
        </w:tc>
      </w:tr>
      <w:tr w:rsidR="00355E31" w:rsidRPr="00C25923" w14:paraId="270260C9" w14:textId="77777777" w:rsidTr="006B7FAE">
        <w:tc>
          <w:tcPr>
            <w:tcW w:w="2598" w:type="dxa"/>
            <w:shd w:val="clear" w:color="auto" w:fill="auto"/>
          </w:tcPr>
          <w:p w14:paraId="2F86C9B6" w14:textId="77777777" w:rsidR="00355E31" w:rsidRPr="00C25923" w:rsidRDefault="00355E31">
            <w:pPr>
              <w:rPr>
                <w:rFonts w:ascii="ＭＳ Ｐゴシック" w:eastAsia="ＭＳ Ｐゴシック" w:hAnsi="ＭＳ Ｐゴシック"/>
              </w:rPr>
            </w:pPr>
          </w:p>
        </w:tc>
        <w:tc>
          <w:tcPr>
            <w:tcW w:w="2599" w:type="dxa"/>
            <w:shd w:val="clear" w:color="auto" w:fill="auto"/>
          </w:tcPr>
          <w:p w14:paraId="60F52494" w14:textId="251D61AE" w:rsidR="00355E31" w:rsidRPr="00C25923" w:rsidRDefault="00355E31">
            <w:pPr>
              <w:rPr>
                <w:rFonts w:ascii="ＭＳ Ｐゴシック" w:eastAsia="ＭＳ Ｐゴシック" w:hAnsi="ＭＳ Ｐゴシック"/>
              </w:rPr>
            </w:pPr>
            <w:r w:rsidRPr="00C25923">
              <w:rPr>
                <w:rFonts w:ascii="ＭＳ Ｐゴシック" w:eastAsia="ＭＳ Ｐゴシック" w:hAnsi="ＭＳ Ｐゴシック"/>
              </w:rPr>
              <w:t>Others</w:t>
            </w:r>
          </w:p>
        </w:tc>
        <w:tc>
          <w:tcPr>
            <w:tcW w:w="2599" w:type="dxa"/>
            <w:shd w:val="clear" w:color="auto" w:fill="auto"/>
          </w:tcPr>
          <w:p w14:paraId="37893D53" w14:textId="77777777" w:rsidR="00355E31" w:rsidRPr="00C25923" w:rsidRDefault="00355E31">
            <w:pPr>
              <w:rPr>
                <w:rFonts w:ascii="ＭＳ Ｐゴシック" w:eastAsia="ＭＳ Ｐゴシック" w:hAnsi="ＭＳ Ｐゴシック"/>
              </w:rPr>
            </w:pPr>
          </w:p>
        </w:tc>
      </w:tr>
    </w:tbl>
    <w:p w14:paraId="3DB1EDBB" w14:textId="77777777" w:rsidR="00355E31" w:rsidRPr="00C25923" w:rsidRDefault="00355E31" w:rsidP="00597A79">
      <w:pPr>
        <w:ind w:left="720"/>
        <w:jc w:val="both"/>
        <w:rPr>
          <w:rFonts w:ascii="ＭＳ Ｐゴシック" w:eastAsia="ＭＳ Ｐゴシック" w:hAnsi="ＭＳ Ｐゴシック"/>
          <w:i/>
        </w:rPr>
      </w:pPr>
    </w:p>
    <w:p w14:paraId="25B8D3B7" w14:textId="231B4F4C" w:rsidR="00597A79" w:rsidRPr="00C25923" w:rsidRDefault="00D8163C">
      <w:pPr>
        <w:ind w:left="720"/>
        <w:jc w:val="both"/>
        <w:rPr>
          <w:rFonts w:ascii="ＭＳ Ｐゴシック" w:eastAsia="ＭＳ Ｐゴシック" w:hAnsi="ＭＳ Ｐゴシック"/>
          <w:lang w:eastAsia="ja-JP"/>
        </w:rPr>
      </w:pPr>
      <w:r w:rsidRPr="00C25923">
        <w:rPr>
          <w:rFonts w:ascii="ＭＳ Ｐゴシック" w:eastAsia="ＭＳ Ｐゴシック" w:hAnsi="ＭＳ Ｐゴシック" w:hint="eastAsia"/>
          <w:i/>
          <w:lang w:eastAsia="ja-JP"/>
        </w:rPr>
        <w:t>表</w:t>
      </w:r>
      <w:r w:rsidR="00597A79" w:rsidRPr="00C25923">
        <w:rPr>
          <w:rFonts w:ascii="ＭＳ Ｐゴシック" w:eastAsia="ＭＳ Ｐゴシック" w:hAnsi="ＭＳ Ｐゴシック"/>
          <w:i/>
          <w:lang w:eastAsia="ja-JP"/>
        </w:rPr>
        <w:t xml:space="preserve"> 4:</w:t>
      </w:r>
      <w:r w:rsidR="00514403" w:rsidRPr="00C25923">
        <w:rPr>
          <w:rFonts w:ascii="ＭＳ Ｐゴシック" w:eastAsia="ＭＳ Ｐゴシック" w:hAnsi="ＭＳ Ｐゴシック"/>
          <w:lang w:eastAsia="ja-JP"/>
        </w:rPr>
        <w:t xml:space="preserve"> </w:t>
      </w:r>
      <w:r w:rsidRPr="00C25923">
        <w:rPr>
          <w:rFonts w:ascii="ＭＳ Ｐゴシック" w:eastAsia="ＭＳ Ｐゴシック" w:hAnsi="ＭＳ Ｐゴシック" w:hint="eastAsia"/>
          <w:lang w:eastAsia="ja-JP"/>
        </w:rPr>
        <w:t>培養から検出される可能性のある微生物</w:t>
      </w:r>
    </w:p>
    <w:p w14:paraId="6F7142DC" w14:textId="77777777" w:rsidR="00D8163C" w:rsidRPr="00C25923" w:rsidRDefault="00D8163C" w:rsidP="00D8163C">
      <w:pPr>
        <w:jc w:val="both"/>
        <w:rPr>
          <w:rFonts w:ascii="ＭＳ Ｐゴシック" w:eastAsia="ＭＳ Ｐゴシック" w:hAnsi="ＭＳ Ｐゴシック"/>
        </w:rPr>
      </w:pPr>
    </w:p>
    <w:p w14:paraId="6F0A2641" w14:textId="466ED341" w:rsidR="00C440DB" w:rsidRPr="00C25923" w:rsidRDefault="00D8163C" w:rsidP="00D8163C">
      <w:pPr>
        <w:ind w:firstLine="720"/>
        <w:jc w:val="both"/>
        <w:rPr>
          <w:rFonts w:ascii="ＭＳ Ｐゴシック" w:eastAsia="ＭＳ Ｐゴシック" w:hAnsi="ＭＳ Ｐゴシック"/>
          <w:lang w:eastAsia="ja-JP"/>
        </w:rPr>
      </w:pPr>
      <w:r w:rsidRPr="00C25923">
        <w:rPr>
          <w:rFonts w:ascii="ＭＳ Ｐゴシック" w:eastAsia="ＭＳ Ｐゴシック" w:hAnsi="ＭＳ Ｐゴシック" w:hint="eastAsia"/>
          <w:lang w:eastAsia="ja-JP"/>
        </w:rPr>
        <w:t>ｊ</w:t>
      </w:r>
      <w:r w:rsidR="00F80FD6" w:rsidRPr="00C25923">
        <w:rPr>
          <w:rFonts w:ascii="ＭＳ Ｐゴシック" w:eastAsia="ＭＳ Ｐゴシック" w:hAnsi="ＭＳ Ｐゴシック" w:hint="eastAsia"/>
          <w:lang w:eastAsia="ja-JP"/>
        </w:rPr>
        <w:t xml:space="preserve">　</w:t>
      </w:r>
      <w:r w:rsidRPr="00C25923">
        <w:rPr>
          <w:rFonts w:ascii="ＭＳ Ｐゴシック" w:eastAsia="ＭＳ Ｐゴシック" w:hAnsi="ＭＳ Ｐゴシック" w:hint="eastAsia"/>
          <w:lang w:eastAsia="ja-JP"/>
        </w:rPr>
        <w:t>細菌：寄生虫、ウイルス、真菌および人獣共通感染症の診断のための培養、血清学的、分子的および組織学的試験その他の細菌：寄生虫、ウイルス、真菌および人獣共通感染。表５に詳細を示す（５，２４）</w:t>
      </w:r>
    </w:p>
    <w:p w14:paraId="1C41054E" w14:textId="77777777" w:rsidR="00C440DB" w:rsidRPr="00C25923" w:rsidRDefault="00C440DB" w:rsidP="004C25D9">
      <w:pPr>
        <w:ind w:left="1080"/>
        <w:jc w:val="both"/>
        <w:rPr>
          <w:rFonts w:ascii="ＭＳ Ｐゴシック" w:eastAsia="ＭＳ Ｐゴシック" w:hAnsi="ＭＳ Ｐゴシック"/>
          <w:lang w:eastAsia="ja-JP"/>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5573"/>
      </w:tblGrid>
      <w:tr w:rsidR="005D2BA9" w:rsidRPr="00C25923" w14:paraId="06175FDD" w14:textId="77777777" w:rsidTr="005D2BA9">
        <w:tc>
          <w:tcPr>
            <w:tcW w:w="1997" w:type="dxa"/>
            <w:shd w:val="clear" w:color="auto" w:fill="auto"/>
            <w:vAlign w:val="center"/>
          </w:tcPr>
          <w:p w14:paraId="347F583A" w14:textId="4278F1AA" w:rsidR="005D2BA9" w:rsidRPr="00C25923" w:rsidRDefault="005D2BA9" w:rsidP="005D2BA9">
            <w:pPr>
              <w:rPr>
                <w:rFonts w:ascii="ＭＳ Ｐゴシック" w:eastAsia="ＭＳ Ｐゴシック" w:hAnsi="ＭＳ Ｐゴシック"/>
                <w:b/>
                <w:i/>
              </w:rPr>
            </w:pPr>
            <w:proofErr w:type="spellStart"/>
            <w:r w:rsidRPr="00C25923">
              <w:rPr>
                <w:rFonts w:ascii="ＭＳ Ｐゴシック" w:eastAsia="ＭＳ Ｐゴシック" w:hAnsi="ＭＳ Ｐゴシック" w:hint="eastAsia"/>
                <w:color w:val="222222"/>
              </w:rPr>
              <w:t>病原菌</w:t>
            </w:r>
            <w:proofErr w:type="spellEnd"/>
          </w:p>
        </w:tc>
        <w:tc>
          <w:tcPr>
            <w:tcW w:w="5573" w:type="dxa"/>
            <w:shd w:val="clear" w:color="auto" w:fill="auto"/>
          </w:tcPr>
          <w:p w14:paraId="1468732E" w14:textId="6FD3025F" w:rsidR="005D2BA9" w:rsidRPr="00C25923" w:rsidRDefault="005D2BA9" w:rsidP="005D2BA9">
            <w:pPr>
              <w:rPr>
                <w:rFonts w:ascii="ＭＳ Ｐゴシック" w:eastAsia="ＭＳ Ｐゴシック" w:hAnsi="ＭＳ Ｐゴシック"/>
                <w:b/>
                <w:i/>
              </w:rPr>
            </w:pPr>
            <w:r w:rsidRPr="00C25923">
              <w:rPr>
                <w:rFonts w:ascii="ＭＳ Ｐゴシック" w:eastAsia="ＭＳ Ｐゴシック" w:hAnsi="ＭＳ Ｐゴシック" w:hint="eastAsia"/>
                <w:b/>
                <w:lang w:eastAsia="ja-JP"/>
              </w:rPr>
              <w:t>検査結果</w:t>
            </w:r>
          </w:p>
        </w:tc>
      </w:tr>
      <w:tr w:rsidR="005D2BA9" w:rsidRPr="00C25923" w14:paraId="1B26CFB5" w14:textId="77777777" w:rsidTr="005D2BA9">
        <w:tc>
          <w:tcPr>
            <w:tcW w:w="7570" w:type="dxa"/>
            <w:gridSpan w:val="2"/>
            <w:shd w:val="clear" w:color="auto" w:fill="auto"/>
            <w:vAlign w:val="center"/>
          </w:tcPr>
          <w:p w14:paraId="7C7121B3" w14:textId="739D0FBB"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細菌</w:t>
            </w:r>
            <w:proofErr w:type="spellEnd"/>
          </w:p>
        </w:tc>
      </w:tr>
      <w:tr w:rsidR="005D2BA9" w:rsidRPr="00C25923" w14:paraId="2DB6BA89" w14:textId="77777777" w:rsidTr="005D2BA9">
        <w:tc>
          <w:tcPr>
            <w:tcW w:w="1997" w:type="dxa"/>
            <w:shd w:val="clear" w:color="auto" w:fill="auto"/>
            <w:vAlign w:val="center"/>
          </w:tcPr>
          <w:p w14:paraId="1F5476C2" w14:textId="7BD0BEFE"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破傷風</w:t>
            </w:r>
            <w:proofErr w:type="spellEnd"/>
          </w:p>
        </w:tc>
        <w:tc>
          <w:tcPr>
            <w:tcW w:w="5573" w:type="dxa"/>
            <w:shd w:val="clear" w:color="auto" w:fill="auto"/>
          </w:tcPr>
          <w:p w14:paraId="065CB5CA" w14:textId="2FCC3DAE" w:rsidR="005D2BA9" w:rsidRPr="00C25923" w:rsidRDefault="005D2BA9" w:rsidP="005D2BA9">
            <w:pPr>
              <w:rPr>
                <w:rFonts w:ascii="ＭＳ Ｐゴシック" w:eastAsia="ＭＳ Ｐゴシック" w:hAnsi="ＭＳ Ｐゴシック"/>
                <w:i/>
              </w:rPr>
            </w:pPr>
            <w:r w:rsidRPr="00C25923">
              <w:rPr>
                <w:rFonts w:ascii="ＭＳ Ｐゴシック" w:eastAsia="ＭＳ Ｐゴシック" w:hAnsi="ＭＳ Ｐゴシック" w:hint="eastAsia"/>
                <w:lang w:eastAsia="ja-JP"/>
              </w:rPr>
              <w:t>なし。臨床的診断（25）</w:t>
            </w:r>
          </w:p>
        </w:tc>
      </w:tr>
      <w:tr w:rsidR="005D2BA9" w:rsidRPr="00C25923" w14:paraId="34DDF2FA" w14:textId="77777777" w:rsidTr="005D2BA9">
        <w:tc>
          <w:tcPr>
            <w:tcW w:w="1997" w:type="dxa"/>
            <w:shd w:val="clear" w:color="auto" w:fill="auto"/>
            <w:vAlign w:val="center"/>
          </w:tcPr>
          <w:p w14:paraId="65C3F900" w14:textId="2511E543"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結核</w:t>
            </w:r>
            <w:proofErr w:type="spellEnd"/>
          </w:p>
        </w:tc>
        <w:tc>
          <w:tcPr>
            <w:tcW w:w="5573" w:type="dxa"/>
            <w:shd w:val="clear" w:color="auto" w:fill="auto"/>
          </w:tcPr>
          <w:p w14:paraId="2A1AC40E" w14:textId="72E3DE5F" w:rsidR="005D2BA9" w:rsidRPr="005D2BA9" w:rsidRDefault="005D2BA9" w:rsidP="005D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lang w:eastAsia="ja-JP"/>
              </w:rPr>
            </w:pPr>
            <w:r w:rsidRPr="005D2BA9">
              <w:rPr>
                <w:rFonts w:ascii="ＭＳ Ｐゴシック" w:eastAsia="ＭＳ Ｐゴシック" w:hAnsi="ＭＳ Ｐゴシック" w:cs="ＭＳ ゴシック" w:hint="eastAsia"/>
                <w:lang w:eastAsia="ja-JP"/>
              </w:rPr>
              <w:t>任意の培地からの陽性培養、組織学的診断</w:t>
            </w:r>
            <w:r w:rsidRPr="00C25923">
              <w:rPr>
                <w:rFonts w:ascii="ＭＳ Ｐゴシック" w:eastAsia="ＭＳ Ｐゴシック" w:hAnsi="ＭＳ Ｐゴシック" w:cs="ＭＳ ゴシック" w:hint="eastAsia"/>
                <w:lang w:eastAsia="ja-JP"/>
              </w:rPr>
              <w:t>（</w:t>
            </w:r>
            <w:r w:rsidRPr="005D2BA9">
              <w:rPr>
                <w:rFonts w:ascii="ＭＳ Ｐゴシック" w:eastAsia="ＭＳ Ｐゴシック" w:hAnsi="ＭＳ Ｐゴシック" w:cs="ＭＳ ゴシック" w:hint="eastAsia"/>
                <w:lang w:eastAsia="ja-JP"/>
              </w:rPr>
              <w:t>26</w:t>
            </w:r>
            <w:r w:rsidRPr="00C25923">
              <w:rPr>
                <w:rFonts w:ascii="ＭＳ Ｐゴシック" w:eastAsia="ＭＳ Ｐゴシック" w:hAnsi="ＭＳ Ｐゴシック" w:cs="ＭＳ ゴシック" w:hint="eastAsia"/>
                <w:lang w:eastAsia="ja-JP"/>
              </w:rPr>
              <w:t>）,</w:t>
            </w:r>
            <w:r w:rsidRPr="005D2BA9">
              <w:rPr>
                <w:rFonts w:ascii="ＭＳ Ｐゴシック" w:eastAsia="ＭＳ Ｐゴシック" w:hAnsi="ＭＳ Ｐゴシック" w:cs="ＭＳ ゴシック" w:hint="eastAsia"/>
                <w:lang w:eastAsia="ja-JP"/>
              </w:rPr>
              <w:t>PCR</w:t>
            </w:r>
            <w:r w:rsidRPr="00C25923">
              <w:rPr>
                <w:rFonts w:ascii="ＭＳ Ｐゴシック" w:eastAsia="ＭＳ Ｐゴシック" w:hAnsi="ＭＳ Ｐゴシック" w:cs="ＭＳ ゴシック" w:hint="eastAsia"/>
                <w:lang w:eastAsia="ja-JP"/>
              </w:rPr>
              <w:t>検査</w:t>
            </w:r>
          </w:p>
          <w:p w14:paraId="2A345642" w14:textId="01B8D046" w:rsidR="005D2BA9" w:rsidRPr="00C25923" w:rsidRDefault="005D2BA9" w:rsidP="005D2BA9">
            <w:pPr>
              <w:rPr>
                <w:rFonts w:ascii="ＭＳ Ｐゴシック" w:eastAsia="ＭＳ Ｐゴシック" w:hAnsi="ＭＳ Ｐゴシック"/>
                <w:i/>
                <w:lang w:eastAsia="ja-JP"/>
              </w:rPr>
            </w:pPr>
          </w:p>
        </w:tc>
      </w:tr>
      <w:tr w:rsidR="005D2BA9" w:rsidRPr="00C25923" w14:paraId="5D460E08" w14:textId="77777777" w:rsidTr="005D2BA9">
        <w:tc>
          <w:tcPr>
            <w:tcW w:w="1997" w:type="dxa"/>
            <w:shd w:val="clear" w:color="auto" w:fill="auto"/>
            <w:vAlign w:val="center"/>
          </w:tcPr>
          <w:p w14:paraId="1C548B34" w14:textId="7F557130" w:rsidR="005D2BA9" w:rsidRPr="00C25923" w:rsidRDefault="005D2BA9" w:rsidP="005D2BA9">
            <w:pPr>
              <w:keepNext/>
              <w:keepLines/>
              <w:spacing w:before="200"/>
              <w:outlineLvl w:val="5"/>
              <w:rPr>
                <w:rFonts w:ascii="ＭＳ Ｐゴシック" w:eastAsia="ＭＳ Ｐゴシック" w:hAnsi="ＭＳ Ｐゴシック"/>
                <w:lang w:eastAsia="ja-JP"/>
              </w:rPr>
            </w:pPr>
            <w:r w:rsidRPr="00C25923">
              <w:rPr>
                <w:rFonts w:ascii="ＭＳ Ｐゴシック" w:eastAsia="ＭＳ Ｐゴシック" w:hAnsi="ＭＳ Ｐゴシック"/>
                <w:color w:val="222222"/>
                <w:lang w:eastAsia="ja-JP"/>
              </w:rPr>
              <w:lastRenderedPageBreak/>
              <w:t>非結核性マイコバクテリア</w:t>
            </w:r>
          </w:p>
        </w:tc>
        <w:tc>
          <w:tcPr>
            <w:tcW w:w="5573" w:type="dxa"/>
            <w:shd w:val="clear" w:color="auto" w:fill="auto"/>
          </w:tcPr>
          <w:p w14:paraId="726D1185" w14:textId="1DD16612" w:rsidR="005D2BA9" w:rsidRPr="00C25923" w:rsidRDefault="005D2BA9" w:rsidP="005D2BA9">
            <w:pPr>
              <w:keepNext/>
              <w:keepLines/>
              <w:spacing w:before="200"/>
              <w:outlineLvl w:val="5"/>
              <w:rPr>
                <w:rFonts w:ascii="ＭＳ Ｐゴシック" w:eastAsia="ＭＳ Ｐゴシック" w:hAnsi="ＭＳ Ｐゴシック"/>
                <w:lang w:eastAsia="ja-JP"/>
              </w:rPr>
            </w:pPr>
            <w:r w:rsidRPr="005D2BA9">
              <w:rPr>
                <w:rFonts w:ascii="ＭＳ Ｐゴシック" w:eastAsia="ＭＳ Ｐゴシック" w:hAnsi="ＭＳ Ｐゴシック" w:cs="ＭＳ ゴシック" w:hint="eastAsia"/>
                <w:lang w:eastAsia="ja-JP"/>
              </w:rPr>
              <w:t>任意の培地からの陽性培養、組織学的診断</w:t>
            </w:r>
          </w:p>
        </w:tc>
      </w:tr>
      <w:tr w:rsidR="005D2BA9" w:rsidRPr="00C25923" w14:paraId="5194A07F" w14:textId="77777777" w:rsidTr="005D2BA9">
        <w:tc>
          <w:tcPr>
            <w:tcW w:w="7570" w:type="dxa"/>
            <w:gridSpan w:val="2"/>
            <w:shd w:val="clear" w:color="auto" w:fill="auto"/>
            <w:vAlign w:val="center"/>
          </w:tcPr>
          <w:p w14:paraId="49B8CCC6" w14:textId="4E4C8B03" w:rsidR="005D2BA9" w:rsidRPr="00C25923" w:rsidRDefault="005D2BA9" w:rsidP="005D2BA9">
            <w:pPr>
              <w:rPr>
                <w:rFonts w:ascii="ＭＳ Ｐゴシック" w:eastAsia="ＭＳ Ｐゴシック" w:hAnsi="ＭＳ Ｐゴシック"/>
                <w:i/>
                <w:lang w:eastAsia="ja-JP"/>
              </w:rPr>
            </w:pPr>
            <w:r w:rsidRPr="00C25923">
              <w:rPr>
                <w:rFonts w:ascii="ＭＳ Ｐゴシック" w:eastAsia="ＭＳ Ｐゴシック" w:hAnsi="ＭＳ Ｐゴシック"/>
                <w:color w:val="222222"/>
                <w:lang w:eastAsia="ja-JP"/>
              </w:rPr>
              <w:t>真菌（真菌の培養物を除く）</w:t>
            </w:r>
          </w:p>
        </w:tc>
      </w:tr>
      <w:tr w:rsidR="005D2BA9" w:rsidRPr="00C25923" w14:paraId="635C8CEE" w14:textId="77777777" w:rsidTr="005D2BA9">
        <w:tc>
          <w:tcPr>
            <w:tcW w:w="1997" w:type="dxa"/>
            <w:shd w:val="clear" w:color="auto" w:fill="auto"/>
            <w:vAlign w:val="center"/>
          </w:tcPr>
          <w:p w14:paraId="6F5D4B4E" w14:textId="1A305932"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アスペルギルス症</w:t>
            </w:r>
            <w:proofErr w:type="spellEnd"/>
          </w:p>
        </w:tc>
        <w:tc>
          <w:tcPr>
            <w:tcW w:w="5573" w:type="dxa"/>
            <w:shd w:val="clear" w:color="auto" w:fill="auto"/>
          </w:tcPr>
          <w:p w14:paraId="691EF2FC" w14:textId="56D8F292" w:rsidR="005D2BA9" w:rsidRPr="00C25923" w:rsidRDefault="005D2BA9" w:rsidP="005D2BA9">
            <w:pPr>
              <w:rPr>
                <w:rFonts w:ascii="ＭＳ Ｐゴシック" w:eastAsia="ＭＳ Ｐゴシック" w:hAnsi="ＭＳ Ｐゴシック"/>
                <w:i/>
                <w:lang w:eastAsia="ja-JP"/>
              </w:rPr>
            </w:pPr>
            <w:r w:rsidRPr="00C25923">
              <w:rPr>
                <w:rFonts w:ascii="ＭＳ Ｐゴシック" w:eastAsia="ＭＳ Ｐゴシック" w:hAnsi="ＭＳ Ｐゴシック"/>
                <w:lang w:eastAsia="ja-JP"/>
              </w:rPr>
              <w:t>BAL</w:t>
            </w:r>
            <w:r w:rsidRPr="00C25923">
              <w:rPr>
                <w:rStyle w:val="ilfuvd"/>
                <w:rFonts w:ascii="ＭＳ Ｐゴシック" w:eastAsia="ＭＳ Ｐゴシック" w:hAnsi="ＭＳ Ｐゴシック"/>
                <w:lang w:eastAsia="ja-JP"/>
              </w:rPr>
              <w:t>ガラクトマンナン</w:t>
            </w:r>
            <w:r w:rsidRPr="00C25923">
              <w:rPr>
                <w:rFonts w:ascii="ＭＳ Ｐゴシック" w:eastAsia="ＭＳ Ｐゴシック" w:hAnsi="ＭＳ Ｐゴシック"/>
                <w:u w:val="single"/>
                <w:lang w:eastAsia="ja-JP"/>
              </w:rPr>
              <w:t>&gt;</w:t>
            </w:r>
            <w:r w:rsidRPr="00C25923">
              <w:rPr>
                <w:rFonts w:ascii="ＭＳ Ｐゴシック" w:eastAsia="ＭＳ Ｐゴシック" w:hAnsi="ＭＳ Ｐゴシック"/>
                <w:lang w:eastAsia="ja-JP"/>
              </w:rPr>
              <w:t xml:space="preserve"> 1.0</w:t>
            </w:r>
            <w:r w:rsidRPr="00C25923">
              <w:rPr>
                <w:rFonts w:ascii="ＭＳ Ｐゴシック" w:eastAsia="ＭＳ Ｐゴシック" w:hAnsi="ＭＳ Ｐゴシック" w:hint="eastAsia"/>
                <w:lang w:eastAsia="ja-JP"/>
              </w:rPr>
              <w:t xml:space="preserve"> (27-28)</w:t>
            </w:r>
          </w:p>
        </w:tc>
      </w:tr>
      <w:tr w:rsidR="005D2BA9" w:rsidRPr="00C25923" w14:paraId="1C2236E3" w14:textId="77777777" w:rsidTr="005D2BA9">
        <w:tc>
          <w:tcPr>
            <w:tcW w:w="1997" w:type="dxa"/>
            <w:shd w:val="clear" w:color="auto" w:fill="auto"/>
            <w:vAlign w:val="center"/>
          </w:tcPr>
          <w:p w14:paraId="01CD96E7" w14:textId="1B96DA4B"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芽球菌</w:t>
            </w:r>
            <w:proofErr w:type="spellEnd"/>
          </w:p>
        </w:tc>
        <w:tc>
          <w:tcPr>
            <w:tcW w:w="5573" w:type="dxa"/>
            <w:shd w:val="clear" w:color="auto" w:fill="auto"/>
          </w:tcPr>
          <w:p w14:paraId="4722C667" w14:textId="6356F0AE" w:rsidR="005D2BA9" w:rsidRPr="00C25923" w:rsidRDefault="005D2BA9" w:rsidP="005D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i/>
              </w:rPr>
            </w:pPr>
            <w:r w:rsidRPr="005D2BA9">
              <w:rPr>
                <w:rFonts w:ascii="ＭＳ Ｐゴシック" w:eastAsia="ＭＳ Ｐゴシック" w:hAnsi="ＭＳ Ｐゴシック" w:cs="ＭＳ ゴシック" w:hint="eastAsia"/>
                <w:lang w:eastAsia="ja-JP"/>
              </w:rPr>
              <w:t>抗原検査</w:t>
            </w:r>
            <w:r w:rsidRPr="00C25923">
              <w:rPr>
                <w:rFonts w:ascii="ＭＳ Ｐゴシック" w:eastAsia="ＭＳ Ｐゴシック" w:hAnsi="ＭＳ Ｐゴシック" w:cs="ＭＳ ゴシック" w:hint="eastAsia"/>
                <w:lang w:eastAsia="ja-JP"/>
              </w:rPr>
              <w:t xml:space="preserve"> </w:t>
            </w:r>
            <w:r w:rsidRPr="00C25923">
              <w:rPr>
                <w:rFonts w:ascii="ＭＳ Ｐゴシック" w:eastAsia="ＭＳ Ｐゴシック" w:hAnsi="ＭＳ Ｐゴシック"/>
              </w:rPr>
              <w:t xml:space="preserve"> (</w:t>
            </w:r>
            <w:r w:rsidRPr="00C25923">
              <w:rPr>
                <w:rFonts w:ascii="ＭＳ Ｐゴシック" w:eastAsia="ＭＳ Ｐゴシック" w:hAnsi="ＭＳ Ｐゴシック" w:hint="eastAsia"/>
                <w:lang w:eastAsia="ja-JP"/>
              </w:rPr>
              <w:t>血清</w:t>
            </w:r>
            <w:r w:rsidRPr="00C25923">
              <w:rPr>
                <w:rFonts w:ascii="ＭＳ Ｐゴシック" w:eastAsia="ＭＳ Ｐゴシック" w:hAnsi="ＭＳ Ｐゴシック"/>
              </w:rPr>
              <w:t>)</w:t>
            </w:r>
          </w:p>
        </w:tc>
      </w:tr>
      <w:tr w:rsidR="005D2BA9" w:rsidRPr="00C25923" w14:paraId="26DC07FF" w14:textId="77777777" w:rsidTr="005D2BA9">
        <w:tc>
          <w:tcPr>
            <w:tcW w:w="1997" w:type="dxa"/>
            <w:shd w:val="clear" w:color="auto" w:fill="auto"/>
            <w:vAlign w:val="center"/>
          </w:tcPr>
          <w:p w14:paraId="74DB689A" w14:textId="305673F0"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ヒストプラスマ症</w:t>
            </w:r>
            <w:proofErr w:type="spellEnd"/>
          </w:p>
        </w:tc>
        <w:tc>
          <w:tcPr>
            <w:tcW w:w="5573" w:type="dxa"/>
            <w:shd w:val="clear" w:color="auto" w:fill="auto"/>
          </w:tcPr>
          <w:p w14:paraId="2048E092" w14:textId="670A6F8A" w:rsidR="005D2BA9" w:rsidRPr="00C25923" w:rsidRDefault="005D2BA9" w:rsidP="005D2BA9">
            <w:pPr>
              <w:rPr>
                <w:rFonts w:ascii="ＭＳ Ｐゴシック" w:eastAsia="ＭＳ Ｐゴシック" w:hAnsi="ＭＳ Ｐゴシック"/>
                <w:i/>
                <w:lang w:eastAsia="ja-JP"/>
              </w:rPr>
            </w:pPr>
            <w:r w:rsidRPr="005D2BA9">
              <w:rPr>
                <w:rFonts w:ascii="ＭＳ Ｐゴシック" w:eastAsia="ＭＳ Ｐゴシック" w:hAnsi="ＭＳ Ｐゴシック" w:cs="ＭＳ ゴシック" w:hint="eastAsia"/>
                <w:lang w:eastAsia="ja-JP"/>
              </w:rPr>
              <w:t>抗原検査</w:t>
            </w:r>
            <w:r w:rsidRPr="00C25923">
              <w:rPr>
                <w:rFonts w:ascii="ＭＳ Ｐゴシック" w:eastAsia="ＭＳ Ｐゴシック" w:hAnsi="ＭＳ Ｐゴシック" w:cs="ＭＳ ゴシック" w:hint="eastAsia"/>
                <w:lang w:eastAsia="ja-JP"/>
              </w:rPr>
              <w:t xml:space="preserve"> </w:t>
            </w:r>
            <w:r w:rsidRPr="00C25923">
              <w:rPr>
                <w:rFonts w:ascii="ＭＳ Ｐゴシック" w:eastAsia="ＭＳ Ｐゴシック" w:hAnsi="ＭＳ Ｐゴシック"/>
                <w:lang w:eastAsia="ja-JP"/>
              </w:rPr>
              <w:t xml:space="preserve"> (</w:t>
            </w:r>
            <w:r w:rsidRPr="00C25923">
              <w:rPr>
                <w:rFonts w:ascii="ＭＳ Ｐゴシック" w:eastAsia="ＭＳ Ｐゴシック" w:hAnsi="ＭＳ Ｐゴシック" w:hint="eastAsia"/>
                <w:lang w:eastAsia="ja-JP"/>
              </w:rPr>
              <w:t>血清あるいは尿</w:t>
            </w:r>
            <w:r w:rsidRPr="00C25923">
              <w:rPr>
                <w:rFonts w:ascii="ＭＳ Ｐゴシック" w:eastAsia="ＭＳ Ｐゴシック" w:hAnsi="ＭＳ Ｐゴシック"/>
                <w:lang w:eastAsia="ja-JP"/>
              </w:rPr>
              <w:t>)</w:t>
            </w:r>
          </w:p>
        </w:tc>
      </w:tr>
      <w:tr w:rsidR="005D2BA9" w:rsidRPr="00C25923" w14:paraId="35F1883E" w14:textId="77777777" w:rsidTr="005D2BA9">
        <w:tc>
          <w:tcPr>
            <w:tcW w:w="1997" w:type="dxa"/>
            <w:shd w:val="clear" w:color="auto" w:fill="auto"/>
            <w:vAlign w:val="center"/>
          </w:tcPr>
          <w:p w14:paraId="14409933" w14:textId="4E1B7BC6"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クリプトコッカス</w:t>
            </w:r>
            <w:proofErr w:type="spellEnd"/>
          </w:p>
        </w:tc>
        <w:tc>
          <w:tcPr>
            <w:tcW w:w="5573" w:type="dxa"/>
            <w:shd w:val="clear" w:color="auto" w:fill="auto"/>
          </w:tcPr>
          <w:p w14:paraId="0D41F21A" w14:textId="7A83934B" w:rsidR="005D2BA9" w:rsidRPr="00C25923" w:rsidRDefault="005D2BA9" w:rsidP="005D2BA9">
            <w:pPr>
              <w:rPr>
                <w:rFonts w:ascii="ＭＳ Ｐゴシック" w:eastAsia="ＭＳ Ｐゴシック" w:hAnsi="ＭＳ Ｐゴシック"/>
                <w:i/>
              </w:rPr>
            </w:pPr>
            <w:r w:rsidRPr="005D2BA9">
              <w:rPr>
                <w:rFonts w:ascii="ＭＳ Ｐゴシック" w:eastAsia="ＭＳ Ｐゴシック" w:hAnsi="ＭＳ Ｐゴシック" w:cs="ＭＳ ゴシック" w:hint="eastAsia"/>
                <w:lang w:eastAsia="ja-JP"/>
              </w:rPr>
              <w:t>抗原検査</w:t>
            </w:r>
            <w:r w:rsidRPr="00C25923">
              <w:rPr>
                <w:rFonts w:ascii="ＭＳ Ｐゴシック" w:eastAsia="ＭＳ Ｐゴシック" w:hAnsi="ＭＳ Ｐゴシック" w:cs="ＭＳ ゴシック" w:hint="eastAsia"/>
                <w:lang w:eastAsia="ja-JP"/>
              </w:rPr>
              <w:t xml:space="preserve"> </w:t>
            </w:r>
            <w:r w:rsidRPr="00C25923">
              <w:rPr>
                <w:rFonts w:ascii="ＭＳ Ｐゴシック" w:eastAsia="ＭＳ Ｐゴシック" w:hAnsi="ＭＳ Ｐゴシック"/>
              </w:rPr>
              <w:t xml:space="preserve"> (</w:t>
            </w:r>
            <w:r w:rsidRPr="00C25923">
              <w:rPr>
                <w:rFonts w:ascii="ＭＳ Ｐゴシック" w:eastAsia="ＭＳ Ｐゴシック" w:hAnsi="ＭＳ Ｐゴシック" w:hint="eastAsia"/>
                <w:lang w:eastAsia="ja-JP"/>
              </w:rPr>
              <w:t>血清</w:t>
            </w:r>
            <w:r w:rsidRPr="00C25923">
              <w:rPr>
                <w:rFonts w:ascii="ＭＳ Ｐゴシック" w:eastAsia="ＭＳ Ｐゴシック" w:hAnsi="ＭＳ Ｐゴシック"/>
              </w:rPr>
              <w:t>)</w:t>
            </w:r>
          </w:p>
        </w:tc>
      </w:tr>
      <w:tr w:rsidR="005D2BA9" w:rsidRPr="00C25923" w14:paraId="5AE3351E" w14:textId="77777777" w:rsidTr="005D2BA9">
        <w:tc>
          <w:tcPr>
            <w:tcW w:w="7570" w:type="dxa"/>
            <w:gridSpan w:val="2"/>
            <w:shd w:val="clear" w:color="auto" w:fill="auto"/>
            <w:vAlign w:val="center"/>
          </w:tcPr>
          <w:p w14:paraId="0D4994EE" w14:textId="2F3E12E4"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寄生虫</w:t>
            </w:r>
            <w:proofErr w:type="spellEnd"/>
          </w:p>
        </w:tc>
      </w:tr>
      <w:tr w:rsidR="005D2BA9" w:rsidRPr="00C25923" w14:paraId="5AA32E11" w14:textId="77777777" w:rsidTr="005D2BA9">
        <w:tc>
          <w:tcPr>
            <w:tcW w:w="1997" w:type="dxa"/>
            <w:shd w:val="clear" w:color="auto" w:fill="auto"/>
            <w:vAlign w:val="center"/>
          </w:tcPr>
          <w:p w14:paraId="0168048D" w14:textId="4BD0EAB6"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マラリア</w:t>
            </w:r>
            <w:proofErr w:type="spellEnd"/>
          </w:p>
        </w:tc>
        <w:tc>
          <w:tcPr>
            <w:tcW w:w="5573" w:type="dxa"/>
            <w:shd w:val="clear" w:color="auto" w:fill="auto"/>
          </w:tcPr>
          <w:p w14:paraId="0E83355F" w14:textId="466B3148" w:rsidR="005D2BA9" w:rsidRPr="00C25923" w:rsidRDefault="000A3C86" w:rsidP="000A3C86">
            <w:pPr>
              <w:rPr>
                <w:rFonts w:ascii="ＭＳ Ｐゴシック" w:eastAsia="ＭＳ Ｐゴシック" w:hAnsi="ＭＳ Ｐゴシック"/>
                <w:i/>
                <w:lang w:eastAsia="ja-JP"/>
              </w:rPr>
            </w:pPr>
            <w:r w:rsidRPr="00C25923">
              <w:rPr>
                <w:rFonts w:ascii="ＭＳ Ｐゴシック" w:eastAsia="ＭＳ Ｐゴシック" w:hAnsi="ＭＳ Ｐゴシック"/>
                <w:lang w:eastAsia="ja-JP"/>
              </w:rPr>
              <w:t>薄層厚層血液塗抹</w:t>
            </w:r>
            <w:r w:rsidRPr="00C25923">
              <w:rPr>
                <w:rFonts w:ascii="ＭＳ Ｐゴシック" w:eastAsia="ＭＳ Ｐゴシック" w:hAnsi="ＭＳ Ｐゴシック" w:hint="eastAsia"/>
                <w:lang w:eastAsia="ja-JP"/>
              </w:rPr>
              <w:t>、迅速診断テスト</w:t>
            </w:r>
            <w:r w:rsidR="005D2BA9" w:rsidRPr="00C25923">
              <w:rPr>
                <w:rFonts w:ascii="ＭＳ Ｐゴシック" w:eastAsia="ＭＳ Ｐゴシック" w:hAnsi="ＭＳ Ｐゴシック"/>
                <w:lang w:eastAsia="ja-JP"/>
              </w:rPr>
              <w:t>(</w:t>
            </w:r>
            <w:r w:rsidRPr="00C25923">
              <w:rPr>
                <w:rFonts w:ascii="ＭＳ Ｐゴシック" w:eastAsia="ＭＳ Ｐゴシック" w:hAnsi="ＭＳ Ｐゴシック" w:hint="eastAsia"/>
                <w:lang w:eastAsia="ja-JP"/>
              </w:rPr>
              <w:t>血清)(29)</w:t>
            </w:r>
          </w:p>
        </w:tc>
      </w:tr>
      <w:tr w:rsidR="005D2BA9" w:rsidRPr="00C25923" w14:paraId="2E4133E2" w14:textId="77777777" w:rsidTr="005D2BA9">
        <w:tc>
          <w:tcPr>
            <w:tcW w:w="7570" w:type="dxa"/>
            <w:gridSpan w:val="2"/>
            <w:shd w:val="clear" w:color="auto" w:fill="auto"/>
            <w:vAlign w:val="center"/>
          </w:tcPr>
          <w:p w14:paraId="5B357E75" w14:textId="471D0631"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ウイルス</w:t>
            </w:r>
            <w:proofErr w:type="spellEnd"/>
          </w:p>
        </w:tc>
      </w:tr>
      <w:tr w:rsidR="005D2BA9" w:rsidRPr="00C25923" w14:paraId="04A83865" w14:textId="77777777" w:rsidTr="005D2BA9">
        <w:tc>
          <w:tcPr>
            <w:tcW w:w="1997" w:type="dxa"/>
            <w:shd w:val="clear" w:color="auto" w:fill="auto"/>
            <w:vAlign w:val="center"/>
          </w:tcPr>
          <w:p w14:paraId="3EE237A8" w14:textId="30600C93"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麻疹</w:t>
            </w:r>
            <w:proofErr w:type="spellEnd"/>
          </w:p>
        </w:tc>
        <w:tc>
          <w:tcPr>
            <w:tcW w:w="5573" w:type="dxa"/>
            <w:shd w:val="clear" w:color="auto" w:fill="auto"/>
          </w:tcPr>
          <w:p w14:paraId="077DEAE0" w14:textId="5DD9C499" w:rsidR="005D2BA9" w:rsidRPr="00C25923" w:rsidRDefault="000A3C86" w:rsidP="000A3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i/>
              </w:rPr>
            </w:pPr>
            <w:r w:rsidRPr="000A3C86">
              <w:rPr>
                <w:rFonts w:ascii="ＭＳ Ｐゴシック" w:eastAsia="ＭＳ Ｐゴシック" w:hAnsi="ＭＳ Ｐゴシック" w:cs="ＭＳ ゴシック" w:hint="eastAsia"/>
                <w:lang w:eastAsia="ja-JP"/>
              </w:rPr>
              <w:t>血清学的検査</w:t>
            </w:r>
            <w:r w:rsidRPr="00C25923">
              <w:rPr>
                <w:rFonts w:ascii="ＭＳ Ｐゴシック" w:eastAsia="ＭＳ Ｐゴシック" w:hAnsi="ＭＳ Ｐゴシック" w:cs="ＭＳ ゴシック" w:hint="eastAsia"/>
                <w:lang w:eastAsia="ja-JP"/>
              </w:rPr>
              <w:t xml:space="preserve"> </w:t>
            </w:r>
            <w:r w:rsidR="005D2BA9" w:rsidRPr="00C25923">
              <w:rPr>
                <w:rFonts w:ascii="ＭＳ Ｐゴシック" w:eastAsia="ＭＳ Ｐゴシック" w:hAnsi="ＭＳ Ｐゴシック"/>
              </w:rPr>
              <w:t xml:space="preserve"> (IgM</w:t>
            </w:r>
            <w:r w:rsidRPr="00C25923">
              <w:rPr>
                <w:rFonts w:ascii="ＭＳ Ｐゴシック" w:eastAsia="ＭＳ Ｐゴシック" w:hAnsi="ＭＳ Ｐゴシック" w:hint="eastAsia"/>
                <w:lang w:eastAsia="ja-JP"/>
              </w:rPr>
              <w:t>の存在</w:t>
            </w:r>
            <w:r w:rsidR="005D2BA9" w:rsidRPr="00C25923">
              <w:rPr>
                <w:rFonts w:ascii="ＭＳ Ｐゴシック" w:eastAsia="ＭＳ Ｐゴシック" w:hAnsi="ＭＳ Ｐゴシック"/>
              </w:rPr>
              <w:t>), PCR tests</w:t>
            </w:r>
          </w:p>
        </w:tc>
      </w:tr>
      <w:tr w:rsidR="005D2BA9" w:rsidRPr="00C25923" w14:paraId="67C545F8" w14:textId="77777777" w:rsidTr="005D2BA9">
        <w:tc>
          <w:tcPr>
            <w:tcW w:w="1997" w:type="dxa"/>
            <w:shd w:val="clear" w:color="auto" w:fill="auto"/>
            <w:vAlign w:val="center"/>
          </w:tcPr>
          <w:p w14:paraId="4958F143" w14:textId="62597592" w:rsidR="005D2BA9" w:rsidRPr="00C25923" w:rsidRDefault="005D2BA9" w:rsidP="005D2BA9">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チクング</w:t>
            </w:r>
            <w:proofErr w:type="spellEnd"/>
            <w:r w:rsidRPr="00C25923">
              <w:rPr>
                <w:rFonts w:ascii="ＭＳ Ｐゴシック" w:eastAsia="ＭＳ Ｐゴシック" w:hAnsi="ＭＳ Ｐゴシック" w:hint="eastAsia"/>
                <w:color w:val="222222"/>
                <w:lang w:eastAsia="ja-JP"/>
              </w:rPr>
              <w:t>ニヤ熱</w:t>
            </w:r>
          </w:p>
        </w:tc>
        <w:tc>
          <w:tcPr>
            <w:tcW w:w="5573" w:type="dxa"/>
            <w:shd w:val="clear" w:color="auto" w:fill="auto"/>
          </w:tcPr>
          <w:p w14:paraId="742C6FAD" w14:textId="1E65D27B" w:rsidR="000A3C86" w:rsidRPr="00C25923" w:rsidRDefault="000A3C86" w:rsidP="000A3C86">
            <w:pPr>
              <w:rPr>
                <w:rFonts w:ascii="ＭＳ Ｐゴシック" w:eastAsia="ＭＳ Ｐゴシック" w:hAnsi="ＭＳ Ｐゴシック"/>
                <w:vertAlign w:val="superscript"/>
              </w:rPr>
            </w:pPr>
            <w:r w:rsidRPr="000A3C86">
              <w:rPr>
                <w:rFonts w:ascii="ＭＳ Ｐゴシック" w:eastAsia="ＭＳ Ｐゴシック" w:hAnsi="ＭＳ Ｐゴシック" w:cs="ＭＳ ゴシック" w:hint="eastAsia"/>
                <w:lang w:eastAsia="ja-JP"/>
              </w:rPr>
              <w:t>血清</w:t>
            </w:r>
            <w:r w:rsidRPr="00C25923">
              <w:rPr>
                <w:rFonts w:ascii="ＭＳ Ｐゴシック" w:eastAsia="ＭＳ Ｐゴシック" w:hAnsi="ＭＳ Ｐゴシック" w:cs="ＭＳ ゴシック" w:hint="eastAsia"/>
                <w:lang w:eastAsia="ja-JP"/>
              </w:rPr>
              <w:t>学的検査・髄液</w:t>
            </w:r>
            <w:r w:rsidRPr="000A3C86">
              <w:rPr>
                <w:rFonts w:ascii="ＭＳ Ｐゴシック" w:eastAsia="ＭＳ Ｐゴシック" w:hAnsi="ＭＳ Ｐゴシック" w:cs="ＭＳ ゴシック" w:hint="eastAsia"/>
                <w:lang w:eastAsia="ja-JP"/>
              </w:rPr>
              <w:t>検査</w:t>
            </w:r>
            <w:r w:rsidRPr="00C25923">
              <w:rPr>
                <w:rFonts w:ascii="ＭＳ Ｐゴシック" w:eastAsia="ＭＳ Ｐゴシック" w:hAnsi="ＭＳ Ｐゴシック" w:cs="ＭＳ ゴシック" w:hint="eastAsia"/>
                <w:lang w:eastAsia="ja-JP"/>
              </w:rPr>
              <w:t xml:space="preserve"> </w:t>
            </w:r>
            <w:r w:rsidRPr="00C25923">
              <w:rPr>
                <w:rFonts w:ascii="ＭＳ Ｐゴシック" w:eastAsia="ＭＳ Ｐゴシック" w:hAnsi="ＭＳ Ｐゴシック"/>
              </w:rPr>
              <w:t xml:space="preserve"> (IgM</w:t>
            </w:r>
            <w:r w:rsidRPr="00C25923">
              <w:rPr>
                <w:rFonts w:ascii="ＭＳ Ｐゴシック" w:eastAsia="ＭＳ Ｐゴシック" w:hAnsi="ＭＳ Ｐゴシック" w:hint="eastAsia"/>
                <w:lang w:eastAsia="ja-JP"/>
              </w:rPr>
              <w:t>の存在</w:t>
            </w:r>
            <w:r w:rsidRPr="00C25923">
              <w:rPr>
                <w:rFonts w:ascii="ＭＳ Ｐゴシック" w:eastAsia="ＭＳ Ｐゴシック" w:hAnsi="ＭＳ Ｐゴシック"/>
              </w:rPr>
              <w:t xml:space="preserve">), </w:t>
            </w:r>
            <w:r w:rsidR="005D2BA9" w:rsidRPr="00C25923">
              <w:rPr>
                <w:rFonts w:ascii="ＭＳ Ｐゴシック" w:eastAsia="ＭＳ Ｐゴシック" w:hAnsi="ＭＳ Ｐゴシック"/>
              </w:rPr>
              <w:t xml:space="preserve">, </w:t>
            </w:r>
            <w:r w:rsidRPr="00C25923">
              <w:rPr>
                <w:rFonts w:ascii="ＭＳ Ｐゴシック" w:eastAsia="ＭＳ Ｐゴシック" w:hAnsi="ＭＳ Ｐゴシック"/>
              </w:rPr>
              <w:t>PCR test (30)</w:t>
            </w:r>
          </w:p>
        </w:tc>
      </w:tr>
      <w:tr w:rsidR="000A3C86" w:rsidRPr="00C25923" w14:paraId="314470E8" w14:textId="77777777" w:rsidTr="000A3C86">
        <w:trPr>
          <w:trHeight w:val="1333"/>
        </w:trPr>
        <w:tc>
          <w:tcPr>
            <w:tcW w:w="1997" w:type="dxa"/>
            <w:shd w:val="clear" w:color="auto" w:fill="auto"/>
            <w:vAlign w:val="center"/>
          </w:tcPr>
          <w:p w14:paraId="15B0B9D8" w14:textId="4F319DA0" w:rsidR="000A3C86" w:rsidRPr="00C25923" w:rsidRDefault="000A3C86" w:rsidP="000A3C86">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デング熱</w:t>
            </w:r>
            <w:proofErr w:type="spellEnd"/>
          </w:p>
        </w:tc>
        <w:tc>
          <w:tcPr>
            <w:tcW w:w="5573" w:type="dxa"/>
            <w:shd w:val="clear" w:color="auto" w:fill="auto"/>
          </w:tcPr>
          <w:p w14:paraId="37D63F3A" w14:textId="4BC87B5F" w:rsidR="000A3C86" w:rsidRPr="00C25923" w:rsidRDefault="000A3C86" w:rsidP="000A3C86">
            <w:pPr>
              <w:rPr>
                <w:rFonts w:ascii="ＭＳ Ｐゴシック" w:eastAsia="ＭＳ Ｐゴシック" w:hAnsi="ＭＳ Ｐゴシック"/>
                <w:i/>
              </w:rPr>
            </w:pPr>
            <w:r w:rsidRPr="00C25923">
              <w:rPr>
                <w:rFonts w:ascii="ＭＳ Ｐゴシック" w:eastAsia="ＭＳ Ｐゴシック" w:hAnsi="ＭＳ Ｐゴシック" w:cs="ＭＳ ゴシック" w:hint="eastAsia"/>
                <w:lang w:eastAsia="ja-JP"/>
              </w:rPr>
              <w:t>血清抗原、</w:t>
            </w:r>
            <w:r w:rsidRPr="000A3C86">
              <w:rPr>
                <w:rFonts w:ascii="ＭＳ Ｐゴシック" w:eastAsia="ＭＳ Ｐゴシック" w:hAnsi="ＭＳ Ｐゴシック" w:cs="ＭＳ ゴシック" w:hint="eastAsia"/>
                <w:lang w:eastAsia="ja-JP"/>
              </w:rPr>
              <w:t>血清学的検査</w:t>
            </w:r>
            <w:r w:rsidRPr="00C25923">
              <w:rPr>
                <w:rFonts w:ascii="ＭＳ Ｐゴシック" w:eastAsia="ＭＳ Ｐゴシック" w:hAnsi="ＭＳ Ｐゴシック" w:cs="ＭＳ ゴシック" w:hint="eastAsia"/>
                <w:lang w:eastAsia="ja-JP"/>
              </w:rPr>
              <w:t xml:space="preserve"> </w:t>
            </w:r>
            <w:r w:rsidRPr="00C25923">
              <w:rPr>
                <w:rFonts w:ascii="ＭＳ Ｐゴシック" w:eastAsia="ＭＳ Ｐゴシック" w:hAnsi="ＭＳ Ｐゴシック"/>
              </w:rPr>
              <w:t xml:space="preserve"> (IgM</w:t>
            </w:r>
            <w:r w:rsidRPr="00C25923">
              <w:rPr>
                <w:rFonts w:ascii="ＭＳ Ｐゴシック" w:eastAsia="ＭＳ Ｐゴシック" w:hAnsi="ＭＳ Ｐゴシック" w:hint="eastAsia"/>
                <w:lang w:eastAsia="ja-JP"/>
              </w:rPr>
              <w:t>の存在</w:t>
            </w:r>
            <w:r w:rsidRPr="00C25923">
              <w:rPr>
                <w:rFonts w:ascii="ＭＳ Ｐゴシック" w:eastAsia="ＭＳ Ｐゴシック" w:hAnsi="ＭＳ Ｐゴシック"/>
              </w:rPr>
              <w:t>), PCR tests</w:t>
            </w:r>
          </w:p>
        </w:tc>
      </w:tr>
      <w:tr w:rsidR="000A3C86" w:rsidRPr="00C25923" w14:paraId="42784E1D" w14:textId="77777777" w:rsidTr="005D2BA9">
        <w:tc>
          <w:tcPr>
            <w:tcW w:w="1997" w:type="dxa"/>
            <w:shd w:val="clear" w:color="auto" w:fill="auto"/>
            <w:vAlign w:val="center"/>
          </w:tcPr>
          <w:p w14:paraId="76CAAAFD" w14:textId="643439B3" w:rsidR="000A3C86" w:rsidRPr="00C25923" w:rsidRDefault="000A3C86" w:rsidP="000A3C86">
            <w:pPr>
              <w:keepNext/>
              <w:keepLines/>
              <w:spacing w:before="200"/>
              <w:outlineLvl w:val="5"/>
              <w:rPr>
                <w:rFonts w:ascii="ＭＳ Ｐゴシック" w:eastAsia="ＭＳ Ｐゴシック" w:hAnsi="ＭＳ Ｐゴシック"/>
              </w:rPr>
            </w:pPr>
            <w:proofErr w:type="spellStart"/>
            <w:r w:rsidRPr="00C25923">
              <w:rPr>
                <w:rFonts w:ascii="ＭＳ Ｐゴシック" w:eastAsia="ＭＳ Ｐゴシック" w:hAnsi="ＭＳ Ｐゴシック"/>
                <w:color w:val="222222"/>
              </w:rPr>
              <w:t>インフルエンザ</w:t>
            </w:r>
            <w:proofErr w:type="spellEnd"/>
          </w:p>
        </w:tc>
        <w:tc>
          <w:tcPr>
            <w:tcW w:w="5573" w:type="dxa"/>
            <w:shd w:val="clear" w:color="auto" w:fill="auto"/>
          </w:tcPr>
          <w:p w14:paraId="580E9509" w14:textId="1C919903" w:rsidR="000A3C86" w:rsidRPr="00C25923" w:rsidRDefault="00C25923" w:rsidP="00C25923">
            <w:pPr>
              <w:pStyle w:val="HTML"/>
              <w:rPr>
                <w:rFonts w:ascii="ＭＳ Ｐゴシック" w:eastAsia="ＭＳ Ｐゴシック" w:hAnsi="ＭＳ Ｐゴシック"/>
                <w:color w:val="222222"/>
              </w:rPr>
            </w:pPr>
            <w:r w:rsidRPr="00C25923">
              <w:rPr>
                <w:rFonts w:ascii="ＭＳ Ｐゴシック" w:eastAsia="ＭＳ Ｐゴシック" w:hAnsi="ＭＳ Ｐゴシック" w:hint="eastAsia"/>
                <w:color w:val="222222"/>
              </w:rPr>
              <w:t>PCR検査、BALからの免疫蛍光アッセイ、気管内吸引液、鼻咽頭スワブ、鼻スワブ、喉スワブ（32）</w:t>
            </w:r>
          </w:p>
        </w:tc>
      </w:tr>
      <w:tr w:rsidR="000A3C86" w:rsidRPr="00C25923" w14:paraId="5280B605" w14:textId="77777777" w:rsidTr="005D2BA9">
        <w:tc>
          <w:tcPr>
            <w:tcW w:w="1997" w:type="dxa"/>
            <w:shd w:val="clear" w:color="auto" w:fill="auto"/>
            <w:vAlign w:val="center"/>
          </w:tcPr>
          <w:p w14:paraId="148F5E96" w14:textId="1E43B2AD" w:rsidR="000A3C86" w:rsidRPr="00C25923" w:rsidRDefault="000A3C86" w:rsidP="000A3C86">
            <w:pPr>
              <w:keepNext/>
              <w:keepLines/>
              <w:spacing w:before="200"/>
              <w:outlineLvl w:val="5"/>
              <w:rPr>
                <w:rFonts w:ascii="ＭＳ Ｐゴシック" w:eastAsia="ＭＳ Ｐゴシック" w:hAnsi="ＭＳ Ｐゴシック"/>
                <w:i/>
                <w:lang w:eastAsia="ja-JP"/>
              </w:rPr>
            </w:pPr>
            <w:r w:rsidRPr="00C25923">
              <w:rPr>
                <w:rFonts w:ascii="ＭＳ Ｐゴシック" w:eastAsia="ＭＳ Ｐゴシック" w:hAnsi="ＭＳ Ｐゴシック"/>
                <w:color w:val="222222"/>
                <w:lang w:eastAsia="ja-JP"/>
              </w:rPr>
              <w:t>インフルエンザ以外の他の呼吸器系ウイルス</w:t>
            </w:r>
          </w:p>
        </w:tc>
        <w:tc>
          <w:tcPr>
            <w:tcW w:w="5573" w:type="dxa"/>
            <w:shd w:val="clear" w:color="auto" w:fill="auto"/>
          </w:tcPr>
          <w:p w14:paraId="5B2C6DE4" w14:textId="61A691B9" w:rsidR="000A3C86" w:rsidRPr="00C25923" w:rsidRDefault="00C25923" w:rsidP="000A3C86">
            <w:pPr>
              <w:keepNext/>
              <w:keepLines/>
              <w:spacing w:before="200"/>
              <w:outlineLvl w:val="5"/>
              <w:rPr>
                <w:rFonts w:ascii="ＭＳ Ｐゴシック" w:eastAsia="ＭＳ Ｐゴシック" w:hAnsi="ＭＳ Ｐゴシック"/>
                <w:i/>
                <w:lang w:eastAsia="ja-JP"/>
              </w:rPr>
            </w:pPr>
            <w:r w:rsidRPr="00C25923">
              <w:rPr>
                <w:rFonts w:ascii="ＭＳ Ｐゴシック" w:eastAsia="ＭＳ Ｐゴシック" w:hAnsi="ＭＳ Ｐゴシック" w:hint="eastAsia"/>
                <w:color w:val="222222"/>
                <w:lang w:eastAsia="ja-JP"/>
              </w:rPr>
              <w:t>PCR検査、BALからの免疫蛍光アッセイ、気管内吸引液、鼻咽頭スワブ、鼻スワブ、喉スワブ（33）</w:t>
            </w:r>
          </w:p>
        </w:tc>
      </w:tr>
      <w:tr w:rsidR="000A3C86" w:rsidRPr="00C25923" w14:paraId="5BD1C740" w14:textId="77777777" w:rsidTr="005D2BA9">
        <w:tc>
          <w:tcPr>
            <w:tcW w:w="1997" w:type="dxa"/>
            <w:shd w:val="clear" w:color="auto" w:fill="auto"/>
            <w:vAlign w:val="center"/>
          </w:tcPr>
          <w:p w14:paraId="272347D5" w14:textId="420A25F3" w:rsidR="000A3C86" w:rsidRPr="00C25923" w:rsidRDefault="000A3C86" w:rsidP="000A3C86">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狂犬病</w:t>
            </w:r>
            <w:proofErr w:type="spellEnd"/>
          </w:p>
        </w:tc>
        <w:tc>
          <w:tcPr>
            <w:tcW w:w="5573" w:type="dxa"/>
            <w:shd w:val="clear" w:color="auto" w:fill="auto"/>
          </w:tcPr>
          <w:p w14:paraId="0F877CF7" w14:textId="115BDDEE" w:rsidR="000A3C86" w:rsidRPr="00C25923" w:rsidRDefault="000A3C86" w:rsidP="00C25923">
            <w:pPr>
              <w:keepNext/>
              <w:keepLines/>
              <w:spacing w:before="200"/>
              <w:outlineLvl w:val="5"/>
              <w:rPr>
                <w:rFonts w:ascii="ＭＳ Ｐゴシック" w:eastAsia="ＭＳ Ｐゴシック" w:hAnsi="ＭＳ Ｐゴシック"/>
                <w:i/>
              </w:rPr>
            </w:pPr>
            <w:r w:rsidRPr="00C25923">
              <w:rPr>
                <w:rFonts w:ascii="ＭＳ Ｐゴシック" w:eastAsia="ＭＳ Ｐゴシック" w:hAnsi="ＭＳ Ｐゴシック"/>
              </w:rPr>
              <w:t>PCR tests</w:t>
            </w:r>
            <w:r w:rsidR="00C25923" w:rsidRPr="00C25923">
              <w:rPr>
                <w:rFonts w:ascii="ＭＳ Ｐゴシック" w:eastAsia="ＭＳ Ｐゴシック" w:hAnsi="ＭＳ Ｐゴシック"/>
              </w:rPr>
              <w:t>(34)</w:t>
            </w:r>
          </w:p>
        </w:tc>
      </w:tr>
      <w:tr w:rsidR="000A3C86" w:rsidRPr="00C25923" w14:paraId="14311A3A" w14:textId="77777777" w:rsidTr="005D2BA9">
        <w:tc>
          <w:tcPr>
            <w:tcW w:w="7570" w:type="dxa"/>
            <w:gridSpan w:val="2"/>
            <w:shd w:val="clear" w:color="auto" w:fill="auto"/>
            <w:vAlign w:val="center"/>
          </w:tcPr>
          <w:p w14:paraId="53B2FA17" w14:textId="2FBF6D49" w:rsidR="000A3C86" w:rsidRPr="00C25923" w:rsidRDefault="000A3C86" w:rsidP="000A3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hint="eastAsia"/>
                <w:lang w:eastAsia="ja-JP"/>
              </w:rPr>
            </w:pPr>
            <w:r w:rsidRPr="005D2BA9">
              <w:rPr>
                <w:rFonts w:ascii="ＭＳ Ｐゴシック" w:eastAsia="ＭＳ Ｐゴシック" w:hAnsi="ＭＳ Ｐゴシック" w:cs="ＭＳ ゴシック" w:hint="eastAsia"/>
                <w:lang w:eastAsia="ja-JP"/>
              </w:rPr>
              <w:t>人獣共通感染症</w:t>
            </w:r>
          </w:p>
        </w:tc>
      </w:tr>
      <w:tr w:rsidR="00C25923" w:rsidRPr="00C25923" w14:paraId="7E9E5C23" w14:textId="77777777" w:rsidTr="005D2BA9">
        <w:tc>
          <w:tcPr>
            <w:tcW w:w="1997" w:type="dxa"/>
            <w:shd w:val="clear" w:color="auto" w:fill="auto"/>
            <w:vAlign w:val="center"/>
          </w:tcPr>
          <w:p w14:paraId="2808B62D" w14:textId="2CC8173C" w:rsidR="00C25923" w:rsidRPr="00C25923" w:rsidRDefault="00C25923" w:rsidP="00C25923">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レプトスピラ症</w:t>
            </w:r>
            <w:proofErr w:type="spellEnd"/>
          </w:p>
        </w:tc>
        <w:tc>
          <w:tcPr>
            <w:tcW w:w="5573" w:type="dxa"/>
            <w:shd w:val="clear" w:color="auto" w:fill="auto"/>
          </w:tcPr>
          <w:p w14:paraId="7141A686" w14:textId="5E93AFC8" w:rsidR="00C25923" w:rsidRPr="00C25923" w:rsidRDefault="00C25923" w:rsidP="00C25923">
            <w:pPr>
              <w:rPr>
                <w:rFonts w:ascii="ＭＳ Ｐゴシック" w:eastAsia="ＭＳ Ｐゴシック" w:hAnsi="ＭＳ Ｐゴシック"/>
                <w:i/>
                <w:lang w:eastAsia="ja-JP"/>
              </w:rPr>
            </w:pPr>
            <w:r w:rsidRPr="000A3C86">
              <w:rPr>
                <w:rFonts w:ascii="ＭＳ Ｐゴシック" w:eastAsia="ＭＳ Ｐゴシック" w:hAnsi="ＭＳ Ｐゴシック" w:cs="ＭＳ ゴシック" w:hint="eastAsia"/>
                <w:lang w:eastAsia="ja-JP"/>
              </w:rPr>
              <w:t>血清学的検査</w:t>
            </w:r>
            <w:r w:rsidRPr="00DC1A3F">
              <w:rPr>
                <w:rFonts w:ascii="ＭＳ Ｐゴシック" w:eastAsia="ＭＳ Ｐゴシック" w:hAnsi="ＭＳ Ｐゴシック" w:cs="ＭＳ ゴシック" w:hint="eastAsia"/>
                <w:lang w:eastAsia="ja-JP"/>
              </w:rPr>
              <w:t xml:space="preserve"> </w:t>
            </w:r>
            <w:r w:rsidRPr="00DC1A3F">
              <w:rPr>
                <w:rFonts w:ascii="ＭＳ Ｐゴシック" w:eastAsia="ＭＳ Ｐゴシック" w:hAnsi="ＭＳ Ｐゴシック"/>
                <w:lang w:eastAsia="ja-JP"/>
              </w:rPr>
              <w:t xml:space="preserve"> (IgM</w:t>
            </w:r>
            <w:r w:rsidRPr="00DC1A3F">
              <w:rPr>
                <w:rFonts w:ascii="ＭＳ Ｐゴシック" w:eastAsia="ＭＳ Ｐゴシック" w:hAnsi="ＭＳ Ｐゴシック" w:hint="eastAsia"/>
                <w:lang w:eastAsia="ja-JP"/>
              </w:rPr>
              <w:t>の存在</w:t>
            </w:r>
            <w:r w:rsidRPr="00DC1A3F">
              <w:rPr>
                <w:rFonts w:ascii="ＭＳ Ｐゴシック" w:eastAsia="ＭＳ Ｐゴシック" w:hAnsi="ＭＳ Ｐゴシック"/>
                <w:lang w:eastAsia="ja-JP"/>
              </w:rPr>
              <w:t>)</w:t>
            </w:r>
          </w:p>
        </w:tc>
      </w:tr>
      <w:tr w:rsidR="00C25923" w:rsidRPr="00C25923" w14:paraId="35640125" w14:textId="77777777" w:rsidTr="005D2BA9">
        <w:tc>
          <w:tcPr>
            <w:tcW w:w="1997" w:type="dxa"/>
            <w:shd w:val="clear" w:color="auto" w:fill="auto"/>
            <w:vAlign w:val="center"/>
          </w:tcPr>
          <w:p w14:paraId="3C38F0DE" w14:textId="37FCEC74" w:rsidR="00C25923" w:rsidRPr="00C25923" w:rsidRDefault="00C25923" w:rsidP="00C25923">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Q熱</w:t>
            </w:r>
            <w:proofErr w:type="spellEnd"/>
          </w:p>
        </w:tc>
        <w:tc>
          <w:tcPr>
            <w:tcW w:w="5573" w:type="dxa"/>
            <w:shd w:val="clear" w:color="auto" w:fill="auto"/>
          </w:tcPr>
          <w:p w14:paraId="6F7D4F9C" w14:textId="335FE403" w:rsidR="00C25923" w:rsidRPr="00C25923" w:rsidRDefault="00C25923" w:rsidP="00C25923">
            <w:pPr>
              <w:rPr>
                <w:rFonts w:ascii="ＭＳ Ｐゴシック" w:eastAsia="ＭＳ Ｐゴシック" w:hAnsi="ＭＳ Ｐゴシック"/>
                <w:i/>
                <w:lang w:eastAsia="ja-JP"/>
              </w:rPr>
            </w:pPr>
            <w:r w:rsidRPr="000A3C86">
              <w:rPr>
                <w:rFonts w:ascii="ＭＳ Ｐゴシック" w:eastAsia="ＭＳ Ｐゴシック" w:hAnsi="ＭＳ Ｐゴシック" w:cs="ＭＳ ゴシック" w:hint="eastAsia"/>
                <w:lang w:eastAsia="ja-JP"/>
              </w:rPr>
              <w:t>血清学的検査</w:t>
            </w:r>
            <w:r w:rsidRPr="00DC1A3F">
              <w:rPr>
                <w:rFonts w:ascii="ＭＳ Ｐゴシック" w:eastAsia="ＭＳ Ｐゴシック" w:hAnsi="ＭＳ Ｐゴシック" w:cs="ＭＳ ゴシック" w:hint="eastAsia"/>
                <w:lang w:eastAsia="ja-JP"/>
              </w:rPr>
              <w:t xml:space="preserve"> </w:t>
            </w:r>
            <w:r w:rsidRPr="00DC1A3F">
              <w:rPr>
                <w:rFonts w:ascii="ＭＳ Ｐゴシック" w:eastAsia="ＭＳ Ｐゴシック" w:hAnsi="ＭＳ Ｐゴシック"/>
                <w:lang w:eastAsia="ja-JP"/>
              </w:rPr>
              <w:t xml:space="preserve"> (IgM</w:t>
            </w:r>
            <w:r w:rsidRPr="00DC1A3F">
              <w:rPr>
                <w:rFonts w:ascii="ＭＳ Ｐゴシック" w:eastAsia="ＭＳ Ｐゴシック" w:hAnsi="ＭＳ Ｐゴシック" w:hint="eastAsia"/>
                <w:lang w:eastAsia="ja-JP"/>
              </w:rPr>
              <w:t>の存在</w:t>
            </w:r>
            <w:r w:rsidRPr="00DC1A3F">
              <w:rPr>
                <w:rFonts w:ascii="ＭＳ Ｐゴシック" w:eastAsia="ＭＳ Ｐゴシック" w:hAnsi="ＭＳ Ｐゴシック"/>
                <w:lang w:eastAsia="ja-JP"/>
              </w:rPr>
              <w:t>)</w:t>
            </w:r>
          </w:p>
        </w:tc>
      </w:tr>
      <w:tr w:rsidR="000A3C86" w:rsidRPr="00C25923" w14:paraId="4F79300E" w14:textId="77777777" w:rsidTr="005D2BA9">
        <w:tc>
          <w:tcPr>
            <w:tcW w:w="1997" w:type="dxa"/>
            <w:shd w:val="clear" w:color="auto" w:fill="auto"/>
            <w:vAlign w:val="center"/>
          </w:tcPr>
          <w:p w14:paraId="546A2BBC" w14:textId="330C6906" w:rsidR="000A3C86" w:rsidRPr="00C25923" w:rsidRDefault="000A3C86" w:rsidP="000A3C86">
            <w:pPr>
              <w:rPr>
                <w:rFonts w:ascii="ＭＳ Ｐゴシック" w:eastAsia="ＭＳ Ｐゴシック" w:hAnsi="ＭＳ Ｐゴシック"/>
                <w:i/>
              </w:rPr>
            </w:pPr>
            <w:proofErr w:type="spellStart"/>
            <w:r w:rsidRPr="00C25923">
              <w:rPr>
                <w:rFonts w:ascii="ＭＳ Ｐゴシック" w:eastAsia="ＭＳ Ｐゴシック" w:hAnsi="ＭＳ Ｐゴシック"/>
                <w:color w:val="222222"/>
              </w:rPr>
              <w:t>リケッチア</w:t>
            </w:r>
            <w:proofErr w:type="spellEnd"/>
          </w:p>
        </w:tc>
        <w:tc>
          <w:tcPr>
            <w:tcW w:w="5573" w:type="dxa"/>
            <w:shd w:val="clear" w:color="auto" w:fill="auto"/>
          </w:tcPr>
          <w:p w14:paraId="081CAF2E" w14:textId="55A37E0A" w:rsidR="000A3C86" w:rsidRPr="00C25923" w:rsidRDefault="00C25923" w:rsidP="00C25923">
            <w:pPr>
              <w:rPr>
                <w:rFonts w:ascii="ＭＳ Ｐゴシック" w:eastAsia="ＭＳ Ｐゴシック" w:hAnsi="ＭＳ Ｐゴシック"/>
                <w:i/>
                <w:lang w:eastAsia="ja-JP"/>
              </w:rPr>
            </w:pPr>
            <w:r w:rsidRPr="000A3C86">
              <w:rPr>
                <w:rFonts w:ascii="ＭＳ Ｐゴシック" w:eastAsia="ＭＳ Ｐゴシック" w:hAnsi="ＭＳ Ｐゴシック" w:cs="ＭＳ ゴシック" w:hint="eastAsia"/>
                <w:lang w:eastAsia="ja-JP"/>
              </w:rPr>
              <w:t>血清</w:t>
            </w:r>
            <w:r>
              <w:rPr>
                <w:rFonts w:ascii="ＭＳ Ｐゴシック" w:eastAsia="ＭＳ Ｐゴシック" w:hAnsi="ＭＳ Ｐゴシック" w:cs="ＭＳ ゴシック" w:hint="eastAsia"/>
                <w:lang w:eastAsia="ja-JP"/>
              </w:rPr>
              <w:t>あるいはEscharの血清</w:t>
            </w:r>
            <w:r w:rsidRPr="000A3C86">
              <w:rPr>
                <w:rFonts w:ascii="ＭＳ Ｐゴシック" w:eastAsia="ＭＳ Ｐゴシック" w:hAnsi="ＭＳ Ｐゴシック" w:cs="ＭＳ ゴシック" w:hint="eastAsia"/>
                <w:lang w:eastAsia="ja-JP"/>
              </w:rPr>
              <w:t>学的検査</w:t>
            </w:r>
            <w:r w:rsidRPr="00DC1A3F">
              <w:rPr>
                <w:rFonts w:ascii="ＭＳ Ｐゴシック" w:eastAsia="ＭＳ Ｐゴシック" w:hAnsi="ＭＳ Ｐゴシック" w:cs="ＭＳ ゴシック" w:hint="eastAsia"/>
                <w:lang w:eastAsia="ja-JP"/>
              </w:rPr>
              <w:t xml:space="preserve"> </w:t>
            </w:r>
            <w:r w:rsidRPr="00DC1A3F">
              <w:rPr>
                <w:rFonts w:ascii="ＭＳ Ｐゴシック" w:eastAsia="ＭＳ Ｐゴシック" w:hAnsi="ＭＳ Ｐゴシック"/>
                <w:lang w:eastAsia="ja-JP"/>
              </w:rPr>
              <w:t xml:space="preserve"> (IgM</w:t>
            </w:r>
            <w:r w:rsidRPr="00DC1A3F">
              <w:rPr>
                <w:rFonts w:ascii="ＭＳ Ｐゴシック" w:eastAsia="ＭＳ Ｐゴシック" w:hAnsi="ＭＳ Ｐゴシック" w:hint="eastAsia"/>
                <w:lang w:eastAsia="ja-JP"/>
              </w:rPr>
              <w:t>の存在</w:t>
            </w:r>
            <w:r w:rsidRPr="00DC1A3F">
              <w:rPr>
                <w:rFonts w:ascii="ＭＳ Ｐゴシック" w:eastAsia="ＭＳ Ｐゴシック" w:hAnsi="ＭＳ Ｐゴシック"/>
                <w:lang w:eastAsia="ja-JP"/>
              </w:rPr>
              <w:t>)</w:t>
            </w:r>
            <w:r>
              <w:rPr>
                <w:rFonts w:ascii="ＭＳ Ｐゴシック" w:eastAsia="ＭＳ Ｐゴシック" w:hAnsi="ＭＳ Ｐゴシック"/>
                <w:lang w:eastAsia="ja-JP"/>
              </w:rPr>
              <w:t>(35-36)</w:t>
            </w:r>
          </w:p>
        </w:tc>
      </w:tr>
    </w:tbl>
    <w:p w14:paraId="4856B1A3" w14:textId="77777777" w:rsidR="00355E31" w:rsidRPr="00C25923" w:rsidRDefault="00355E31" w:rsidP="005E130C">
      <w:pPr>
        <w:ind w:left="720"/>
        <w:jc w:val="both"/>
        <w:rPr>
          <w:rFonts w:ascii="ＭＳ Ｐゴシック" w:eastAsia="ＭＳ Ｐゴシック" w:hAnsi="ＭＳ Ｐゴシック"/>
          <w:i/>
          <w:lang w:eastAsia="ja-JP"/>
        </w:rPr>
      </w:pPr>
    </w:p>
    <w:p w14:paraId="3534613A" w14:textId="09B14F1E" w:rsidR="00F80FD6" w:rsidRPr="00782E65" w:rsidRDefault="005E130C" w:rsidP="00F80FD6">
      <w:pPr>
        <w:ind w:left="720"/>
        <w:jc w:val="both"/>
        <w:rPr>
          <w:rFonts w:ascii="ＭＳ Ｐゴシック" w:eastAsia="ＭＳ Ｐゴシック" w:hAnsi="ＭＳ Ｐゴシック"/>
          <w:lang w:eastAsia="ja-JP"/>
        </w:rPr>
      </w:pPr>
      <w:r w:rsidRPr="00C25923">
        <w:rPr>
          <w:rFonts w:ascii="ＭＳ Ｐゴシック" w:eastAsia="ＭＳ Ｐゴシック" w:hAnsi="ＭＳ Ｐゴシック"/>
          <w:lang w:eastAsia="ja-JP"/>
        </w:rPr>
        <w:t xml:space="preserve">Table 5: </w:t>
      </w:r>
      <w:r w:rsidR="00F80FD6" w:rsidRPr="00C25923">
        <w:rPr>
          <w:rFonts w:ascii="ＭＳ Ｐゴシック" w:eastAsia="ＭＳ Ｐゴシック" w:hAnsi="ＭＳ Ｐゴシック" w:hint="eastAsia"/>
          <w:lang w:eastAsia="ja-JP"/>
        </w:rPr>
        <w:t>細菌：寄生虫、ウイルス、真菌および人獣共通感染症の診断のためのその他</w:t>
      </w:r>
      <w:r w:rsidR="00F80FD6" w:rsidRPr="00782E65">
        <w:rPr>
          <w:rFonts w:ascii="ＭＳ Ｐゴシック" w:eastAsia="ＭＳ Ｐゴシック" w:hAnsi="ＭＳ Ｐゴシック" w:hint="eastAsia"/>
          <w:lang w:eastAsia="ja-JP"/>
        </w:rPr>
        <w:t>の検査</w:t>
      </w:r>
    </w:p>
    <w:p w14:paraId="7234F302" w14:textId="77777777" w:rsidR="00F80FD6" w:rsidRPr="00782E65" w:rsidRDefault="00F80FD6" w:rsidP="00F80FD6">
      <w:pPr>
        <w:ind w:left="720"/>
        <w:jc w:val="both"/>
        <w:rPr>
          <w:rFonts w:ascii="ＭＳ Ｐゴシック" w:eastAsia="ＭＳ Ｐゴシック" w:hAnsi="ＭＳ Ｐゴシック" w:hint="eastAsia"/>
          <w:lang w:eastAsia="ja-JP"/>
        </w:rPr>
      </w:pPr>
    </w:p>
    <w:p w14:paraId="1833815A" w14:textId="77777777" w:rsidR="00782E65" w:rsidRPr="00782E65" w:rsidRDefault="004E13D8" w:rsidP="00C25923">
      <w:pPr>
        <w:ind w:firstLine="720"/>
        <w:jc w:val="both"/>
        <w:rPr>
          <w:rFonts w:ascii="ＭＳ Ｐゴシック" w:eastAsia="ＭＳ Ｐゴシック" w:hAnsi="ＭＳ Ｐゴシック"/>
          <w:lang w:eastAsia="ja-JP"/>
        </w:rPr>
      </w:pPr>
      <w:r w:rsidRPr="00782E65">
        <w:rPr>
          <w:rFonts w:ascii="ＭＳ Ｐゴシック" w:eastAsia="ＭＳ Ｐゴシック" w:hAnsi="ＭＳ Ｐゴシック" w:hint="eastAsia"/>
          <w:lang w:eastAsia="ja-JP"/>
        </w:rPr>
        <w:t>k.</w:t>
      </w:r>
      <w:r w:rsidR="00C25923" w:rsidRPr="00782E65">
        <w:rPr>
          <w:rFonts w:ascii="ＭＳ Ｐゴシック" w:eastAsia="ＭＳ Ｐゴシック" w:hAnsi="ＭＳ Ｐゴシック"/>
          <w:lang w:eastAsia="ja-JP"/>
        </w:rPr>
        <w:tab/>
      </w:r>
      <w:r w:rsidR="00782E65" w:rsidRPr="00782E65">
        <w:rPr>
          <w:rFonts w:ascii="ＭＳ Ｐゴシック" w:eastAsia="ＭＳ Ｐゴシック" w:hAnsi="ＭＳ Ｐゴシック" w:hint="eastAsia"/>
          <w:lang w:eastAsia="ja-JP"/>
        </w:rPr>
        <w:t>臨床的に長期にわたり強く感染症が疑われる場合は、臨床的診</w:t>
      </w:r>
    </w:p>
    <w:p w14:paraId="20837F57" w14:textId="254D0E8A" w:rsidR="004E73B2" w:rsidRPr="00782E65" w:rsidRDefault="00782E65" w:rsidP="00C25923">
      <w:pPr>
        <w:ind w:firstLine="720"/>
        <w:jc w:val="both"/>
        <w:rPr>
          <w:rFonts w:ascii="ＭＳ Ｐゴシック" w:eastAsia="ＭＳ Ｐゴシック" w:hAnsi="ＭＳ Ｐゴシック"/>
          <w:lang w:eastAsia="ja-JP"/>
        </w:rPr>
      </w:pPr>
      <w:r w:rsidRPr="00782E65">
        <w:rPr>
          <w:rFonts w:ascii="ＭＳ Ｐゴシック" w:eastAsia="ＭＳ Ｐゴシック" w:hAnsi="ＭＳ Ｐゴシック" w:hint="eastAsia"/>
          <w:lang w:eastAsia="ja-JP"/>
        </w:rPr>
        <w:t>断も可能である。</w:t>
      </w:r>
      <w:r w:rsidR="004E73B2" w:rsidRPr="00782E65">
        <w:rPr>
          <w:rFonts w:ascii="ＭＳ Ｐゴシック" w:eastAsia="ＭＳ Ｐゴシック" w:hAnsi="ＭＳ Ｐゴシック"/>
          <w:lang w:eastAsia="ja-JP"/>
        </w:rPr>
        <w:t xml:space="preserve"> </w:t>
      </w:r>
    </w:p>
    <w:p w14:paraId="5D4C1857" w14:textId="557D9CD4" w:rsidR="00782E65" w:rsidRPr="00782E65" w:rsidRDefault="00782E65" w:rsidP="00782E65">
      <w:pPr>
        <w:pStyle w:val="HTML"/>
        <w:numPr>
          <w:ilvl w:val="0"/>
          <w:numId w:val="18"/>
        </w:numPr>
        <w:rPr>
          <w:rFonts w:ascii="ＭＳ Ｐゴシック" w:eastAsia="ＭＳ Ｐゴシック" w:hAnsi="ＭＳ Ｐゴシック"/>
        </w:rPr>
      </w:pPr>
      <w:r w:rsidRPr="00782E65">
        <w:rPr>
          <w:rFonts w:ascii="ＭＳ Ｐゴシック" w:eastAsia="ＭＳ Ｐゴシック" w:hAnsi="ＭＳ Ｐゴシック" w:hint="eastAsia"/>
        </w:rPr>
        <w:t>培養、血清学、分子、組織学的検査が実施され、陰性であっても臨床的に強く疑われる場合。</w:t>
      </w:r>
    </w:p>
    <w:p w14:paraId="4B4EBA17" w14:textId="237073B9" w:rsidR="00782E65" w:rsidRDefault="00782E65" w:rsidP="00782E65">
      <w:pPr>
        <w:pStyle w:val="HTML"/>
        <w:numPr>
          <w:ilvl w:val="0"/>
          <w:numId w:val="18"/>
        </w:numPr>
      </w:pPr>
      <w:r w:rsidRPr="00782E65">
        <w:rPr>
          <w:rFonts w:ascii="ＭＳ Ｐゴシック" w:eastAsia="ＭＳ Ｐゴシック" w:hAnsi="ＭＳ Ｐゴシック" w:hint="eastAsia"/>
        </w:rPr>
        <w:t>特定の培養、血清学的検査</w:t>
      </w:r>
      <w:r>
        <w:rPr>
          <w:rFonts w:hint="eastAsia"/>
        </w:rPr>
        <w:t>、分子検査、または組織学的検査は、ICUで利用不可能であり、臨床的に強く疑われる場合。</w:t>
      </w:r>
    </w:p>
    <w:p w14:paraId="4FC863A9" w14:textId="77777777" w:rsidR="00C25923" w:rsidRPr="00C25923" w:rsidRDefault="00C25923" w:rsidP="00782E65">
      <w:pPr>
        <w:pStyle w:val="a3"/>
        <w:ind w:left="1800"/>
        <w:jc w:val="both"/>
        <w:rPr>
          <w:rFonts w:ascii="Times New Roman" w:hAnsi="Times New Roman" w:hint="eastAsia"/>
          <w:lang w:eastAsia="ja-JP"/>
        </w:rPr>
      </w:pPr>
    </w:p>
    <w:p w14:paraId="0B5D4932" w14:textId="77777777" w:rsidR="00C25923" w:rsidRPr="00C25923" w:rsidRDefault="00C25923" w:rsidP="00C25923">
      <w:pPr>
        <w:jc w:val="both"/>
        <w:rPr>
          <w:rFonts w:ascii="Times New Roman" w:hAnsi="Times New Roman"/>
          <w:lang w:eastAsia="ja-JP"/>
        </w:rPr>
      </w:pPr>
    </w:p>
    <w:p w14:paraId="72D2CAD1" w14:textId="183BF818" w:rsidR="004E1E70" w:rsidRDefault="004E1E70" w:rsidP="00782E65">
      <w:pPr>
        <w:pStyle w:val="HTML"/>
        <w:numPr>
          <w:ilvl w:val="0"/>
          <w:numId w:val="30"/>
        </w:numPr>
      </w:pPr>
      <w:r>
        <w:rPr>
          <w:rFonts w:hint="eastAsia"/>
        </w:rPr>
        <w:lastRenderedPageBreak/>
        <w:t xml:space="preserve"> ICUでの治療</w:t>
      </w:r>
    </w:p>
    <w:p w14:paraId="1BBBAA51" w14:textId="5F0511A0" w:rsidR="004E1E70" w:rsidRDefault="00782E65" w:rsidP="00782E65">
      <w:pPr>
        <w:pStyle w:val="HTML"/>
        <w:ind w:left="1440"/>
      </w:pPr>
      <w:proofErr w:type="spellStart"/>
      <w:r>
        <w:t>i</w:t>
      </w:r>
      <w:proofErr w:type="spellEnd"/>
      <w:r>
        <w:t xml:space="preserve">  </w:t>
      </w:r>
      <w:r w:rsidR="004E1E70">
        <w:rPr>
          <w:rFonts w:hint="eastAsia"/>
        </w:rPr>
        <w:t>昇圧剤/</w:t>
      </w:r>
      <w:r>
        <w:rPr>
          <w:rFonts w:hint="eastAsia"/>
        </w:rPr>
        <w:t>強心薬</w:t>
      </w:r>
      <w:r w:rsidR="004E1E70">
        <w:rPr>
          <w:rFonts w:hint="eastAsia"/>
        </w:rPr>
        <w:t>の使用。</w:t>
      </w:r>
    </w:p>
    <w:p w14:paraId="4CAFF952" w14:textId="77777777" w:rsidR="00782E65" w:rsidRDefault="00782E65" w:rsidP="00782E65">
      <w:pPr>
        <w:pStyle w:val="HTML"/>
        <w:tabs>
          <w:tab w:val="clear" w:pos="916"/>
          <w:tab w:val="left" w:pos="915"/>
        </w:tabs>
        <w:ind w:left="1440"/>
      </w:pPr>
      <w:r>
        <w:t>i</w:t>
      </w:r>
      <w:r>
        <w:rPr>
          <w:rFonts w:hint="eastAsia"/>
        </w:rPr>
        <w:t>i</w:t>
      </w:r>
      <w:r>
        <w:tab/>
      </w:r>
      <w:r w:rsidR="004E1E70">
        <w:rPr>
          <w:rFonts w:hint="eastAsia"/>
        </w:rPr>
        <w:t>侵襲的機械的換気（MV）</w:t>
      </w:r>
      <w:r>
        <w:rPr>
          <w:rFonts w:hint="eastAsia"/>
        </w:rPr>
        <w:t>；</w:t>
      </w:r>
      <w:r w:rsidR="004E1E70">
        <w:rPr>
          <w:rFonts w:hint="eastAsia"/>
        </w:rPr>
        <w:t>侵襲的なMVは、喉頭マスク</w:t>
      </w:r>
      <w:r>
        <w:rPr>
          <w:rFonts w:hint="eastAsia"/>
        </w:rPr>
        <w:t>(laryngeal mask)</w:t>
      </w:r>
      <w:r w:rsidR="004E1E70">
        <w:rPr>
          <w:rFonts w:hint="eastAsia"/>
        </w:rPr>
        <w:t>、気管内、気管支内または気管切開チューブを通じて行われる。侵襲的MVは、マスク/フード非侵襲的換気（NIV）の使用を含まない。</w:t>
      </w:r>
      <w:r>
        <w:rPr>
          <w:rFonts w:hint="eastAsia"/>
        </w:rPr>
        <w:t xml:space="preserve"> 人工呼吸</w:t>
      </w:r>
      <w:r w:rsidR="004E1E70">
        <w:rPr>
          <w:rFonts w:hint="eastAsia"/>
        </w:rPr>
        <w:t>時間は、侵襲的</w:t>
      </w:r>
      <w:r>
        <w:rPr>
          <w:rFonts w:hint="eastAsia"/>
        </w:rPr>
        <w:t>機械換気</w:t>
      </w:r>
      <w:r w:rsidR="004E1E70">
        <w:rPr>
          <w:rFonts w:hint="eastAsia"/>
        </w:rPr>
        <w:t>の開始時から</w:t>
      </w:r>
      <w:r>
        <w:rPr>
          <w:rFonts w:hint="eastAsia"/>
        </w:rPr>
        <w:t>抜管あるいは</w:t>
      </w:r>
      <w:r w:rsidR="004E1E70">
        <w:rPr>
          <w:rFonts w:hint="eastAsia"/>
        </w:rPr>
        <w:t>気管切開マスク</w:t>
      </w:r>
      <w:r>
        <w:rPr>
          <w:rFonts w:hint="eastAsia"/>
        </w:rPr>
        <w:t>に到達</w:t>
      </w:r>
      <w:r w:rsidR="004E1E70">
        <w:rPr>
          <w:rFonts w:hint="eastAsia"/>
        </w:rPr>
        <w:t>（48時間以上</w:t>
      </w:r>
      <w:r>
        <w:rPr>
          <w:rFonts w:hint="eastAsia"/>
        </w:rPr>
        <w:t>機械的換気</w:t>
      </w:r>
      <w:r w:rsidR="004E1E70">
        <w:rPr>
          <w:rFonts w:hint="eastAsia"/>
        </w:rPr>
        <w:t>に戻らなくてもよい）</w:t>
      </w:r>
      <w:r>
        <w:rPr>
          <w:rFonts w:hint="eastAsia"/>
        </w:rPr>
        <w:t>するまでの時間の内、</w:t>
      </w:r>
      <w:r w:rsidR="004E1E70">
        <w:rPr>
          <w:rFonts w:hint="eastAsia"/>
        </w:rPr>
        <w:t>いずれか早い方までの時間である。</w:t>
      </w:r>
    </w:p>
    <w:p w14:paraId="7B307AC8" w14:textId="1D9849FF" w:rsidR="00B407F1" w:rsidRDefault="00B407F1" w:rsidP="00B407F1">
      <w:pPr>
        <w:pStyle w:val="HTML"/>
        <w:ind w:left="1440"/>
      </w:pPr>
      <w:r>
        <w:t>i</w:t>
      </w:r>
      <w:r w:rsidR="004E1E70">
        <w:rPr>
          <w:rFonts w:hint="eastAsia"/>
        </w:rPr>
        <w:t>ii</w:t>
      </w:r>
      <w:r>
        <w:rPr>
          <w:rFonts w:hint="eastAsia"/>
        </w:rPr>
        <w:t xml:space="preserve"> </w:t>
      </w:r>
      <w:r w:rsidR="004E1E70">
        <w:rPr>
          <w:rFonts w:hint="eastAsia"/>
        </w:rPr>
        <w:t>非侵襲的換気（NIV</w:t>
      </w:r>
      <w:r w:rsidR="00782E65">
        <w:rPr>
          <w:rFonts w:hint="eastAsia"/>
        </w:rPr>
        <w:t>）；</w:t>
      </w:r>
      <w:r w:rsidR="004E1E70">
        <w:rPr>
          <w:rFonts w:hint="eastAsia"/>
        </w:rPr>
        <w:t>NIVは、CPA</w:t>
      </w:r>
      <w:r>
        <w:rPr>
          <w:rFonts w:hint="eastAsia"/>
        </w:rPr>
        <w:t>P</w:t>
      </w:r>
      <w:r w:rsidR="004E1E70">
        <w:rPr>
          <w:rFonts w:hint="eastAsia"/>
        </w:rPr>
        <w:t>または非侵襲性陽圧換気（NIPPV）</w:t>
      </w:r>
      <w:r w:rsidR="00782E65">
        <w:rPr>
          <w:rFonts w:hint="eastAsia"/>
        </w:rPr>
        <w:t>の</w:t>
      </w:r>
      <w:r w:rsidR="004E1E70">
        <w:rPr>
          <w:rFonts w:hint="eastAsia"/>
        </w:rPr>
        <w:t>使用</w:t>
      </w:r>
      <w:r w:rsidR="00782E65">
        <w:rPr>
          <w:rFonts w:hint="eastAsia"/>
        </w:rPr>
        <w:t>を指す</w:t>
      </w:r>
      <w:r w:rsidR="004E1E70">
        <w:rPr>
          <w:rFonts w:hint="eastAsia"/>
        </w:rPr>
        <w:t>。 NIVの開始時間は、NIVを開始してからNIVの中断が成功するまで（48時間以上</w:t>
      </w:r>
      <w:r>
        <w:rPr>
          <w:rFonts w:hint="eastAsia"/>
        </w:rPr>
        <w:t>NIVに戻す必要はない）あるいは</w:t>
      </w:r>
      <w:r w:rsidR="004E1E70">
        <w:rPr>
          <w:rFonts w:hint="eastAsia"/>
        </w:rPr>
        <w:t>挿管</w:t>
      </w:r>
      <w:r>
        <w:rPr>
          <w:rFonts w:hint="eastAsia"/>
        </w:rPr>
        <w:t>されMVを行うまでの</w:t>
      </w:r>
      <w:r w:rsidR="004E1E70">
        <w:rPr>
          <w:rFonts w:hint="eastAsia"/>
        </w:rPr>
        <w:t>いずれか早いほうまで</w:t>
      </w:r>
      <w:r>
        <w:rPr>
          <w:rFonts w:hint="eastAsia"/>
        </w:rPr>
        <w:t>の時間である。この時間に</w:t>
      </w:r>
      <w:r w:rsidR="004E1E70">
        <w:rPr>
          <w:rFonts w:hint="eastAsia"/>
        </w:rPr>
        <w:t>は、</w:t>
      </w:r>
      <w:r>
        <w:rPr>
          <w:rFonts w:hint="eastAsia"/>
        </w:rPr>
        <w:t>抜管後のNIVの使用は</w:t>
      </w:r>
      <w:r w:rsidR="004E1E70">
        <w:rPr>
          <w:rFonts w:hint="eastAsia"/>
        </w:rPr>
        <w:t>含ま</w:t>
      </w:r>
      <w:r>
        <w:rPr>
          <w:rFonts w:hint="eastAsia"/>
        </w:rPr>
        <w:t>ない</w:t>
      </w:r>
      <w:r w:rsidR="004E1E70">
        <w:rPr>
          <w:rFonts w:hint="eastAsia"/>
        </w:rPr>
        <w:t>。</w:t>
      </w:r>
    </w:p>
    <w:p w14:paraId="4CE5D7AE" w14:textId="4A351D0D" w:rsidR="00B407F1" w:rsidRDefault="00B407F1" w:rsidP="00B407F1">
      <w:pPr>
        <w:pStyle w:val="HTML"/>
        <w:ind w:left="1440"/>
      </w:pPr>
      <w:r>
        <w:t>i</w:t>
      </w:r>
      <w:r w:rsidR="004E1E70">
        <w:rPr>
          <w:rFonts w:hint="eastAsia"/>
        </w:rPr>
        <w:t>v</w:t>
      </w:r>
      <w:r>
        <w:t xml:space="preserve"> </w:t>
      </w:r>
      <w:r w:rsidR="004E1E70">
        <w:rPr>
          <w:rFonts w:hint="eastAsia"/>
        </w:rPr>
        <w:t>高流量鼻カニューレ（HFNC）</w:t>
      </w:r>
      <w:r w:rsidR="00745D26">
        <w:rPr>
          <w:rFonts w:hint="eastAsia"/>
        </w:rPr>
        <w:t>；</w:t>
      </w:r>
      <w:r w:rsidR="004E1E70">
        <w:rPr>
          <w:rFonts w:hint="eastAsia"/>
        </w:rPr>
        <w:t xml:space="preserve"> HFNCの継続時間は、HFNCの開始時からHFNCの中断が成功するまで（HFNCに48時間以上戻す必要はない）、</w:t>
      </w:r>
      <w:r>
        <w:rPr>
          <w:rFonts w:hint="eastAsia"/>
        </w:rPr>
        <w:t>あるいは</w:t>
      </w:r>
      <w:r w:rsidR="004E1E70">
        <w:rPr>
          <w:rFonts w:hint="eastAsia"/>
        </w:rPr>
        <w:t>NIVまたはその後の挿管に切り替える（いずれか早い方のどちらか早い方）</w:t>
      </w:r>
      <w:r>
        <w:rPr>
          <w:rFonts w:hint="eastAsia"/>
        </w:rPr>
        <w:t>までの時間である</w:t>
      </w:r>
      <w:r w:rsidR="004E1E70">
        <w:rPr>
          <w:rFonts w:hint="eastAsia"/>
        </w:rPr>
        <w:t>。</w:t>
      </w:r>
      <w:r>
        <w:rPr>
          <w:rFonts w:hint="eastAsia"/>
        </w:rPr>
        <w:t>この時間には、抜管後のHFNCの使用は含まない。</w:t>
      </w:r>
    </w:p>
    <w:p w14:paraId="33FC25B2" w14:textId="6C7E9A46" w:rsidR="003F7C7D" w:rsidRDefault="00B407F1" w:rsidP="003F7C7D">
      <w:pPr>
        <w:pStyle w:val="HTML"/>
        <w:ind w:left="1440"/>
      </w:pPr>
      <w:r>
        <w:rPr>
          <w:rFonts w:hint="eastAsia"/>
        </w:rPr>
        <w:t xml:space="preserve">v　</w:t>
      </w:r>
      <w:r w:rsidR="004E1E70" w:rsidRPr="00745D26">
        <w:rPr>
          <w:rFonts w:hint="eastAsia"/>
        </w:rPr>
        <w:t>腎代替療法（RRT）</w:t>
      </w:r>
      <w:r w:rsidR="00745D26">
        <w:rPr>
          <w:rFonts w:hint="eastAsia"/>
        </w:rPr>
        <w:t>；</w:t>
      </w:r>
      <w:r w:rsidR="004E1E70" w:rsidRPr="00745D26">
        <w:rPr>
          <w:rFonts w:hint="eastAsia"/>
        </w:rPr>
        <w:t>間</w:t>
      </w:r>
      <w:r w:rsidR="004E1E70">
        <w:rPr>
          <w:rFonts w:hint="eastAsia"/>
        </w:rPr>
        <w:t>欠的血液透析（IHD）、腹膜透析（PD）、持続的低効率透析（SLED</w:t>
      </w:r>
      <w:r w:rsidR="003F7C7D">
        <w:rPr>
          <w:rFonts w:hint="eastAsia"/>
        </w:rPr>
        <w:t>）または持続的</w:t>
      </w:r>
      <w:r w:rsidR="004E1E70">
        <w:rPr>
          <w:rFonts w:hint="eastAsia"/>
        </w:rPr>
        <w:t>腎代替療法（CRRT</w:t>
      </w:r>
      <w:r w:rsidR="003F7C7D">
        <w:rPr>
          <w:rFonts w:hint="eastAsia"/>
        </w:rPr>
        <w:t>）を</w:t>
      </w:r>
      <w:r w:rsidR="00745D26">
        <w:rPr>
          <w:rFonts w:hint="eastAsia"/>
        </w:rPr>
        <w:t>含む</w:t>
      </w:r>
      <w:r w:rsidR="004E1E70">
        <w:rPr>
          <w:rFonts w:hint="eastAsia"/>
        </w:rPr>
        <w:t>。</w:t>
      </w:r>
    </w:p>
    <w:p w14:paraId="01BC2896" w14:textId="33113A44" w:rsidR="003F7C7D" w:rsidRDefault="004E1E70" w:rsidP="003F7C7D">
      <w:pPr>
        <w:pStyle w:val="HTML"/>
        <w:ind w:left="1440"/>
      </w:pPr>
      <w:r>
        <w:rPr>
          <w:rFonts w:hint="eastAsia"/>
        </w:rPr>
        <w:t>vi</w:t>
      </w:r>
      <w:r w:rsidR="003F7C7D">
        <w:rPr>
          <w:rFonts w:hint="eastAsia"/>
        </w:rPr>
        <w:t>。輸血</w:t>
      </w:r>
      <w:r w:rsidR="00745D26">
        <w:rPr>
          <w:rFonts w:hint="eastAsia"/>
        </w:rPr>
        <w:t>；</w:t>
      </w:r>
      <w:r w:rsidR="003F7C7D">
        <w:rPr>
          <w:rFonts w:hint="eastAsia"/>
        </w:rPr>
        <w:t>患者への血液製剤の輸血を指す。</w:t>
      </w:r>
      <w:r w:rsidR="00745D26">
        <w:rPr>
          <w:rFonts w:hint="eastAsia"/>
        </w:rPr>
        <w:t>輸血製剤</w:t>
      </w:r>
      <w:r w:rsidR="003F7C7D">
        <w:rPr>
          <w:rFonts w:hint="eastAsia"/>
        </w:rPr>
        <w:t>には、赤血球、血小板および新鮮</w:t>
      </w:r>
      <w:r>
        <w:rPr>
          <w:rFonts w:hint="eastAsia"/>
        </w:rPr>
        <w:t>凍結血漿が含まれる</w:t>
      </w:r>
      <w:r w:rsidR="003F7C7D">
        <w:rPr>
          <w:rFonts w:hint="eastAsia"/>
        </w:rPr>
        <w:t>。</w:t>
      </w:r>
    </w:p>
    <w:p w14:paraId="2702AB9A" w14:textId="3DA7C534" w:rsidR="004E1E70" w:rsidRDefault="004E1E70" w:rsidP="003F7C7D">
      <w:pPr>
        <w:pStyle w:val="HTML"/>
        <w:ind w:left="1440"/>
      </w:pPr>
      <w:r>
        <w:rPr>
          <w:rFonts w:hint="eastAsia"/>
        </w:rPr>
        <w:t>vii。</w:t>
      </w:r>
      <w:r w:rsidR="003F7C7D">
        <w:rPr>
          <w:rFonts w:hint="eastAsia"/>
        </w:rPr>
        <w:t>感染巣の</w:t>
      </w:r>
      <w:r>
        <w:rPr>
          <w:rFonts w:hint="eastAsia"/>
        </w:rPr>
        <w:t>コントロール</w:t>
      </w:r>
      <w:r w:rsidR="00745D26">
        <w:rPr>
          <w:rFonts w:hint="eastAsia"/>
        </w:rPr>
        <w:t>；</w:t>
      </w:r>
      <w:r w:rsidR="003F7C7D">
        <w:rPr>
          <w:rFonts w:hint="eastAsia"/>
        </w:rPr>
        <w:t>感染巣の</w:t>
      </w:r>
      <w:r>
        <w:rPr>
          <w:rFonts w:hint="eastAsia"/>
        </w:rPr>
        <w:t>管理が最初に実施され</w:t>
      </w:r>
      <w:r w:rsidR="003F7C7D">
        <w:rPr>
          <w:rFonts w:hint="eastAsia"/>
        </w:rPr>
        <w:t>たタイミングを収集す</w:t>
      </w:r>
      <w:r>
        <w:rPr>
          <w:rFonts w:hint="eastAsia"/>
        </w:rPr>
        <w:t>る。</w:t>
      </w:r>
    </w:p>
    <w:p w14:paraId="2C7DEC58" w14:textId="200BCD3C" w:rsidR="004E1E70" w:rsidRDefault="00745D26" w:rsidP="00745D26">
      <w:pPr>
        <w:pStyle w:val="HTML"/>
        <w:ind w:left="1800"/>
      </w:pPr>
      <w:r>
        <w:rPr>
          <w:rFonts w:hint="eastAsia"/>
        </w:rPr>
        <w:t>・</w:t>
      </w:r>
      <w:r w:rsidR="004E1E70">
        <w:rPr>
          <w:rFonts w:hint="eastAsia"/>
        </w:rPr>
        <w:t>外科的介入を必要としない手順</w:t>
      </w:r>
      <w:r>
        <w:rPr>
          <w:rFonts w:hint="eastAsia"/>
        </w:rPr>
        <w:t>；</w:t>
      </w:r>
      <w:r w:rsidR="004E1E70">
        <w:rPr>
          <w:rFonts w:hint="eastAsia"/>
        </w:rPr>
        <w:t>感染した血管内</w:t>
      </w:r>
      <w:r>
        <w:rPr>
          <w:rFonts w:hint="eastAsia"/>
        </w:rPr>
        <w:t>カテーテルあるいはその</w:t>
      </w:r>
      <w:r w:rsidR="004E1E70">
        <w:rPr>
          <w:rFonts w:hint="eastAsia"/>
        </w:rPr>
        <w:t>他の</w:t>
      </w:r>
      <w:r>
        <w:rPr>
          <w:rFonts w:hint="eastAsia"/>
        </w:rPr>
        <w:t>挿入物</w:t>
      </w:r>
      <w:r w:rsidR="004E1E70">
        <w:rPr>
          <w:rFonts w:hint="eastAsia"/>
        </w:rPr>
        <w:t>の除去、腹水</w:t>
      </w:r>
      <w:r>
        <w:rPr>
          <w:rFonts w:hint="eastAsia"/>
        </w:rPr>
        <w:t>ドレナージ</w:t>
      </w:r>
      <w:r w:rsidR="004E1E70">
        <w:rPr>
          <w:rFonts w:hint="eastAsia"/>
        </w:rPr>
        <w:t>、胸水</w:t>
      </w:r>
      <w:r>
        <w:rPr>
          <w:rFonts w:hint="eastAsia"/>
        </w:rPr>
        <w:t>ドレナージ</w:t>
      </w:r>
      <w:r w:rsidR="004E1E70">
        <w:rPr>
          <w:rFonts w:hint="eastAsia"/>
        </w:rPr>
        <w:t>、肝膿瘍の経皮</w:t>
      </w:r>
      <w:r>
        <w:rPr>
          <w:rFonts w:hint="eastAsia"/>
        </w:rPr>
        <w:t>ドレナージ</w:t>
      </w:r>
    </w:p>
    <w:p w14:paraId="75E0A4B0" w14:textId="67F0FC4F" w:rsidR="004E1E70" w:rsidRDefault="004E1E70" w:rsidP="00745D26">
      <w:pPr>
        <w:pStyle w:val="HTML"/>
        <w:ind w:left="1800"/>
      </w:pPr>
      <w:r>
        <w:rPr>
          <w:rFonts w:hint="eastAsia"/>
        </w:rPr>
        <w:t>•外科的介入</w:t>
      </w:r>
      <w:r w:rsidR="00745D26">
        <w:rPr>
          <w:rFonts w:hint="eastAsia"/>
        </w:rPr>
        <w:t>；例,</w:t>
      </w:r>
      <w:r>
        <w:rPr>
          <w:rFonts w:hint="eastAsia"/>
        </w:rPr>
        <w:t>感染した壊死組織</w:t>
      </w:r>
      <w:r w:rsidR="00745D26">
        <w:rPr>
          <w:rFonts w:hint="eastAsia"/>
        </w:rPr>
        <w:t>の</w:t>
      </w:r>
      <w:r>
        <w:rPr>
          <w:rFonts w:hint="eastAsia"/>
        </w:rPr>
        <w:t>切除</w:t>
      </w:r>
    </w:p>
    <w:p w14:paraId="4F13030C" w14:textId="77777777" w:rsidR="00745D26" w:rsidRDefault="00745D26" w:rsidP="00745D26">
      <w:pPr>
        <w:pStyle w:val="HTML"/>
      </w:pPr>
      <w:r>
        <w:tab/>
      </w:r>
      <w:r w:rsidR="004E1E70">
        <w:rPr>
          <w:rFonts w:hint="eastAsia"/>
        </w:rPr>
        <w:t>m</w:t>
      </w:r>
      <w:r>
        <w:rPr>
          <w:rFonts w:hint="eastAsia"/>
        </w:rPr>
        <w:t xml:space="preserve">. </w:t>
      </w:r>
      <w:r w:rsidR="004E1E70">
        <w:rPr>
          <w:rFonts w:hint="eastAsia"/>
        </w:rPr>
        <w:t>ICU</w:t>
      </w:r>
      <w:r>
        <w:rPr>
          <w:rFonts w:hint="eastAsia"/>
        </w:rPr>
        <w:t>治療中に判断された治療制限</w:t>
      </w:r>
      <w:r w:rsidR="004E1E70">
        <w:rPr>
          <w:rFonts w:hint="eastAsia"/>
        </w:rPr>
        <w:t>（ICU</w:t>
      </w:r>
      <w:r>
        <w:rPr>
          <w:rFonts w:hint="eastAsia"/>
        </w:rPr>
        <w:t>治療前あるいは後に判断</w:t>
      </w:r>
    </w:p>
    <w:p w14:paraId="461AE108" w14:textId="2CC59731" w:rsidR="004E1E70" w:rsidRDefault="00745D26" w:rsidP="00745D26">
      <w:pPr>
        <w:pStyle w:val="HTML"/>
      </w:pPr>
      <w:r>
        <w:tab/>
      </w:r>
      <w:r>
        <w:rPr>
          <w:rFonts w:hint="eastAsia"/>
        </w:rPr>
        <w:t>されたものは含まない）</w:t>
      </w:r>
      <w:r w:rsidR="004E1E70">
        <w:rPr>
          <w:rFonts w:hint="eastAsia"/>
        </w:rPr>
        <w:t>。</w:t>
      </w:r>
    </w:p>
    <w:p w14:paraId="1037DBBB" w14:textId="51F1C310" w:rsidR="004E1E70" w:rsidRDefault="00745D26" w:rsidP="00980E44">
      <w:pPr>
        <w:pStyle w:val="HTML"/>
        <w:numPr>
          <w:ilvl w:val="0"/>
          <w:numId w:val="26"/>
        </w:numPr>
      </w:pPr>
      <w:r>
        <w:rPr>
          <w:rFonts w:hint="eastAsia"/>
        </w:rPr>
        <w:t>DNR（No-not resuscitate</w:t>
      </w:r>
      <w:r>
        <w:t>）</w:t>
      </w:r>
      <w:r>
        <w:rPr>
          <w:rFonts w:hint="eastAsia"/>
        </w:rPr>
        <w:t>（37）；心</w:t>
      </w:r>
      <w:r w:rsidR="004E1E70">
        <w:rPr>
          <w:rFonts w:hint="eastAsia"/>
        </w:rPr>
        <w:t>肺停止の場合に心肺蘇生（CPR）を</w:t>
      </w:r>
      <w:r>
        <w:rPr>
          <w:rFonts w:hint="eastAsia"/>
        </w:rPr>
        <w:t>行わない指示</w:t>
      </w:r>
      <w:r w:rsidR="004E1E70">
        <w:rPr>
          <w:rFonts w:hint="eastAsia"/>
        </w:rPr>
        <w:t>を指す。</w:t>
      </w:r>
      <w:r>
        <w:rPr>
          <w:rFonts w:hint="eastAsia"/>
        </w:rPr>
        <w:t>対象患者の</w:t>
      </w:r>
      <w:r w:rsidR="004E1E70">
        <w:rPr>
          <w:rFonts w:hint="eastAsia"/>
        </w:rPr>
        <w:t>心肺停止の有無にかかわらず、DNR</w:t>
      </w:r>
      <w:r>
        <w:rPr>
          <w:rFonts w:hint="eastAsia"/>
        </w:rPr>
        <w:t>の指示がICU治療中で指示された際にはこれを記録する</w:t>
      </w:r>
      <w:r w:rsidR="004E1E70">
        <w:rPr>
          <w:rFonts w:hint="eastAsia"/>
        </w:rPr>
        <w:t>。</w:t>
      </w:r>
    </w:p>
    <w:p w14:paraId="49F55705" w14:textId="6F0DE081" w:rsidR="004E1E70" w:rsidRDefault="004E1E70" w:rsidP="00AA5711">
      <w:pPr>
        <w:pStyle w:val="HTML"/>
        <w:numPr>
          <w:ilvl w:val="0"/>
          <w:numId w:val="26"/>
        </w:numPr>
      </w:pPr>
      <w:r>
        <w:rPr>
          <w:rFonts w:hint="eastAsia"/>
        </w:rPr>
        <w:t>生命維持療法の</w:t>
      </w:r>
      <w:r w:rsidR="00745D26">
        <w:rPr>
          <w:rFonts w:hint="eastAsia"/>
        </w:rPr>
        <w:t>中止</w:t>
      </w:r>
      <w:r w:rsidR="00AA5711">
        <w:rPr>
          <w:rFonts w:hint="eastAsia"/>
        </w:rPr>
        <w:t>（withdrawal</w:t>
      </w:r>
      <w:r w:rsidR="00AA5711">
        <w:t>）</w:t>
      </w:r>
      <w:r>
        <w:rPr>
          <w:rFonts w:hint="eastAsia"/>
        </w:rPr>
        <w:t>。臨床的に</w:t>
      </w:r>
      <w:r w:rsidR="00745D26">
        <w:rPr>
          <w:rFonts w:hint="eastAsia"/>
        </w:rPr>
        <w:t>必要と考えられる</w:t>
      </w:r>
      <w:r>
        <w:rPr>
          <w:rFonts w:hint="eastAsia"/>
        </w:rPr>
        <w:t>昇圧薬/</w:t>
      </w:r>
      <w:r w:rsidR="00745D26">
        <w:rPr>
          <w:rFonts w:hint="eastAsia"/>
        </w:rPr>
        <w:t>強心</w:t>
      </w:r>
      <w:r>
        <w:rPr>
          <w:rFonts w:hint="eastAsia"/>
        </w:rPr>
        <w:t>薬、侵襲的機械的換気、腎代替療法、抗生物質、経腸/</w:t>
      </w:r>
      <w:r w:rsidR="00745D26">
        <w:rPr>
          <w:rFonts w:hint="eastAsia"/>
        </w:rPr>
        <w:t>非経口栄養、輸液あるいは</w:t>
      </w:r>
      <w:r>
        <w:rPr>
          <w:rFonts w:hint="eastAsia"/>
        </w:rPr>
        <w:t>血液製剤の</w:t>
      </w:r>
      <w:r w:rsidR="00745D26">
        <w:rPr>
          <w:rFonts w:hint="eastAsia"/>
        </w:rPr>
        <w:t>使用中止を意味する（</w:t>
      </w:r>
      <w:r>
        <w:rPr>
          <w:rFonts w:hint="eastAsia"/>
        </w:rPr>
        <w:t>38-39</w:t>
      </w:r>
      <w:r w:rsidR="00745D26">
        <w:rPr>
          <w:rFonts w:hint="eastAsia"/>
        </w:rPr>
        <w:t>）。昇圧薬/強心薬を使用し</w:t>
      </w:r>
      <w:r w:rsidR="00AA5711">
        <w:rPr>
          <w:rFonts w:hint="eastAsia"/>
        </w:rPr>
        <w:t>ていない患者で新たに昇圧薬/強心薬を開始しない</w:t>
      </w:r>
      <w:r w:rsidR="00745D26">
        <w:rPr>
          <w:rFonts w:hint="eastAsia"/>
        </w:rPr>
        <w:t>こと</w:t>
      </w:r>
      <w:r w:rsidR="00AA5711">
        <w:rPr>
          <w:rFonts w:hint="eastAsia"/>
        </w:rPr>
        <w:t>は生命維持療法の保留（Withholding）に含む</w:t>
      </w:r>
      <w:r w:rsidR="00745D26">
        <w:rPr>
          <w:rFonts w:hint="eastAsia"/>
        </w:rPr>
        <w:t>(37)</w:t>
      </w:r>
      <w:r>
        <w:rPr>
          <w:rFonts w:hint="eastAsia"/>
        </w:rPr>
        <w:t>。</w:t>
      </w:r>
    </w:p>
    <w:p w14:paraId="64183C99" w14:textId="2FC12DA5" w:rsidR="004E1E70" w:rsidRDefault="004E1E70" w:rsidP="00980E44">
      <w:pPr>
        <w:pStyle w:val="HTML"/>
        <w:numPr>
          <w:ilvl w:val="0"/>
          <w:numId w:val="26"/>
        </w:numPr>
      </w:pPr>
      <w:r>
        <w:rPr>
          <w:rFonts w:hint="eastAsia"/>
        </w:rPr>
        <w:lastRenderedPageBreak/>
        <w:t>生命維持療法の保留</w:t>
      </w:r>
      <w:r w:rsidR="00AA5711">
        <w:rPr>
          <w:rFonts w:hint="eastAsia"/>
        </w:rPr>
        <w:t>（Withholding）；臨床的に必要と考えられても、上述</w:t>
      </w:r>
      <w:r>
        <w:rPr>
          <w:rFonts w:hint="eastAsia"/>
        </w:rPr>
        <w:t>の生命維持治療の開始または拡大を行わない</w:t>
      </w:r>
      <w:r w:rsidR="00AA5711">
        <w:rPr>
          <w:rFonts w:hint="eastAsia"/>
        </w:rPr>
        <w:t>とする指示を</w:t>
      </w:r>
      <w:r>
        <w:rPr>
          <w:rFonts w:hint="eastAsia"/>
        </w:rPr>
        <w:t>指す</w:t>
      </w:r>
      <w:r w:rsidR="00AA5711">
        <w:rPr>
          <w:rFonts w:hint="eastAsia"/>
        </w:rPr>
        <w:t>(37)</w:t>
      </w:r>
      <w:r>
        <w:rPr>
          <w:rFonts w:hint="eastAsia"/>
        </w:rPr>
        <w:t>。</w:t>
      </w:r>
    </w:p>
    <w:p w14:paraId="73903135" w14:textId="1C0D6E09" w:rsidR="00426AEC" w:rsidRPr="00AA5711" w:rsidRDefault="004E1E70" w:rsidP="00AA5711">
      <w:pPr>
        <w:pStyle w:val="HTML"/>
        <w:numPr>
          <w:ilvl w:val="0"/>
          <w:numId w:val="26"/>
        </w:numPr>
        <w:rPr>
          <w:rFonts w:ascii="Times New Roman" w:hAnsi="Times New Roman"/>
          <w:b/>
        </w:rPr>
      </w:pPr>
      <w:r>
        <w:rPr>
          <w:rFonts w:hint="eastAsia"/>
        </w:rPr>
        <w:t xml:space="preserve"> DNRは、生命維持治療の</w:t>
      </w:r>
      <w:r w:rsidR="00AA5711">
        <w:rPr>
          <w:rFonts w:hint="eastAsia"/>
        </w:rPr>
        <w:t>中止および保留とは別のものとして扱い収集する</w:t>
      </w:r>
      <w:r>
        <w:rPr>
          <w:rFonts w:hint="eastAsia"/>
        </w:rPr>
        <w:t>。</w:t>
      </w:r>
      <w:r w:rsidR="00AA5711">
        <w:rPr>
          <w:rFonts w:hint="eastAsia"/>
        </w:rPr>
        <w:t>また生命維持治療の中止および保留が同時に選択されることはありません。例；中止(withdrawal</w:t>
      </w:r>
      <w:r w:rsidR="00AA5711">
        <w:t>)</w:t>
      </w:r>
      <w:r w:rsidR="00AA5711">
        <w:rPr>
          <w:rFonts w:hint="eastAsia"/>
        </w:rPr>
        <w:t>が選択された患者では保留（withholding</w:t>
      </w:r>
      <w:r w:rsidR="00AA5711">
        <w:t>）</w:t>
      </w:r>
      <w:r w:rsidR="00AA5711">
        <w:rPr>
          <w:rFonts w:hint="eastAsia"/>
        </w:rPr>
        <w:t>が同時に選択されることはない</w:t>
      </w:r>
      <w:r>
        <w:rPr>
          <w:rFonts w:hint="eastAsia"/>
        </w:rPr>
        <w:t>。</w:t>
      </w:r>
    </w:p>
    <w:p w14:paraId="4A4309A3" w14:textId="77777777" w:rsidR="00AA5711" w:rsidRPr="00504977" w:rsidRDefault="00AA5711" w:rsidP="00AA5711">
      <w:pPr>
        <w:pStyle w:val="HTML"/>
        <w:ind w:left="1800"/>
        <w:rPr>
          <w:rFonts w:ascii="Times New Roman" w:hAnsi="Times New Roman" w:hint="eastAsia"/>
          <w:b/>
        </w:rPr>
      </w:pPr>
    </w:p>
    <w:p w14:paraId="085D1A66" w14:textId="0DBFEDBD" w:rsidR="0066456F" w:rsidRPr="00AA5711" w:rsidRDefault="00AA5711" w:rsidP="00AA5711">
      <w:pPr>
        <w:pStyle w:val="a3"/>
        <w:numPr>
          <w:ilvl w:val="0"/>
          <w:numId w:val="31"/>
        </w:numPr>
        <w:jc w:val="both"/>
        <w:rPr>
          <w:rFonts w:ascii="Times New Roman" w:hAnsi="Times New Roman"/>
          <w:b/>
        </w:rPr>
      </w:pPr>
      <w:r>
        <w:rPr>
          <w:rFonts w:ascii="Times New Roman" w:hAnsi="Times New Roman"/>
          <w:b/>
        </w:rPr>
        <w:t xml:space="preserve">    </w:t>
      </w:r>
      <w:r w:rsidR="0010357E" w:rsidRPr="00AA5711">
        <w:rPr>
          <w:rFonts w:ascii="Times New Roman" w:hAnsi="Times New Roman"/>
          <w:b/>
        </w:rPr>
        <w:t>Surviving Sepsis Campaign bundle</w:t>
      </w:r>
    </w:p>
    <w:p w14:paraId="1873E224" w14:textId="7A56CB8A" w:rsidR="0066456F" w:rsidRDefault="0066456F" w:rsidP="004C25D9">
      <w:pPr>
        <w:pStyle w:val="a3"/>
        <w:jc w:val="both"/>
        <w:rPr>
          <w:rFonts w:ascii="Times New Roman" w:hAnsi="Times New Roman"/>
          <w:b/>
        </w:rPr>
      </w:pPr>
    </w:p>
    <w:p w14:paraId="779DA230" w14:textId="565B53A6" w:rsidR="004E1E70" w:rsidRDefault="004E1E70" w:rsidP="004E1E70">
      <w:pPr>
        <w:pStyle w:val="HTML"/>
      </w:pPr>
      <w:r>
        <w:rPr>
          <w:rFonts w:hint="eastAsia"/>
        </w:rPr>
        <w:t>a。付録1に</w:t>
      </w:r>
      <w:r w:rsidR="00AA5711">
        <w:rPr>
          <w:rFonts w:hint="eastAsia"/>
        </w:rPr>
        <w:t>示されてい</w:t>
      </w:r>
      <w:r w:rsidR="00FF16E7">
        <w:rPr>
          <w:rFonts w:hint="eastAsia"/>
        </w:rPr>
        <w:t>るオンラインの症例報告書には</w:t>
      </w:r>
      <w:r>
        <w:rPr>
          <w:rFonts w:hint="eastAsia"/>
        </w:rPr>
        <w:t>、</w:t>
      </w:r>
      <w:r w:rsidR="00FF16E7" w:rsidRPr="008C1BD8">
        <w:rPr>
          <w:rFonts w:ascii="Times New Roman" w:hAnsi="Times New Roman"/>
        </w:rPr>
        <w:t>Surviving Sepsis Campaign</w:t>
      </w:r>
      <w:r w:rsidR="00FF16E7">
        <w:rPr>
          <w:rFonts w:ascii="Times New Roman" w:hAnsi="Times New Roman"/>
        </w:rPr>
        <w:t xml:space="preserve"> guideline</w:t>
      </w:r>
      <w:r w:rsidR="00FF16E7">
        <w:rPr>
          <w:rFonts w:ascii="Times New Roman" w:hAnsi="Times New Roman" w:hint="eastAsia"/>
        </w:rPr>
        <w:t>の</w:t>
      </w:r>
      <w:r w:rsidR="00FF16E7" w:rsidRPr="008C1BD8">
        <w:rPr>
          <w:rFonts w:ascii="Times New Roman" w:hAnsi="Times New Roman"/>
        </w:rPr>
        <w:t xml:space="preserve"> 3</w:t>
      </w:r>
      <w:r w:rsidR="00FF16E7">
        <w:rPr>
          <w:rFonts w:ascii="Times New Roman" w:hAnsi="Times New Roman" w:hint="eastAsia"/>
        </w:rPr>
        <w:t>時間バンドル</w:t>
      </w:r>
      <w:r>
        <w:rPr>
          <w:rFonts w:hint="eastAsia"/>
        </w:rPr>
        <w:t>に関する</w:t>
      </w:r>
      <w:r w:rsidR="00FF16E7">
        <w:rPr>
          <w:rFonts w:hint="eastAsia"/>
        </w:rPr>
        <w:t>情報も収集します（</w:t>
      </w:r>
      <w:r>
        <w:rPr>
          <w:rFonts w:hint="eastAsia"/>
        </w:rPr>
        <w:t>11</w:t>
      </w:r>
      <w:r w:rsidR="00FF16E7">
        <w:rPr>
          <w:rFonts w:hint="eastAsia"/>
        </w:rPr>
        <w:t>）。</w:t>
      </w:r>
      <w:r>
        <w:rPr>
          <w:rFonts w:hint="eastAsia"/>
        </w:rPr>
        <w:t>これ</w:t>
      </w:r>
      <w:r w:rsidR="00FF16E7">
        <w:rPr>
          <w:rFonts w:hint="eastAsia"/>
        </w:rPr>
        <w:t>に</w:t>
      </w:r>
      <w:r>
        <w:rPr>
          <w:rFonts w:hint="eastAsia"/>
        </w:rPr>
        <w:t>は、抗生物質投与</w:t>
      </w:r>
      <w:r w:rsidR="00FF16E7">
        <w:rPr>
          <w:rFonts w:hint="eastAsia"/>
        </w:rPr>
        <w:t>前の血液培養、抗生剤投与</w:t>
      </w:r>
      <w:r>
        <w:rPr>
          <w:rFonts w:hint="eastAsia"/>
        </w:rPr>
        <w:t>、</w:t>
      </w:r>
      <w:r w:rsidR="00FF16E7">
        <w:rPr>
          <w:rFonts w:hint="eastAsia"/>
        </w:rPr>
        <w:t>乳酸値</w:t>
      </w:r>
      <w:r>
        <w:rPr>
          <w:rFonts w:hint="eastAsia"/>
        </w:rPr>
        <w:t>測定、</w:t>
      </w:r>
      <w:r w:rsidR="00FF16E7">
        <w:rPr>
          <w:rFonts w:hint="eastAsia"/>
        </w:rPr>
        <w:t>輸液蘇生が含まれます。基準時は</w:t>
      </w:r>
      <w:r>
        <w:rPr>
          <w:rFonts w:hint="eastAsia"/>
        </w:rPr>
        <w:t>敗血症の発症</w:t>
      </w:r>
      <w:r w:rsidR="00FF16E7">
        <w:rPr>
          <w:rFonts w:hint="eastAsia"/>
        </w:rPr>
        <w:t>時とします</w:t>
      </w:r>
      <w:r>
        <w:rPr>
          <w:rFonts w:hint="eastAsia"/>
        </w:rPr>
        <w:t>。</w:t>
      </w:r>
      <w:r w:rsidR="00FF16E7">
        <w:rPr>
          <w:rFonts w:hint="eastAsia"/>
        </w:rPr>
        <w:t>この基準時間は以下の如くに</w:t>
      </w:r>
      <w:r>
        <w:rPr>
          <w:rFonts w:hint="eastAsia"/>
        </w:rPr>
        <w:t>、敗血症が診断された</w:t>
      </w:r>
      <w:r w:rsidR="00FF16E7">
        <w:rPr>
          <w:rFonts w:hint="eastAsia"/>
        </w:rPr>
        <w:t>場所によって</w:t>
      </w:r>
      <w:r>
        <w:rPr>
          <w:rFonts w:hint="eastAsia"/>
        </w:rPr>
        <w:t>の病院内の患者の位置に従って決定される。</w:t>
      </w:r>
    </w:p>
    <w:p w14:paraId="7563F78F" w14:textId="6065082C" w:rsidR="004E1E70" w:rsidRDefault="00FF16E7" w:rsidP="00FF16E7">
      <w:pPr>
        <w:pStyle w:val="HTML"/>
        <w:ind w:left="720"/>
      </w:pPr>
      <w:r>
        <w:tab/>
      </w:r>
      <w:proofErr w:type="spellStart"/>
      <w:r>
        <w:t>i</w:t>
      </w:r>
      <w:proofErr w:type="spellEnd"/>
      <w:r>
        <w:t xml:space="preserve">. </w:t>
      </w:r>
      <w:r w:rsidR="004E1E70">
        <w:rPr>
          <w:rFonts w:hint="eastAsia"/>
        </w:rPr>
        <w:t>救急部</w:t>
      </w:r>
      <w:r>
        <w:rPr>
          <w:rFonts w:hint="eastAsia"/>
        </w:rPr>
        <w:t>に敗血症</w:t>
      </w:r>
      <w:r w:rsidR="002D76C4">
        <w:rPr>
          <w:rFonts w:hint="eastAsia"/>
        </w:rPr>
        <w:t>治療のために移送</w:t>
      </w:r>
      <w:r>
        <w:rPr>
          <w:rFonts w:hint="eastAsia"/>
        </w:rPr>
        <w:t>され</w:t>
      </w:r>
      <w:r w:rsidR="002D76C4">
        <w:rPr>
          <w:rFonts w:hint="eastAsia"/>
        </w:rPr>
        <w:t>てき</w:t>
      </w:r>
      <w:r>
        <w:rPr>
          <w:rFonts w:hint="eastAsia"/>
        </w:rPr>
        <w:t>た患者は、</w:t>
      </w:r>
      <w:r w:rsidR="002D76C4">
        <w:rPr>
          <w:rFonts w:hint="eastAsia"/>
        </w:rPr>
        <w:t>救急部受け入れ時にトリアージを行った時間</w:t>
      </w:r>
      <w:r>
        <w:rPr>
          <w:rFonts w:hint="eastAsia"/>
        </w:rPr>
        <w:t>を基準時とする。</w:t>
      </w:r>
    </w:p>
    <w:p w14:paraId="171D1287" w14:textId="18D4E2CA" w:rsidR="004E1E70" w:rsidRDefault="00FF16E7" w:rsidP="00FF16E7">
      <w:pPr>
        <w:pStyle w:val="HTML"/>
        <w:ind w:left="720"/>
      </w:pPr>
      <w:r>
        <w:tab/>
      </w:r>
      <w:r w:rsidR="004E1E70">
        <w:rPr>
          <w:rFonts w:hint="eastAsia"/>
        </w:rPr>
        <w:t>ii</w:t>
      </w:r>
      <w:r>
        <w:t>.</w:t>
      </w:r>
      <w:r w:rsidR="004E1E70">
        <w:rPr>
          <w:rFonts w:hint="eastAsia"/>
        </w:rPr>
        <w:t>病棟または他の非救急部門で敗血症を発症</w:t>
      </w:r>
      <w:r>
        <w:rPr>
          <w:rFonts w:hint="eastAsia"/>
        </w:rPr>
        <w:t>した</w:t>
      </w:r>
      <w:r w:rsidR="004E1E70">
        <w:rPr>
          <w:rFonts w:hint="eastAsia"/>
        </w:rPr>
        <w:t>患者の場合、敗血症の診断</w:t>
      </w:r>
      <w:r>
        <w:rPr>
          <w:rFonts w:hint="eastAsia"/>
        </w:rPr>
        <w:t>がなされた時間を基準時としてカルテから収集する。</w:t>
      </w:r>
      <w:r w:rsidR="004E1E70">
        <w:rPr>
          <w:rFonts w:hint="eastAsia"/>
        </w:rPr>
        <w:t>例えば、医師の</w:t>
      </w:r>
      <w:r w:rsidR="002D76C4">
        <w:rPr>
          <w:rFonts w:hint="eastAsia"/>
        </w:rPr>
        <w:t>カルテ記事、看護師が</w:t>
      </w:r>
      <w:r w:rsidR="004E1E70">
        <w:rPr>
          <w:rFonts w:hint="eastAsia"/>
        </w:rPr>
        <w:t>医師と</w:t>
      </w:r>
      <w:r w:rsidR="002D76C4">
        <w:rPr>
          <w:rFonts w:hint="eastAsia"/>
        </w:rPr>
        <w:t>敗血症に関する連絡をしたというカルテ記事</w:t>
      </w:r>
      <w:r w:rsidR="004E1E70">
        <w:rPr>
          <w:rFonts w:hint="eastAsia"/>
        </w:rPr>
        <w:t>、</w:t>
      </w:r>
      <w:r w:rsidR="002D76C4">
        <w:rPr>
          <w:rFonts w:hint="eastAsia"/>
        </w:rPr>
        <w:t>あるいは敗血症治療に関して</w:t>
      </w:r>
      <w:r w:rsidR="004E1E70">
        <w:rPr>
          <w:rFonts w:hint="eastAsia"/>
        </w:rPr>
        <w:t>ICUへ</w:t>
      </w:r>
      <w:r w:rsidR="002D76C4">
        <w:rPr>
          <w:rFonts w:hint="eastAsia"/>
        </w:rPr>
        <w:t>援助要請した時間などであ</w:t>
      </w:r>
      <w:r w:rsidR="004E1E70">
        <w:rPr>
          <w:rFonts w:hint="eastAsia"/>
        </w:rPr>
        <w:t>る。</w:t>
      </w:r>
    </w:p>
    <w:p w14:paraId="515C75F8" w14:textId="459AD5E5" w:rsidR="004E1E70" w:rsidRDefault="002D76C4" w:rsidP="002D76C4">
      <w:pPr>
        <w:pStyle w:val="HTML"/>
        <w:ind w:left="720"/>
      </w:pPr>
      <w:r>
        <w:tab/>
      </w:r>
      <w:r>
        <w:rPr>
          <w:rFonts w:hint="eastAsia"/>
        </w:rPr>
        <w:t>iii.カルテ記事を</w:t>
      </w:r>
      <w:r w:rsidR="004E1E70">
        <w:rPr>
          <w:rFonts w:hint="eastAsia"/>
        </w:rPr>
        <w:t>検索して</w:t>
      </w:r>
      <w:r>
        <w:rPr>
          <w:rFonts w:hint="eastAsia"/>
        </w:rPr>
        <w:t>明確な基準時が分からない場合</w:t>
      </w:r>
      <w:r w:rsidR="004E1E70">
        <w:rPr>
          <w:rFonts w:hint="eastAsia"/>
        </w:rPr>
        <w:t>、</w:t>
      </w:r>
      <w:r>
        <w:rPr>
          <w:rFonts w:hint="eastAsia"/>
        </w:rPr>
        <w:t>基準時を</w:t>
      </w:r>
      <w:r w:rsidR="004E1E70">
        <w:rPr>
          <w:rFonts w:hint="eastAsia"/>
        </w:rPr>
        <w:t>ICUへの入</w:t>
      </w:r>
      <w:r>
        <w:rPr>
          <w:rFonts w:hint="eastAsia"/>
        </w:rPr>
        <w:t>室</w:t>
      </w:r>
      <w:r w:rsidR="004E1E70">
        <w:rPr>
          <w:rFonts w:hint="eastAsia"/>
        </w:rPr>
        <w:t>時</w:t>
      </w:r>
      <w:r>
        <w:rPr>
          <w:rFonts w:hint="eastAsia"/>
        </w:rPr>
        <w:t>とする</w:t>
      </w:r>
      <w:r w:rsidR="004E1E70">
        <w:rPr>
          <w:rFonts w:hint="eastAsia"/>
        </w:rPr>
        <w:t>。</w:t>
      </w:r>
    </w:p>
    <w:p w14:paraId="567FDCF5" w14:textId="77777777" w:rsidR="002D76C4" w:rsidRDefault="002D76C4" w:rsidP="002D76C4">
      <w:pPr>
        <w:pStyle w:val="HTML"/>
        <w:ind w:left="720"/>
      </w:pPr>
      <w:r>
        <w:tab/>
      </w:r>
      <w:r w:rsidR="004E1E70">
        <w:rPr>
          <w:rFonts w:hint="eastAsia"/>
        </w:rPr>
        <w:t>iv。まれに、患者が救急部で敗血症を呈していないが、観察されて</w:t>
      </w:r>
      <w:r>
        <w:rPr>
          <w:rFonts w:hint="eastAsia"/>
        </w:rPr>
        <w:t>いる間、または病床移動</w:t>
      </w:r>
      <w:r w:rsidR="004E1E70">
        <w:rPr>
          <w:rFonts w:hint="eastAsia"/>
        </w:rPr>
        <w:t>を待っている間に救急部で</w:t>
      </w:r>
      <w:r>
        <w:rPr>
          <w:rFonts w:hint="eastAsia"/>
        </w:rPr>
        <w:t>憎悪し</w:t>
      </w:r>
      <w:r w:rsidR="004E1E70">
        <w:rPr>
          <w:rFonts w:hint="eastAsia"/>
        </w:rPr>
        <w:t>、敗血症を発症する場合</w:t>
      </w:r>
      <w:r>
        <w:rPr>
          <w:rFonts w:hint="eastAsia"/>
        </w:rPr>
        <w:t>がある。この際には、敗血症の診断がなされた時間を基準時としてカルテから収集する。例えば、医師のカルテ記事、看護師が医師と敗血症に関する連絡をしたというカルテ記事、あるいは敗血症治療に関してICUへ援助要請した時間などである。</w:t>
      </w:r>
    </w:p>
    <w:p w14:paraId="4B02049B" w14:textId="77777777" w:rsidR="002159DD" w:rsidRDefault="002159DD" w:rsidP="002D76C4">
      <w:pPr>
        <w:pStyle w:val="HTML"/>
        <w:rPr>
          <w:color w:val="FF0000"/>
        </w:rPr>
      </w:pPr>
    </w:p>
    <w:p w14:paraId="5B4A4E04" w14:textId="1F70F209" w:rsidR="004E1E70" w:rsidRDefault="002159DD" w:rsidP="002D76C4">
      <w:pPr>
        <w:pStyle w:val="HTML"/>
      </w:pPr>
      <w:r>
        <w:rPr>
          <w:rFonts w:hint="eastAsia"/>
          <w:color w:val="FF0000"/>
        </w:rPr>
        <w:t>b.</w:t>
      </w:r>
      <w:r>
        <w:rPr>
          <w:color w:val="FF0000"/>
        </w:rPr>
        <w:t xml:space="preserve"> </w:t>
      </w:r>
      <w:r>
        <w:rPr>
          <w:color w:val="FF0000"/>
        </w:rPr>
        <w:tab/>
      </w:r>
      <w:r w:rsidR="004E1E70">
        <w:rPr>
          <w:rFonts w:hint="eastAsia"/>
        </w:rPr>
        <w:t>3時間</w:t>
      </w:r>
      <w:r>
        <w:rPr>
          <w:rFonts w:hint="eastAsia"/>
        </w:rPr>
        <w:t>治療バンドルに含まれる治療がなされるまでの時間を収集します。例えば、基準時</w:t>
      </w:r>
      <w:r w:rsidR="004E1E70">
        <w:rPr>
          <w:rFonts w:hint="eastAsia"/>
        </w:rPr>
        <w:t>の1時間前に</w:t>
      </w:r>
      <w:r>
        <w:rPr>
          <w:rFonts w:hint="eastAsia"/>
        </w:rPr>
        <w:t>すでにその治療がなされた</w:t>
      </w:r>
      <w:r w:rsidR="004E1E70">
        <w:rPr>
          <w:rFonts w:hint="eastAsia"/>
        </w:rPr>
        <w:t>場合、</w:t>
      </w:r>
      <w:r>
        <w:rPr>
          <w:rFonts w:hint="eastAsia"/>
        </w:rPr>
        <w:t>基準時を入力する</w:t>
      </w:r>
      <w:r w:rsidR="004E1E70">
        <w:rPr>
          <w:rFonts w:hint="eastAsia"/>
        </w:rPr>
        <w:t>。</w:t>
      </w:r>
    </w:p>
    <w:p w14:paraId="4C9FD74E" w14:textId="7E9169E4" w:rsidR="004E1E70" w:rsidRDefault="002159DD" w:rsidP="004E1E70">
      <w:pPr>
        <w:pStyle w:val="HTML"/>
      </w:pPr>
      <w:proofErr w:type="spellStart"/>
      <w:r>
        <w:rPr>
          <w:rFonts w:hint="eastAsia"/>
        </w:rPr>
        <w:t>i</w:t>
      </w:r>
      <w:proofErr w:type="spellEnd"/>
      <w:r>
        <w:rPr>
          <w:rFonts w:hint="eastAsia"/>
        </w:rPr>
        <w:t>.</w:t>
      </w:r>
      <w:r>
        <w:tab/>
      </w:r>
      <w:r w:rsidR="004E1E70">
        <w:rPr>
          <w:rFonts w:hint="eastAsia"/>
        </w:rPr>
        <w:t>血液培養物</w:t>
      </w:r>
      <w:r>
        <w:rPr>
          <w:rFonts w:hint="eastAsia"/>
        </w:rPr>
        <w:t>採取時間</w:t>
      </w:r>
      <w:r w:rsidR="004E1E70">
        <w:rPr>
          <w:rFonts w:hint="eastAsia"/>
        </w:rPr>
        <w:t>。</w:t>
      </w:r>
    </w:p>
    <w:p w14:paraId="2B139BBC" w14:textId="117E9FF0" w:rsidR="004E1E70" w:rsidRDefault="004E1E70" w:rsidP="004E1E70">
      <w:pPr>
        <w:pStyle w:val="HTML"/>
      </w:pPr>
      <w:r>
        <w:rPr>
          <w:rFonts w:hint="eastAsia"/>
        </w:rPr>
        <w:t>i</w:t>
      </w:r>
      <w:r w:rsidR="002159DD">
        <w:t>i</w:t>
      </w:r>
      <w:r w:rsidR="002159DD">
        <w:tab/>
      </w:r>
      <w:r>
        <w:rPr>
          <w:rFonts w:hint="eastAsia"/>
        </w:rPr>
        <w:t>抗生物質投与</w:t>
      </w:r>
      <w:r w:rsidR="002159DD">
        <w:rPr>
          <w:rFonts w:hint="eastAsia"/>
        </w:rPr>
        <w:t>開始</w:t>
      </w:r>
      <w:r>
        <w:rPr>
          <w:rFonts w:hint="eastAsia"/>
        </w:rPr>
        <w:t>時間。</w:t>
      </w:r>
    </w:p>
    <w:p w14:paraId="2A4A5151" w14:textId="4FA9FFD1" w:rsidR="004E1E70" w:rsidRDefault="004E1E70" w:rsidP="004E1E70">
      <w:pPr>
        <w:pStyle w:val="HTML"/>
      </w:pPr>
      <w:r>
        <w:rPr>
          <w:rFonts w:hint="eastAsia"/>
        </w:rPr>
        <w:t>ii</w:t>
      </w:r>
      <w:r w:rsidR="002159DD">
        <w:t>i</w:t>
      </w:r>
      <w:r w:rsidR="002159DD">
        <w:tab/>
      </w:r>
      <w:r>
        <w:rPr>
          <w:rFonts w:hint="eastAsia"/>
        </w:rPr>
        <w:t>乳酸塩測定時間。</w:t>
      </w:r>
    </w:p>
    <w:p w14:paraId="001E57FD" w14:textId="08B1A70A" w:rsidR="004E1E70" w:rsidRDefault="002159DD" w:rsidP="004E1E70">
      <w:pPr>
        <w:pStyle w:val="HTML"/>
      </w:pPr>
      <w:r>
        <w:t>iv</w:t>
      </w:r>
      <w:r>
        <w:tab/>
      </w:r>
      <w:r>
        <w:rPr>
          <w:rFonts w:hint="eastAsia"/>
        </w:rPr>
        <w:t>基準</w:t>
      </w:r>
      <w:r w:rsidR="004E1E70">
        <w:rPr>
          <w:rFonts w:hint="eastAsia"/>
        </w:rPr>
        <w:t>時から最初の3時間以内に投与された</w:t>
      </w:r>
      <w:r>
        <w:rPr>
          <w:rFonts w:hint="eastAsia"/>
        </w:rPr>
        <w:t>輸液</w:t>
      </w:r>
      <w:r w:rsidR="004E1E70">
        <w:rPr>
          <w:rFonts w:hint="eastAsia"/>
        </w:rPr>
        <w:t>量（mLで記録）。</w:t>
      </w:r>
    </w:p>
    <w:p w14:paraId="260974E2" w14:textId="77777777" w:rsidR="002159DD" w:rsidRDefault="002159DD" w:rsidP="002159DD">
      <w:pPr>
        <w:pStyle w:val="HTML"/>
      </w:pPr>
    </w:p>
    <w:p w14:paraId="272223EF" w14:textId="20B049BC" w:rsidR="004E1E70" w:rsidRDefault="002159DD" w:rsidP="002159DD">
      <w:pPr>
        <w:pStyle w:val="HTML"/>
      </w:pPr>
      <w:r>
        <w:rPr>
          <w:rFonts w:hint="eastAsia"/>
        </w:rPr>
        <w:t>ｃ.</w:t>
      </w:r>
      <w:r>
        <w:t xml:space="preserve"> </w:t>
      </w:r>
      <w:r>
        <w:tab/>
      </w:r>
      <w:r>
        <w:rPr>
          <w:rFonts w:hint="eastAsia"/>
        </w:rPr>
        <w:t>“輸液投与</w:t>
      </w:r>
      <w:r w:rsidR="004E1E70">
        <w:rPr>
          <w:rFonts w:hint="eastAsia"/>
        </w:rPr>
        <w:t>の必要性</w:t>
      </w:r>
      <w:r>
        <w:rPr>
          <w:rFonts w:hint="eastAsia"/>
        </w:rPr>
        <w:t>”</w:t>
      </w:r>
      <w:r w:rsidR="004E1E70">
        <w:rPr>
          <w:rFonts w:hint="eastAsia"/>
        </w:rPr>
        <w:t>は、以下によって評価され</w:t>
      </w:r>
      <w:r>
        <w:rPr>
          <w:rFonts w:hint="eastAsia"/>
        </w:rPr>
        <w:t>る</w:t>
      </w:r>
    </w:p>
    <w:p w14:paraId="63C942F1" w14:textId="4B4113ED" w:rsidR="004E1E70" w:rsidRDefault="002159DD" w:rsidP="002159DD">
      <w:pPr>
        <w:pStyle w:val="HTML"/>
        <w:ind w:left="720" w:hanging="720"/>
      </w:pPr>
      <w:proofErr w:type="spellStart"/>
      <w:r>
        <w:t>i</w:t>
      </w:r>
      <w:proofErr w:type="spellEnd"/>
      <w:r>
        <w:t>.</w:t>
      </w:r>
      <w:r>
        <w:tab/>
      </w:r>
      <w:r>
        <w:rPr>
          <w:rFonts w:hint="eastAsia"/>
        </w:rPr>
        <w:t>基準</w:t>
      </w:r>
      <w:r w:rsidR="004E1E70">
        <w:rPr>
          <w:rFonts w:hint="eastAsia"/>
        </w:rPr>
        <w:t>時</w:t>
      </w:r>
      <w:r>
        <w:rPr>
          <w:rFonts w:hint="eastAsia"/>
        </w:rPr>
        <w:t>から</w:t>
      </w:r>
      <w:r w:rsidR="004E1E70">
        <w:rPr>
          <w:rFonts w:hint="eastAsia"/>
        </w:rPr>
        <w:t>3時間の間に低血圧（SBP &lt;90mmHgまたはMAP &lt;65mmHg）のエピソードが存在する。</w:t>
      </w:r>
    </w:p>
    <w:p w14:paraId="51893879" w14:textId="77777777" w:rsidR="000E0FF5" w:rsidRPr="008C1BD8" w:rsidRDefault="000E0FF5" w:rsidP="00504977">
      <w:pPr>
        <w:ind w:left="720"/>
        <w:rPr>
          <w:rFonts w:ascii="Times New Roman" w:hAnsi="Times New Roman"/>
          <w:b/>
        </w:rPr>
      </w:pPr>
    </w:p>
    <w:p w14:paraId="65A5AB20" w14:textId="362BFB44" w:rsidR="00193DAE" w:rsidRPr="002159DD" w:rsidRDefault="002159DD" w:rsidP="002159DD">
      <w:pPr>
        <w:pStyle w:val="a3"/>
        <w:numPr>
          <w:ilvl w:val="0"/>
          <w:numId w:val="31"/>
        </w:numPr>
        <w:jc w:val="both"/>
        <w:rPr>
          <w:rFonts w:ascii="Times New Roman" w:hAnsi="Times New Roman"/>
          <w:b/>
        </w:rPr>
      </w:pPr>
      <w:r>
        <w:rPr>
          <w:rFonts w:ascii="Times New Roman" w:hAnsi="Times New Roman"/>
          <w:b/>
        </w:rPr>
        <w:lastRenderedPageBreak/>
        <w:t xml:space="preserve">       </w:t>
      </w:r>
      <w:r>
        <w:rPr>
          <w:rFonts w:ascii="Times New Roman" w:hAnsi="Times New Roman" w:hint="eastAsia"/>
          <w:b/>
          <w:lang w:eastAsia="ja-JP"/>
        </w:rPr>
        <w:t>予後の追跡</w:t>
      </w:r>
      <w:r w:rsidR="00193DAE" w:rsidRPr="002159DD">
        <w:rPr>
          <w:rFonts w:ascii="Times New Roman" w:hAnsi="Times New Roman"/>
          <w:b/>
        </w:rPr>
        <w:t>Follow up and outcomes</w:t>
      </w:r>
    </w:p>
    <w:p w14:paraId="1FA2DCAB" w14:textId="31BF8589" w:rsidR="00193DAE" w:rsidRDefault="002159DD" w:rsidP="009D1DAB">
      <w:pPr>
        <w:pStyle w:val="a3"/>
        <w:jc w:val="both"/>
        <w:rPr>
          <w:rFonts w:ascii="Times New Roman" w:hAnsi="Times New Roman" w:hint="eastAsia"/>
          <w:b/>
          <w:lang w:eastAsia="ja-JP"/>
        </w:rPr>
      </w:pPr>
      <w:r>
        <w:rPr>
          <w:rFonts w:ascii="Times New Roman" w:hAnsi="Times New Roman" w:hint="eastAsia"/>
          <w:b/>
          <w:lang w:eastAsia="ja-JP"/>
        </w:rPr>
        <w:t>全ての患者の予後は、以下のいずれが生じるまで追跡する。</w:t>
      </w:r>
    </w:p>
    <w:p w14:paraId="4AD0FFF6" w14:textId="48603350" w:rsidR="00D36B4F" w:rsidRPr="008C1BD8" w:rsidRDefault="002159DD" w:rsidP="00980E44">
      <w:pPr>
        <w:pStyle w:val="a3"/>
        <w:numPr>
          <w:ilvl w:val="0"/>
          <w:numId w:val="7"/>
        </w:numPr>
        <w:jc w:val="both"/>
        <w:rPr>
          <w:rFonts w:ascii="Times New Roman" w:hAnsi="Times New Roman"/>
        </w:rPr>
      </w:pPr>
      <w:r>
        <w:rPr>
          <w:rFonts w:ascii="Times New Roman" w:hAnsi="Times New Roman" w:hint="eastAsia"/>
          <w:lang w:eastAsia="ja-JP"/>
        </w:rPr>
        <w:t>当該病院からの退院</w:t>
      </w:r>
      <w:r w:rsidR="00355E31" w:rsidRPr="008C1BD8">
        <w:rPr>
          <w:rFonts w:ascii="Times New Roman" w:hAnsi="Times New Roman"/>
        </w:rPr>
        <w:t>.</w:t>
      </w:r>
    </w:p>
    <w:p w14:paraId="736E8FE3" w14:textId="77777777" w:rsidR="00B74537" w:rsidRDefault="00B74537" w:rsidP="00B74537">
      <w:pPr>
        <w:pStyle w:val="a3"/>
        <w:numPr>
          <w:ilvl w:val="0"/>
          <w:numId w:val="7"/>
        </w:numPr>
        <w:jc w:val="both"/>
        <w:rPr>
          <w:rFonts w:ascii="Times New Roman" w:hAnsi="Times New Roman"/>
        </w:rPr>
      </w:pPr>
      <w:r>
        <w:rPr>
          <w:rFonts w:ascii="Times New Roman" w:hAnsi="Times New Roman" w:hint="eastAsia"/>
          <w:lang w:eastAsia="ja-JP"/>
        </w:rPr>
        <w:t>入院中の死亡</w:t>
      </w:r>
      <w:r w:rsidR="00D36B4F" w:rsidRPr="00504977">
        <w:rPr>
          <w:rFonts w:ascii="Times New Roman" w:hAnsi="Times New Roman"/>
        </w:rPr>
        <w:t xml:space="preserve"> (</w:t>
      </w:r>
      <w:r>
        <w:rPr>
          <w:rFonts w:ascii="Times New Roman" w:hAnsi="Times New Roman" w:hint="eastAsia"/>
          <w:lang w:eastAsia="ja-JP"/>
        </w:rPr>
        <w:t>ICU</w:t>
      </w:r>
      <w:r>
        <w:rPr>
          <w:rFonts w:ascii="Times New Roman" w:hAnsi="Times New Roman" w:hint="eastAsia"/>
          <w:lang w:eastAsia="ja-JP"/>
        </w:rPr>
        <w:t>内死亡あるいは病棟での死亡を問わない</w:t>
      </w:r>
      <w:r>
        <w:rPr>
          <w:rFonts w:ascii="Times New Roman" w:hAnsi="Times New Roman" w:hint="eastAsia"/>
          <w:lang w:eastAsia="ja-JP"/>
        </w:rPr>
        <w:t>)</w:t>
      </w:r>
    </w:p>
    <w:p w14:paraId="4F94AC6B" w14:textId="7F407BC0" w:rsidR="007C0750" w:rsidRPr="008C1BD8" w:rsidRDefault="007C0750" w:rsidP="00B74537">
      <w:pPr>
        <w:pStyle w:val="a3"/>
        <w:ind w:left="1440"/>
        <w:jc w:val="both"/>
        <w:rPr>
          <w:rFonts w:ascii="Times New Roman" w:hAnsi="Times New Roman"/>
        </w:rPr>
      </w:pPr>
    </w:p>
    <w:p w14:paraId="15A766F5" w14:textId="3E29F156" w:rsidR="007C0750" w:rsidRPr="008C1BD8" w:rsidRDefault="00B74537" w:rsidP="007C0750">
      <w:pPr>
        <w:ind w:left="720"/>
        <w:jc w:val="both"/>
        <w:rPr>
          <w:rFonts w:ascii="Times New Roman" w:hAnsi="Times New Roman"/>
        </w:rPr>
      </w:pPr>
      <w:r>
        <w:rPr>
          <w:rFonts w:ascii="Times New Roman" w:hAnsi="Times New Roman" w:hint="eastAsia"/>
          <w:lang w:eastAsia="ja-JP"/>
        </w:rPr>
        <w:t>収集する予後</w:t>
      </w:r>
    </w:p>
    <w:p w14:paraId="0135C7C0" w14:textId="12221B3A" w:rsidR="007C0750" w:rsidRPr="008C1BD8" w:rsidRDefault="00B74537" w:rsidP="00980E44">
      <w:pPr>
        <w:pStyle w:val="a3"/>
        <w:numPr>
          <w:ilvl w:val="0"/>
          <w:numId w:val="8"/>
        </w:numPr>
        <w:jc w:val="both"/>
        <w:rPr>
          <w:rFonts w:ascii="Times New Roman" w:hAnsi="Times New Roman"/>
          <w:lang w:eastAsia="ja-JP"/>
        </w:rPr>
      </w:pPr>
      <w:r>
        <w:rPr>
          <w:rFonts w:ascii="Times New Roman" w:hAnsi="Times New Roman" w:hint="eastAsia"/>
          <w:lang w:eastAsia="ja-JP"/>
        </w:rPr>
        <w:t>全ての要因による病院死亡</w:t>
      </w:r>
      <w:r w:rsidR="00B00434" w:rsidRPr="008C1BD8">
        <w:rPr>
          <w:rFonts w:ascii="Times New Roman" w:hAnsi="Times New Roman"/>
          <w:lang w:eastAsia="ja-JP"/>
        </w:rPr>
        <w:t xml:space="preserve"> </w:t>
      </w:r>
    </w:p>
    <w:p w14:paraId="073CBB77" w14:textId="0B993E12" w:rsidR="007C0750" w:rsidRPr="008C1BD8" w:rsidRDefault="00B74537" w:rsidP="00980E44">
      <w:pPr>
        <w:pStyle w:val="a3"/>
        <w:numPr>
          <w:ilvl w:val="0"/>
          <w:numId w:val="8"/>
        </w:numPr>
        <w:jc w:val="both"/>
        <w:rPr>
          <w:rFonts w:ascii="Times New Roman" w:hAnsi="Times New Roman"/>
        </w:rPr>
      </w:pPr>
      <w:r>
        <w:rPr>
          <w:rFonts w:ascii="Times New Roman" w:hAnsi="Times New Roman" w:hint="eastAsia"/>
          <w:lang w:eastAsia="ja-JP"/>
        </w:rPr>
        <w:t>全ての要因による</w:t>
      </w:r>
      <w:r>
        <w:rPr>
          <w:rFonts w:ascii="Times New Roman" w:hAnsi="Times New Roman" w:hint="eastAsia"/>
          <w:lang w:eastAsia="ja-JP"/>
        </w:rPr>
        <w:t>ICU</w:t>
      </w:r>
      <w:r>
        <w:rPr>
          <w:rFonts w:ascii="Times New Roman" w:hAnsi="Times New Roman" w:hint="eastAsia"/>
          <w:lang w:eastAsia="ja-JP"/>
        </w:rPr>
        <w:t>死亡</w:t>
      </w:r>
    </w:p>
    <w:p w14:paraId="3FF065E0" w14:textId="73B7A9A7" w:rsidR="007C0750" w:rsidRPr="008C1BD8" w:rsidRDefault="00B74537" w:rsidP="00980E44">
      <w:pPr>
        <w:pStyle w:val="a3"/>
        <w:numPr>
          <w:ilvl w:val="0"/>
          <w:numId w:val="8"/>
        </w:numPr>
        <w:jc w:val="both"/>
        <w:rPr>
          <w:rFonts w:ascii="Times New Roman" w:hAnsi="Times New Roman"/>
        </w:rPr>
      </w:pPr>
      <w:r>
        <w:rPr>
          <w:rFonts w:ascii="Times New Roman" w:hAnsi="Times New Roman" w:hint="eastAsia"/>
          <w:lang w:eastAsia="ja-JP"/>
        </w:rPr>
        <w:t>ICU</w:t>
      </w:r>
      <w:r>
        <w:rPr>
          <w:rFonts w:ascii="Times New Roman" w:hAnsi="Times New Roman" w:hint="eastAsia"/>
          <w:lang w:eastAsia="ja-JP"/>
        </w:rPr>
        <w:t>滞在期間</w:t>
      </w:r>
    </w:p>
    <w:p w14:paraId="048116B6" w14:textId="62BD3532" w:rsidR="007C0750" w:rsidRPr="008C1BD8" w:rsidRDefault="00B74537" w:rsidP="00980E44">
      <w:pPr>
        <w:pStyle w:val="a3"/>
        <w:numPr>
          <w:ilvl w:val="0"/>
          <w:numId w:val="8"/>
        </w:numPr>
        <w:jc w:val="both"/>
        <w:rPr>
          <w:rFonts w:ascii="Times New Roman" w:hAnsi="Times New Roman"/>
        </w:rPr>
      </w:pPr>
      <w:r>
        <w:rPr>
          <w:rFonts w:ascii="Times New Roman" w:hAnsi="Times New Roman" w:hint="eastAsia"/>
          <w:lang w:eastAsia="ja-JP"/>
        </w:rPr>
        <w:t>入院期間</w:t>
      </w:r>
    </w:p>
    <w:p w14:paraId="6750F51E" w14:textId="77777777" w:rsidR="007C0750" w:rsidRPr="008C1BD8" w:rsidRDefault="007C0750" w:rsidP="007C0750">
      <w:pPr>
        <w:jc w:val="both"/>
        <w:rPr>
          <w:rFonts w:ascii="Times New Roman" w:hAnsi="Times New Roman"/>
          <w:b/>
        </w:rPr>
      </w:pPr>
    </w:p>
    <w:p w14:paraId="51EF2E11" w14:textId="456D2636" w:rsidR="00B6018B" w:rsidRPr="00B74537" w:rsidRDefault="00B74537" w:rsidP="00B74537">
      <w:pPr>
        <w:jc w:val="both"/>
        <w:rPr>
          <w:rFonts w:ascii="Times New Roman" w:hAnsi="Times New Roman"/>
          <w:b/>
          <w:lang w:eastAsia="ja-JP"/>
        </w:rPr>
      </w:pPr>
      <w:r>
        <w:rPr>
          <w:rFonts w:ascii="Times New Roman" w:hAnsi="Times New Roman" w:hint="eastAsia"/>
          <w:b/>
          <w:lang w:eastAsia="ja-JP"/>
        </w:rPr>
        <w:t>１０．個々の</w:t>
      </w:r>
      <w:r>
        <w:rPr>
          <w:rFonts w:ascii="Times New Roman" w:hAnsi="Times New Roman" w:hint="eastAsia"/>
          <w:b/>
          <w:lang w:eastAsia="ja-JP"/>
        </w:rPr>
        <w:t>ICU</w:t>
      </w:r>
      <w:r>
        <w:rPr>
          <w:rFonts w:ascii="Times New Roman" w:hAnsi="Times New Roman" w:hint="eastAsia"/>
          <w:b/>
          <w:lang w:eastAsia="ja-JP"/>
        </w:rPr>
        <w:t>に関する情報収取</w:t>
      </w:r>
    </w:p>
    <w:p w14:paraId="382EFBD5" w14:textId="77777777" w:rsidR="004E1E70" w:rsidRPr="004E1E70" w:rsidRDefault="004E1E70" w:rsidP="004E1E70">
      <w:pPr>
        <w:jc w:val="both"/>
        <w:rPr>
          <w:rFonts w:ascii="Times New Roman" w:hAnsi="Times New Roman"/>
          <w:b/>
          <w:lang w:eastAsia="ja-JP"/>
        </w:rPr>
      </w:pPr>
    </w:p>
    <w:p w14:paraId="63BF60DA" w14:textId="3FBAEE7D" w:rsidR="004E1E70" w:rsidRDefault="004E1E70" w:rsidP="00B74537">
      <w:pPr>
        <w:pStyle w:val="HTML"/>
        <w:numPr>
          <w:ilvl w:val="0"/>
          <w:numId w:val="32"/>
        </w:numPr>
      </w:pPr>
      <w:r>
        <w:rPr>
          <w:rFonts w:hint="eastAsia"/>
        </w:rPr>
        <w:t>データ収集日にICU内</w:t>
      </w:r>
      <w:r w:rsidR="00B74537">
        <w:rPr>
          <w:rFonts w:hint="eastAsia"/>
        </w:rPr>
        <w:t>に滞在した</w:t>
      </w:r>
      <w:r>
        <w:rPr>
          <w:rFonts w:hint="eastAsia"/>
        </w:rPr>
        <w:t>患者の総数</w:t>
      </w:r>
      <w:r w:rsidR="00B74537">
        <w:rPr>
          <w:rFonts w:hint="eastAsia"/>
        </w:rPr>
        <w:t>を収集する。これには敗血症の有無を問わない。</w:t>
      </w:r>
      <w:r>
        <w:rPr>
          <w:rFonts w:hint="eastAsia"/>
        </w:rPr>
        <w:t>データ収集の選択された日に、</w:t>
      </w:r>
      <w:r w:rsidR="00B74537">
        <w:rPr>
          <w:rFonts w:hint="eastAsia"/>
        </w:rPr>
        <w:t>0:00</w:t>
      </w:r>
      <w:r>
        <w:rPr>
          <w:rFonts w:hint="eastAsia"/>
        </w:rPr>
        <w:t>から23</w:t>
      </w:r>
      <w:r w:rsidR="00B74537">
        <w:t>:</w:t>
      </w:r>
      <w:r>
        <w:rPr>
          <w:rFonts w:hint="eastAsia"/>
        </w:rPr>
        <w:t>59時間まで</w:t>
      </w:r>
      <w:r w:rsidR="00B74537">
        <w:rPr>
          <w:rFonts w:hint="eastAsia"/>
        </w:rPr>
        <w:t>の間に</w:t>
      </w:r>
      <w:r>
        <w:rPr>
          <w:rFonts w:hint="eastAsia"/>
        </w:rPr>
        <w:t>、ICU内に</w:t>
      </w:r>
      <w:r w:rsidR="00B74537">
        <w:rPr>
          <w:rFonts w:hint="eastAsia"/>
        </w:rPr>
        <w:t>いた</w:t>
      </w:r>
      <w:r>
        <w:rPr>
          <w:rFonts w:hint="eastAsia"/>
        </w:rPr>
        <w:t>患者の総数として定義される。</w:t>
      </w:r>
    </w:p>
    <w:p w14:paraId="3FF380C2" w14:textId="730C17B1" w:rsidR="004E1E70" w:rsidRDefault="00B74537" w:rsidP="00B74537">
      <w:pPr>
        <w:pStyle w:val="HTML"/>
        <w:numPr>
          <w:ilvl w:val="0"/>
          <w:numId w:val="33"/>
        </w:numPr>
      </w:pPr>
      <w:r>
        <w:rPr>
          <w:rFonts w:hint="eastAsia"/>
        </w:rPr>
        <w:t>含まれる患者</w:t>
      </w:r>
    </w:p>
    <w:p w14:paraId="7B9F6C16" w14:textId="72819768" w:rsidR="004E1E70" w:rsidRDefault="004E1E70" w:rsidP="004E1E70">
      <w:pPr>
        <w:pStyle w:val="HTML"/>
      </w:pPr>
      <w:r>
        <w:rPr>
          <w:rFonts w:hint="eastAsia"/>
        </w:rPr>
        <w:t>•</w:t>
      </w:r>
      <w:r w:rsidR="00B74537">
        <w:rPr>
          <w:rFonts w:hint="eastAsia"/>
        </w:rPr>
        <w:t>研究日以前からICU入室しており、研究日に</w:t>
      </w:r>
      <w:r>
        <w:rPr>
          <w:rFonts w:hint="eastAsia"/>
        </w:rPr>
        <w:t>ICUに</w:t>
      </w:r>
      <w:r w:rsidR="00B74537">
        <w:rPr>
          <w:rFonts w:hint="eastAsia"/>
        </w:rPr>
        <w:t>滞在し</w:t>
      </w:r>
      <w:r>
        <w:rPr>
          <w:rFonts w:hint="eastAsia"/>
        </w:rPr>
        <w:t>ている患者</w:t>
      </w:r>
    </w:p>
    <w:p w14:paraId="2E02917D" w14:textId="113D4A41" w:rsidR="004E1E70" w:rsidRDefault="004E1E70" w:rsidP="004E1E70">
      <w:pPr>
        <w:pStyle w:val="HTML"/>
      </w:pPr>
      <w:r>
        <w:rPr>
          <w:rFonts w:hint="eastAsia"/>
        </w:rPr>
        <w:t>•</w:t>
      </w:r>
      <w:r w:rsidR="00B74537">
        <w:rPr>
          <w:rFonts w:hint="eastAsia"/>
        </w:rPr>
        <w:t>研究日にICUに入室し、当日に死亡あるいは退室した患者</w:t>
      </w:r>
    </w:p>
    <w:p w14:paraId="1E641770" w14:textId="77777777" w:rsidR="00B74537" w:rsidRDefault="004E1E70" w:rsidP="004E1E70">
      <w:pPr>
        <w:pStyle w:val="HTML"/>
      </w:pPr>
      <w:r>
        <w:rPr>
          <w:rFonts w:hint="eastAsia"/>
        </w:rPr>
        <w:t>•</w:t>
      </w:r>
      <w:r w:rsidR="00B74537">
        <w:rPr>
          <w:rFonts w:hint="eastAsia"/>
        </w:rPr>
        <w:t>研究日にICUに入室しそれ以降もICUに滞在している患者</w:t>
      </w:r>
    </w:p>
    <w:p w14:paraId="55CA9072" w14:textId="0FC7B305" w:rsidR="004E1E70" w:rsidRDefault="00B74537" w:rsidP="00B74537">
      <w:pPr>
        <w:pStyle w:val="HTML"/>
        <w:numPr>
          <w:ilvl w:val="1"/>
          <w:numId w:val="32"/>
        </w:numPr>
      </w:pPr>
      <w:r>
        <w:rPr>
          <w:rFonts w:hint="eastAsia"/>
        </w:rPr>
        <w:t xml:space="preserve">　除外される患者</w:t>
      </w:r>
      <w:r w:rsidR="004E1E70">
        <w:rPr>
          <w:rFonts w:hint="eastAsia"/>
        </w:rPr>
        <w:t>（第4項に記載されている</w:t>
      </w:r>
      <w:r>
        <w:rPr>
          <w:rFonts w:hint="eastAsia"/>
        </w:rPr>
        <w:t>内容と同様</w:t>
      </w:r>
      <w:r w:rsidR="004E1E70">
        <w:rPr>
          <w:rFonts w:hint="eastAsia"/>
        </w:rPr>
        <w:t>）</w:t>
      </w:r>
    </w:p>
    <w:p w14:paraId="7A70DAC2" w14:textId="394E76A7" w:rsidR="00B74537" w:rsidRPr="00B2226B" w:rsidRDefault="00B74537" w:rsidP="00B74537">
      <w:pPr>
        <w:pStyle w:val="HTML"/>
        <w:rPr>
          <w:rFonts w:ascii="ＭＳ Ｐゴシック" w:eastAsia="ＭＳ Ｐゴシック" w:hAnsi="ＭＳ Ｐゴシック"/>
        </w:rPr>
      </w:pPr>
      <w:r>
        <w:rPr>
          <w:rFonts w:ascii="ＭＳ Ｐゴシック" w:eastAsia="ＭＳ Ｐゴシック" w:hAnsi="ＭＳ Ｐゴシック" w:hint="eastAsia"/>
        </w:rPr>
        <w:t>・</w:t>
      </w:r>
      <w:r w:rsidRPr="00B2226B">
        <w:rPr>
          <w:rFonts w:ascii="ＭＳ Ｐゴシック" w:eastAsia="ＭＳ Ｐゴシック" w:hAnsi="ＭＳ Ｐゴシック" w:hint="eastAsia"/>
        </w:rPr>
        <w:t>脳神経外科患者;脳神経外科治療後にICU入室した患者、あるいは脳神経外科治療保留中の患者</w:t>
      </w:r>
    </w:p>
    <w:p w14:paraId="5685420E" w14:textId="42F75008" w:rsidR="00B74537" w:rsidRPr="00B2226B" w:rsidRDefault="00B74537" w:rsidP="00B74537">
      <w:pPr>
        <w:pStyle w:val="HTML"/>
        <w:rPr>
          <w:rFonts w:ascii="ＭＳ Ｐゴシック" w:eastAsia="ＭＳ Ｐゴシック" w:hAnsi="ＭＳ Ｐゴシック"/>
        </w:rPr>
      </w:pPr>
      <w:r>
        <w:rPr>
          <w:rFonts w:ascii="ＭＳ Ｐゴシック" w:eastAsia="ＭＳ Ｐゴシック" w:hAnsi="ＭＳ Ｐゴシック" w:hint="eastAsia"/>
        </w:rPr>
        <w:t>・</w:t>
      </w:r>
      <w:r w:rsidRPr="00B2226B">
        <w:rPr>
          <w:rFonts w:ascii="ＭＳ Ｐゴシック" w:eastAsia="ＭＳ Ｐゴシック" w:hAnsi="ＭＳ Ｐゴシック" w:hint="eastAsia"/>
        </w:rPr>
        <w:t>循環系患者；心臓手術後にICU入院した患者、急性心筋梗塞によりICU入室しショックまたは呼吸不全のない患者、不整脈の治療目的でICU入室した患者</w:t>
      </w:r>
    </w:p>
    <w:p w14:paraId="2DDE0310" w14:textId="5B817A5D" w:rsidR="004E1E70" w:rsidRDefault="004E1E70" w:rsidP="004E1E70">
      <w:pPr>
        <w:pStyle w:val="HTML"/>
      </w:pPr>
      <w:r>
        <w:rPr>
          <w:rFonts w:hint="eastAsia"/>
        </w:rPr>
        <w:t>（脳神経外科</w:t>
      </w:r>
      <w:r w:rsidR="00B74537">
        <w:rPr>
          <w:rFonts w:hint="eastAsia"/>
        </w:rPr>
        <w:t>系</w:t>
      </w:r>
      <w:r>
        <w:rPr>
          <w:rFonts w:hint="eastAsia"/>
        </w:rPr>
        <w:t>、冠動脈</w:t>
      </w:r>
      <w:r w:rsidR="00B74537">
        <w:rPr>
          <w:rFonts w:hint="eastAsia"/>
        </w:rPr>
        <w:t>系</w:t>
      </w:r>
      <w:r>
        <w:rPr>
          <w:rFonts w:hint="eastAsia"/>
        </w:rPr>
        <w:t>、および</w:t>
      </w:r>
      <w:r w:rsidR="00B74537">
        <w:rPr>
          <w:rFonts w:hint="eastAsia"/>
        </w:rPr>
        <w:t>胸部外科系</w:t>
      </w:r>
      <w:r>
        <w:rPr>
          <w:rFonts w:hint="eastAsia"/>
        </w:rPr>
        <w:t>ICUが</w:t>
      </w:r>
      <w:r w:rsidR="00372A98">
        <w:rPr>
          <w:rFonts w:hint="eastAsia"/>
        </w:rPr>
        <w:t>本</w:t>
      </w:r>
      <w:r>
        <w:rPr>
          <w:rFonts w:hint="eastAsia"/>
        </w:rPr>
        <w:t>研究から除外されているため、一貫性</w:t>
      </w:r>
      <w:r w:rsidR="00372A98">
        <w:rPr>
          <w:rFonts w:hint="eastAsia"/>
        </w:rPr>
        <w:t>を保つため、これらの患者を</w:t>
      </w:r>
      <w:r>
        <w:rPr>
          <w:rFonts w:hint="eastAsia"/>
        </w:rPr>
        <w:t>除外</w:t>
      </w:r>
      <w:r w:rsidR="00372A98">
        <w:rPr>
          <w:rFonts w:hint="eastAsia"/>
        </w:rPr>
        <w:t>す</w:t>
      </w:r>
      <w:r>
        <w:rPr>
          <w:rFonts w:hint="eastAsia"/>
        </w:rPr>
        <w:t>る）。</w:t>
      </w:r>
    </w:p>
    <w:p w14:paraId="39284B30" w14:textId="78D45DE9" w:rsidR="004E1E70" w:rsidRDefault="004E1E70" w:rsidP="004E1E70">
      <w:pPr>
        <w:pStyle w:val="HTML"/>
      </w:pPr>
      <w:r w:rsidRPr="00372A98">
        <w:rPr>
          <w:rFonts w:hint="eastAsia"/>
          <w:color w:val="FF0000"/>
        </w:rPr>
        <w:t>b</w:t>
      </w:r>
      <w:r w:rsidR="00F03522">
        <w:rPr>
          <w:color w:val="FF0000"/>
        </w:rPr>
        <w:t>.</w:t>
      </w:r>
      <w:r w:rsidR="00F03522">
        <w:rPr>
          <w:rFonts w:hint="eastAsia"/>
          <w:color w:val="FF0000"/>
        </w:rPr>
        <w:t>各参加</w:t>
      </w:r>
      <w:r>
        <w:rPr>
          <w:rFonts w:hint="eastAsia"/>
        </w:rPr>
        <w:t>ICU</w:t>
      </w:r>
      <w:r w:rsidR="00F03522">
        <w:rPr>
          <w:rFonts w:hint="eastAsia"/>
        </w:rPr>
        <w:t>の担当者</w:t>
      </w:r>
      <w:r>
        <w:rPr>
          <w:rFonts w:hint="eastAsia"/>
        </w:rPr>
        <w:t>は、ICUの</w:t>
      </w:r>
      <w:r w:rsidR="00F03522">
        <w:rPr>
          <w:rFonts w:hint="eastAsia"/>
        </w:rPr>
        <w:t>タイプなどの情報に関する情報を入する</w:t>
      </w:r>
      <w:r>
        <w:rPr>
          <w:rFonts w:hint="eastAsia"/>
        </w:rPr>
        <w:t>。詳細は、付録2を参照</w:t>
      </w:r>
      <w:r w:rsidR="00F03522">
        <w:rPr>
          <w:rFonts w:hint="eastAsia"/>
        </w:rPr>
        <w:t>のこと</w:t>
      </w:r>
      <w:r>
        <w:rPr>
          <w:rFonts w:hint="eastAsia"/>
        </w:rPr>
        <w:t>。</w:t>
      </w:r>
    </w:p>
    <w:p w14:paraId="59D94A20" w14:textId="60E9341E" w:rsidR="004E1E70" w:rsidRDefault="00F03522" w:rsidP="00F03522">
      <w:pPr>
        <w:pStyle w:val="HTML"/>
        <w:ind w:left="720"/>
      </w:pPr>
      <w:r>
        <w:tab/>
      </w:r>
      <w:proofErr w:type="spellStart"/>
      <w:r>
        <w:rPr>
          <w:rFonts w:hint="eastAsia"/>
        </w:rPr>
        <w:t>i</w:t>
      </w:r>
      <w:proofErr w:type="spellEnd"/>
      <w:r>
        <w:rPr>
          <w:rFonts w:hint="eastAsia"/>
        </w:rPr>
        <w:t xml:space="preserve">. </w:t>
      </w:r>
      <w:r>
        <w:t>closed ICU;</w:t>
      </w:r>
      <w:r>
        <w:rPr>
          <w:rFonts w:hint="eastAsia"/>
        </w:rPr>
        <w:t>患者治療が集中治療医とI</w:t>
      </w:r>
      <w:r w:rsidR="004E1E70">
        <w:rPr>
          <w:rFonts w:hint="eastAsia"/>
        </w:rPr>
        <w:t>CUチームによって</w:t>
      </w:r>
      <w:r>
        <w:rPr>
          <w:rFonts w:hint="eastAsia"/>
        </w:rPr>
        <w:t>行われているICU。</w:t>
      </w:r>
      <w:r w:rsidR="004E1E70">
        <w:rPr>
          <w:rFonts w:hint="eastAsia"/>
        </w:rPr>
        <w:t>ICUチームの医師だけが</w:t>
      </w:r>
      <w:r>
        <w:rPr>
          <w:rFonts w:hint="eastAsia"/>
        </w:rPr>
        <w:t>指示を出すことが可能</w:t>
      </w:r>
      <w:r w:rsidR="004E1E70">
        <w:rPr>
          <w:rFonts w:hint="eastAsia"/>
        </w:rPr>
        <w:t>。</w:t>
      </w:r>
    </w:p>
    <w:p w14:paraId="34C18FB4" w14:textId="77777777" w:rsidR="009C106D" w:rsidRDefault="00F03522" w:rsidP="00F03522">
      <w:pPr>
        <w:pStyle w:val="HTML"/>
        <w:ind w:left="720"/>
      </w:pPr>
      <w:r>
        <w:tab/>
      </w:r>
      <w:r w:rsidR="004E1E70">
        <w:rPr>
          <w:rFonts w:hint="eastAsia"/>
        </w:rPr>
        <w:t>ii</w:t>
      </w:r>
      <w:r w:rsidR="009C106D">
        <w:t>.</w:t>
      </w:r>
      <w:r>
        <w:rPr>
          <w:rFonts w:hint="eastAsia"/>
        </w:rPr>
        <w:t xml:space="preserve"> </w:t>
      </w:r>
      <w:r>
        <w:t>I</w:t>
      </w:r>
      <w:r w:rsidR="004E1E70">
        <w:rPr>
          <w:rFonts w:hint="eastAsia"/>
        </w:rPr>
        <w:t>ntensivist</w:t>
      </w:r>
      <w:r>
        <w:t xml:space="preserve">; </w:t>
      </w:r>
      <w:r w:rsidR="004E1E70">
        <w:rPr>
          <w:rFonts w:hint="eastAsia"/>
        </w:rPr>
        <w:t>集中治療認定試験に合格した医師または認定集中治療フェローシップで訓練を完了した人、または単一の臓器</w:t>
      </w:r>
      <w:r>
        <w:rPr>
          <w:rFonts w:hint="eastAsia"/>
        </w:rPr>
        <w:t>治療ではなく全身管理が可能な医師</w:t>
      </w:r>
      <w:r w:rsidR="009C106D">
        <w:rPr>
          <w:rFonts w:hint="eastAsia"/>
        </w:rPr>
        <w:t>のいずれかであり、</w:t>
      </w:r>
      <w:r w:rsidR="004E1E70">
        <w:rPr>
          <w:rFonts w:hint="eastAsia"/>
        </w:rPr>
        <w:t>施設</w:t>
      </w:r>
      <w:r w:rsidR="009C106D">
        <w:rPr>
          <w:rFonts w:hint="eastAsia"/>
        </w:rPr>
        <w:t>内において集中治療医として認められている</w:t>
      </w:r>
      <w:r w:rsidR="004E1E70">
        <w:rPr>
          <w:rFonts w:hint="eastAsia"/>
        </w:rPr>
        <w:t>医師を指</w:t>
      </w:r>
      <w:r w:rsidR="009C106D">
        <w:rPr>
          <w:rFonts w:hint="eastAsia"/>
        </w:rPr>
        <w:t>す</w:t>
      </w:r>
    </w:p>
    <w:p w14:paraId="3EB275D7" w14:textId="49981234" w:rsidR="004E1E70" w:rsidRDefault="009C106D" w:rsidP="009C106D">
      <w:pPr>
        <w:pStyle w:val="HTML"/>
        <w:numPr>
          <w:ilvl w:val="0"/>
          <w:numId w:val="33"/>
        </w:numPr>
      </w:pPr>
      <w:r>
        <w:rPr>
          <w:rFonts w:hint="eastAsia"/>
        </w:rPr>
        <w:t>地方</w:t>
      </w:r>
      <w:r w:rsidR="004E1E70">
        <w:rPr>
          <w:rFonts w:hint="eastAsia"/>
        </w:rPr>
        <w:t>の病院は非大都市圏</w:t>
      </w:r>
      <w:r>
        <w:rPr>
          <w:rFonts w:hint="eastAsia"/>
        </w:rPr>
        <w:t>に存在し</w:t>
      </w:r>
      <w:r w:rsidR="004E1E70">
        <w:rPr>
          <w:rFonts w:hint="eastAsia"/>
        </w:rPr>
        <w:t>、国の医療制度で定義されている都市に</w:t>
      </w:r>
      <w:r>
        <w:rPr>
          <w:rFonts w:hint="eastAsia"/>
        </w:rPr>
        <w:t>住んでいない</w:t>
      </w:r>
      <w:r w:rsidR="004E1E70">
        <w:rPr>
          <w:rFonts w:hint="eastAsia"/>
        </w:rPr>
        <w:t>患者に対応す</w:t>
      </w:r>
      <w:r>
        <w:rPr>
          <w:rFonts w:hint="eastAsia"/>
        </w:rPr>
        <w:t>る病院を指す。</w:t>
      </w:r>
    </w:p>
    <w:p w14:paraId="42B8A6CB" w14:textId="77777777" w:rsidR="009C106D" w:rsidRDefault="009C106D" w:rsidP="009C106D">
      <w:pPr>
        <w:jc w:val="both"/>
        <w:rPr>
          <w:rFonts w:ascii="ＭＳ ゴシック" w:eastAsia="ＭＳ ゴシック" w:hAnsi="ＭＳ ゴシック" w:cs="ＭＳ ゴシック"/>
          <w:lang w:eastAsia="ja-JP"/>
        </w:rPr>
      </w:pPr>
    </w:p>
    <w:p w14:paraId="27D87829" w14:textId="48FE02EB" w:rsidR="007C0750" w:rsidRPr="009C106D" w:rsidRDefault="009C106D" w:rsidP="009C106D">
      <w:pPr>
        <w:jc w:val="both"/>
        <w:rPr>
          <w:rFonts w:ascii="Times New Roman" w:hAnsi="Times New Roman"/>
          <w:b/>
          <w:lang w:eastAsia="ja-JP"/>
        </w:rPr>
      </w:pPr>
      <w:r>
        <w:rPr>
          <w:rFonts w:ascii="ＭＳ ゴシック" w:eastAsia="ＭＳ ゴシック" w:hAnsi="ＭＳ ゴシック" w:cs="ＭＳ ゴシック" w:hint="eastAsia"/>
          <w:lang w:eastAsia="ja-JP"/>
        </w:rPr>
        <w:t>11.統計解析</w:t>
      </w:r>
    </w:p>
    <w:p w14:paraId="368684D4" w14:textId="59AD21F3" w:rsidR="007C0750" w:rsidRDefault="007C0750" w:rsidP="007C0750">
      <w:pPr>
        <w:pStyle w:val="a3"/>
        <w:jc w:val="both"/>
        <w:rPr>
          <w:rFonts w:ascii="Times New Roman" w:hAnsi="Times New Roman"/>
          <w:b/>
          <w:lang w:eastAsia="ja-JP"/>
        </w:rPr>
      </w:pPr>
    </w:p>
    <w:p w14:paraId="2374820C" w14:textId="5626D886" w:rsidR="004E1E70" w:rsidRDefault="004E1E70" w:rsidP="004E1E70">
      <w:pPr>
        <w:pStyle w:val="HTML"/>
      </w:pPr>
      <w:r>
        <w:rPr>
          <w:rFonts w:hint="eastAsia"/>
        </w:rPr>
        <w:t>a</w:t>
      </w:r>
      <w:r w:rsidR="009C106D">
        <w:rPr>
          <w:rFonts w:hint="eastAsia"/>
        </w:rPr>
        <w:t>. 本研究は</w:t>
      </w:r>
      <w:r>
        <w:rPr>
          <w:rFonts w:hint="eastAsia"/>
        </w:rPr>
        <w:t>、横断的な</w:t>
      </w:r>
      <w:r w:rsidR="009C106D">
        <w:rPr>
          <w:rFonts w:hint="eastAsia"/>
        </w:rPr>
        <w:t>時点</w:t>
      </w:r>
      <w:r>
        <w:rPr>
          <w:rFonts w:hint="eastAsia"/>
        </w:rPr>
        <w:t>有病率観察研究である。</w:t>
      </w:r>
    </w:p>
    <w:p w14:paraId="47ADCF90" w14:textId="7483BDE8" w:rsidR="004E1E70" w:rsidRDefault="004E1E70" w:rsidP="004E1E70">
      <w:pPr>
        <w:pStyle w:val="HTML"/>
      </w:pPr>
      <w:r>
        <w:rPr>
          <w:rFonts w:hint="eastAsia"/>
        </w:rPr>
        <w:t>b</w:t>
      </w:r>
      <w:r w:rsidR="009C106D">
        <w:rPr>
          <w:rFonts w:hint="eastAsia"/>
        </w:rPr>
        <w:t>. カテゴリ変数は頻度とパーセンテージとして示す</w:t>
      </w:r>
      <w:r>
        <w:rPr>
          <w:rFonts w:hint="eastAsia"/>
        </w:rPr>
        <w:t>。連続変数は、平均値、標準偏差および信頼区間、</w:t>
      </w:r>
      <w:r w:rsidR="009C106D">
        <w:rPr>
          <w:rFonts w:hint="eastAsia"/>
        </w:rPr>
        <w:t>あるいは</w:t>
      </w:r>
      <w:r>
        <w:rPr>
          <w:rFonts w:hint="eastAsia"/>
        </w:rPr>
        <w:t>中央値および四分位範囲として適宜</w:t>
      </w:r>
      <w:r w:rsidR="009C106D">
        <w:rPr>
          <w:rFonts w:hint="eastAsia"/>
        </w:rPr>
        <w:t>示す</w:t>
      </w:r>
      <w:r>
        <w:rPr>
          <w:rFonts w:hint="eastAsia"/>
        </w:rPr>
        <w:t>。比較のために、スチューデントt検定、マンホイットニーU検定および</w:t>
      </w:r>
      <w:r>
        <w:rPr>
          <w:rFonts w:hint="eastAsia"/>
        </w:rPr>
        <w:lastRenderedPageBreak/>
        <w:t>カイ二乗検定が使用される。すべての検査は両側</w:t>
      </w:r>
      <w:r w:rsidR="009C106D">
        <w:rPr>
          <w:rFonts w:hint="eastAsia"/>
        </w:rPr>
        <w:t>検定を用い</w:t>
      </w:r>
      <w:r>
        <w:rPr>
          <w:rFonts w:hint="eastAsia"/>
        </w:rPr>
        <w:t>、</w:t>
      </w:r>
      <w:r w:rsidR="009C106D">
        <w:rPr>
          <w:rFonts w:hint="eastAsia"/>
        </w:rPr>
        <w:t>p&lt;</w:t>
      </w:r>
      <w:r>
        <w:rPr>
          <w:rFonts w:hint="eastAsia"/>
        </w:rPr>
        <w:t>0.05</w:t>
      </w:r>
      <w:r w:rsidR="009C106D">
        <w:rPr>
          <w:rFonts w:hint="eastAsia"/>
        </w:rPr>
        <w:t>を統計学的有意差ありとする</w:t>
      </w:r>
      <w:r>
        <w:rPr>
          <w:rFonts w:hint="eastAsia"/>
        </w:rPr>
        <w:t>。</w:t>
      </w:r>
    </w:p>
    <w:p w14:paraId="7200B2E8" w14:textId="2D60A5B2" w:rsidR="004E1E70" w:rsidRDefault="004E1E70" w:rsidP="004E1E70">
      <w:pPr>
        <w:pStyle w:val="HTML"/>
      </w:pPr>
      <w:r>
        <w:rPr>
          <w:rFonts w:hint="eastAsia"/>
        </w:rPr>
        <w:t>c</w:t>
      </w:r>
      <w:r w:rsidR="00323A15">
        <w:rPr>
          <w:rFonts w:hint="eastAsia"/>
        </w:rPr>
        <w:t>.</w:t>
      </w:r>
      <w:r w:rsidR="00323A15">
        <w:t xml:space="preserve"> </w:t>
      </w:r>
      <w:r>
        <w:rPr>
          <w:rFonts w:hint="eastAsia"/>
        </w:rPr>
        <w:t>データ収集日に</w:t>
      </w:r>
      <w:r w:rsidR="00323A15">
        <w:rPr>
          <w:rFonts w:hint="eastAsia"/>
        </w:rPr>
        <w:t>おける</w:t>
      </w:r>
      <w:r>
        <w:rPr>
          <w:rFonts w:hint="eastAsia"/>
        </w:rPr>
        <w:t>ICU内の全患者数に占める敗血症</w:t>
      </w:r>
      <w:r w:rsidR="00323A15">
        <w:rPr>
          <w:rFonts w:hint="eastAsia"/>
        </w:rPr>
        <w:t>患者</w:t>
      </w:r>
      <w:r>
        <w:rPr>
          <w:rFonts w:hint="eastAsia"/>
        </w:rPr>
        <w:t>の割合</w:t>
      </w:r>
      <w:r w:rsidR="00323A15">
        <w:rPr>
          <w:rFonts w:hint="eastAsia"/>
        </w:rPr>
        <w:t>によって敗血症の発症率を計算する。敗血症の原因、予後、および敗血症治療</w:t>
      </w:r>
      <w:r>
        <w:rPr>
          <w:rFonts w:hint="eastAsia"/>
        </w:rPr>
        <w:t>までの時間</w:t>
      </w:r>
      <w:r w:rsidR="00323A15">
        <w:rPr>
          <w:rFonts w:hint="eastAsia"/>
        </w:rPr>
        <w:t>が収集</w:t>
      </w:r>
      <w:r>
        <w:rPr>
          <w:rFonts w:hint="eastAsia"/>
        </w:rPr>
        <w:t>される。低</w:t>
      </w:r>
      <w:r w:rsidR="00323A15">
        <w:rPr>
          <w:rFonts w:hint="eastAsia"/>
        </w:rPr>
        <w:t>・</w:t>
      </w:r>
      <w:r>
        <w:rPr>
          <w:rFonts w:hint="eastAsia"/>
        </w:rPr>
        <w:t>中所得</w:t>
      </w:r>
      <w:r w:rsidR="00323A15">
        <w:rPr>
          <w:rFonts w:hint="eastAsia"/>
        </w:rPr>
        <w:t>と</w:t>
      </w:r>
      <w:r>
        <w:rPr>
          <w:rFonts w:hint="eastAsia"/>
        </w:rPr>
        <w:t>高所得の国と地域を比較する。</w:t>
      </w:r>
    </w:p>
    <w:p w14:paraId="1FDC6831" w14:textId="7EA40968" w:rsidR="004E1E70" w:rsidRDefault="004E1E70" w:rsidP="004E1E70">
      <w:pPr>
        <w:pStyle w:val="HTML"/>
      </w:pPr>
      <w:r>
        <w:rPr>
          <w:rFonts w:hint="eastAsia"/>
        </w:rPr>
        <w:t>d</w:t>
      </w:r>
      <w:r w:rsidR="00323A15">
        <w:rPr>
          <w:rFonts w:hint="eastAsia"/>
        </w:rPr>
        <w:t>.</w:t>
      </w:r>
      <w:r>
        <w:rPr>
          <w:rFonts w:hint="eastAsia"/>
        </w:rPr>
        <w:t>敗血症の病院死亡率に関する独立した予測因子を特定するために、個々のバンドル目標の達成</w:t>
      </w:r>
      <w:r w:rsidR="00323A15">
        <w:rPr>
          <w:rFonts w:hint="eastAsia"/>
        </w:rPr>
        <w:t>,患者情報</w:t>
      </w:r>
      <w:r>
        <w:rPr>
          <w:rFonts w:hint="eastAsia"/>
        </w:rPr>
        <w:t>、</w:t>
      </w:r>
      <w:r w:rsidR="00323A15">
        <w:rPr>
          <w:rFonts w:hint="eastAsia"/>
        </w:rPr>
        <w:t>各ICUの情報</w:t>
      </w:r>
      <w:r>
        <w:rPr>
          <w:rFonts w:hint="eastAsia"/>
        </w:rPr>
        <w:t>、および世界銀行所得分類</w:t>
      </w:r>
      <w:r w:rsidR="00323A15">
        <w:rPr>
          <w:rFonts w:hint="eastAsia"/>
        </w:rPr>
        <w:t>の</w:t>
      </w:r>
      <w:r>
        <w:rPr>
          <w:rFonts w:hint="eastAsia"/>
        </w:rPr>
        <w:t>すべての変数を含む多変数ロジスティック回帰分析</w:t>
      </w:r>
      <w:r w:rsidR="00323A15">
        <w:rPr>
          <w:rFonts w:hint="eastAsia"/>
        </w:rPr>
        <w:t>を施行する</w:t>
      </w:r>
      <w:r>
        <w:rPr>
          <w:rFonts w:hint="eastAsia"/>
        </w:rPr>
        <w:t>。最初の回帰モデルは、すべての患者</w:t>
      </w:r>
      <w:r w:rsidR="00323A15">
        <w:rPr>
          <w:rFonts w:hint="eastAsia"/>
        </w:rPr>
        <w:t>を対象とし、治療バンドルの各項目の達成</w:t>
      </w:r>
      <w:r>
        <w:rPr>
          <w:rFonts w:hint="eastAsia"/>
        </w:rPr>
        <w:t>（乳酸測定、血液培養、抗生物質）</w:t>
      </w:r>
      <w:r w:rsidR="00323A15">
        <w:rPr>
          <w:rFonts w:hint="eastAsia"/>
        </w:rPr>
        <w:t>と死亡との関係を検討する</w:t>
      </w:r>
      <w:r>
        <w:rPr>
          <w:rFonts w:hint="eastAsia"/>
        </w:rPr>
        <w:t>。</w:t>
      </w:r>
      <w:r w:rsidR="003366D0">
        <w:rPr>
          <w:rFonts w:hint="eastAsia"/>
        </w:rPr>
        <w:t>また、</w:t>
      </w:r>
      <w:r>
        <w:rPr>
          <w:rFonts w:hint="eastAsia"/>
        </w:rPr>
        <w:t>低血圧症</w:t>
      </w:r>
      <w:r w:rsidR="003366D0">
        <w:rPr>
          <w:rFonts w:hint="eastAsia"/>
        </w:rPr>
        <w:t>あるいは高乳酸血症を有する輸液蘇生を要する</w:t>
      </w:r>
      <w:r>
        <w:rPr>
          <w:rFonts w:hint="eastAsia"/>
        </w:rPr>
        <w:t>患者の</w:t>
      </w:r>
      <w:r w:rsidR="003366D0">
        <w:rPr>
          <w:rFonts w:hint="eastAsia"/>
        </w:rPr>
        <w:t>サブグループを対象に</w:t>
      </w:r>
      <w:r>
        <w:rPr>
          <w:rFonts w:hint="eastAsia"/>
        </w:rPr>
        <w:t>、</w:t>
      </w:r>
      <w:r w:rsidR="003366D0">
        <w:rPr>
          <w:rFonts w:hint="eastAsia"/>
        </w:rPr>
        <w:t>輸液投与量を主眼とした</w:t>
      </w:r>
      <w:r>
        <w:rPr>
          <w:rFonts w:hint="eastAsia"/>
        </w:rPr>
        <w:t>別の回帰モデル</w:t>
      </w:r>
      <w:r w:rsidR="003366D0">
        <w:rPr>
          <w:rFonts w:hint="eastAsia"/>
        </w:rPr>
        <w:t>を施行する。共変量は、必要に応じて、目標達成</w:t>
      </w:r>
      <w:r>
        <w:rPr>
          <w:rFonts w:hint="eastAsia"/>
        </w:rPr>
        <w:t>、目標</w:t>
      </w:r>
      <w:r w:rsidR="003366D0">
        <w:rPr>
          <w:rFonts w:hint="eastAsia"/>
        </w:rPr>
        <w:t>未達成</w:t>
      </w:r>
      <w:r>
        <w:rPr>
          <w:rFonts w:hint="eastAsia"/>
        </w:rPr>
        <w:t>、目標</w:t>
      </w:r>
      <w:r w:rsidR="003366D0">
        <w:rPr>
          <w:rFonts w:hint="eastAsia"/>
        </w:rPr>
        <w:t>なし</w:t>
      </w:r>
      <w:r>
        <w:rPr>
          <w:rFonts w:hint="eastAsia"/>
        </w:rPr>
        <w:t>に分類されます。</w:t>
      </w:r>
      <w:r w:rsidR="003366D0">
        <w:rPr>
          <w:rFonts w:hint="eastAsia"/>
        </w:rPr>
        <w:t>Hosmer-</w:t>
      </w:r>
      <w:proofErr w:type="spellStart"/>
      <w:r w:rsidR="003366D0">
        <w:rPr>
          <w:rFonts w:hint="eastAsia"/>
        </w:rPr>
        <w:t>Lemeshow</w:t>
      </w:r>
      <w:proofErr w:type="spellEnd"/>
      <w:r w:rsidR="003366D0">
        <w:rPr>
          <w:rFonts w:hint="eastAsia"/>
        </w:rPr>
        <w:t>の適合度試験</w:t>
      </w:r>
      <w:r w:rsidR="003366D0">
        <w:rPr>
          <w:rFonts w:hint="eastAsia"/>
        </w:rPr>
        <w:t>を用いて、</w:t>
      </w:r>
      <w:r>
        <w:rPr>
          <w:rFonts w:hint="eastAsia"/>
        </w:rPr>
        <w:t>多線形性</w:t>
      </w:r>
      <w:r w:rsidR="003366D0">
        <w:rPr>
          <w:rFonts w:hint="eastAsia"/>
        </w:rPr>
        <w:t>を検討しモデル</w:t>
      </w:r>
      <w:r>
        <w:rPr>
          <w:rFonts w:hint="eastAsia"/>
        </w:rPr>
        <w:t>の適合度</w:t>
      </w:r>
      <w:r w:rsidR="003366D0">
        <w:rPr>
          <w:rFonts w:hint="eastAsia"/>
        </w:rPr>
        <w:t>を評価する</w:t>
      </w:r>
      <w:r>
        <w:rPr>
          <w:rFonts w:hint="eastAsia"/>
        </w:rPr>
        <w:t>。</w:t>
      </w:r>
    </w:p>
    <w:p w14:paraId="6595E7A8" w14:textId="4334AB81" w:rsidR="004E1E70" w:rsidRDefault="004E1E70" w:rsidP="004E1E70">
      <w:pPr>
        <w:pStyle w:val="HTML"/>
      </w:pPr>
      <w:r>
        <w:rPr>
          <w:rFonts w:hint="eastAsia"/>
        </w:rPr>
        <w:t>e。敗血症を有する全ての患者の死亡を予測するために、受容体作動特性（ROC）曲線を構築し、ROC曲線下の対応する面積（AUROC）を計算してSOFA、</w:t>
      </w:r>
      <w:proofErr w:type="spellStart"/>
      <w:r>
        <w:rPr>
          <w:rFonts w:hint="eastAsia"/>
        </w:rPr>
        <w:t>qSOFA</w:t>
      </w:r>
      <w:proofErr w:type="spellEnd"/>
      <w:r>
        <w:rPr>
          <w:rFonts w:hint="eastAsia"/>
        </w:rPr>
        <w:t>およびSIRSの性能を確認する。 SOFA&gt; 2、</w:t>
      </w:r>
      <w:proofErr w:type="spellStart"/>
      <w:r>
        <w:rPr>
          <w:rFonts w:hint="eastAsia"/>
        </w:rPr>
        <w:t>qSOFA</w:t>
      </w:r>
      <w:proofErr w:type="spellEnd"/>
      <w:r>
        <w:rPr>
          <w:rFonts w:hint="eastAsia"/>
        </w:rPr>
        <w:t>&gt; 2、およびSIRS&gt; 2の診断性能（感度、特異性、陽性および陰性の予測値）</w:t>
      </w:r>
      <w:r w:rsidR="003366D0">
        <w:rPr>
          <w:rFonts w:hint="eastAsia"/>
        </w:rPr>
        <w:t>を検討する</w:t>
      </w:r>
      <w:r>
        <w:rPr>
          <w:rFonts w:hint="eastAsia"/>
        </w:rPr>
        <w:t>。</w:t>
      </w:r>
    </w:p>
    <w:p w14:paraId="42E4F94A" w14:textId="6DBB2034" w:rsidR="004E1E70" w:rsidRDefault="004E1E70" w:rsidP="004E1E70">
      <w:pPr>
        <w:pStyle w:val="HTML"/>
      </w:pPr>
      <w:r>
        <w:rPr>
          <w:rFonts w:hint="eastAsia"/>
        </w:rPr>
        <w:t>f</w:t>
      </w:r>
      <w:r w:rsidR="003366D0">
        <w:rPr>
          <w:rFonts w:hint="eastAsia"/>
        </w:rPr>
        <w:t>.</w:t>
      </w:r>
      <w:r>
        <w:rPr>
          <w:rFonts w:hint="eastAsia"/>
        </w:rPr>
        <w:t>付録3は、最終的</w:t>
      </w:r>
      <w:r w:rsidR="003366D0">
        <w:rPr>
          <w:rFonts w:hint="eastAsia"/>
        </w:rPr>
        <w:t>に</w:t>
      </w:r>
      <w:r>
        <w:rPr>
          <w:rFonts w:hint="eastAsia"/>
        </w:rPr>
        <w:t>論文</w:t>
      </w:r>
      <w:r w:rsidR="003366D0">
        <w:rPr>
          <w:rFonts w:hint="eastAsia"/>
        </w:rPr>
        <w:t>に使用する予定の表を示し</w:t>
      </w:r>
      <w:r>
        <w:rPr>
          <w:rFonts w:hint="eastAsia"/>
        </w:rPr>
        <w:t>ている。</w:t>
      </w:r>
    </w:p>
    <w:p w14:paraId="3ECF6B2B" w14:textId="77777777" w:rsidR="003366D0" w:rsidRDefault="003366D0" w:rsidP="004E1E70">
      <w:pPr>
        <w:pStyle w:val="HTML"/>
        <w:rPr>
          <w:rFonts w:hint="eastAsia"/>
        </w:rPr>
      </w:pPr>
    </w:p>
    <w:p w14:paraId="41DEFE14" w14:textId="6E47EEC4" w:rsidR="007C0750" w:rsidRPr="003366D0" w:rsidRDefault="003366D0" w:rsidP="003366D0">
      <w:pPr>
        <w:jc w:val="both"/>
        <w:rPr>
          <w:rFonts w:ascii="Times New Roman" w:hAnsi="Times New Roman"/>
          <w:b/>
        </w:rPr>
      </w:pPr>
      <w:r>
        <w:rPr>
          <w:rFonts w:ascii="Times New Roman" w:hAnsi="Times New Roman" w:hint="eastAsia"/>
          <w:b/>
          <w:lang w:eastAsia="ja-JP"/>
        </w:rPr>
        <w:t>１２．研究統括</w:t>
      </w:r>
    </w:p>
    <w:p w14:paraId="22C610DF" w14:textId="77777777" w:rsidR="007C0750" w:rsidRPr="008C1BD8" w:rsidRDefault="007C0750" w:rsidP="007C0750">
      <w:pPr>
        <w:jc w:val="both"/>
        <w:rPr>
          <w:rFonts w:ascii="Times New Roman" w:hAnsi="Times New Roman"/>
          <w:lang w:eastAsia="ja-JP"/>
        </w:rPr>
      </w:pPr>
    </w:p>
    <w:p w14:paraId="30EF3DC0" w14:textId="77777777" w:rsidR="004E1E70" w:rsidRDefault="004E1E70" w:rsidP="004E1E70">
      <w:pPr>
        <w:pStyle w:val="HTML"/>
      </w:pPr>
      <w:r>
        <w:rPr>
          <w:rFonts w:hint="eastAsia"/>
        </w:rPr>
        <w:t>運営委員会</w:t>
      </w:r>
    </w:p>
    <w:p w14:paraId="6520C1FE" w14:textId="3F0F39CB" w:rsidR="004E1E70" w:rsidRDefault="003366D0" w:rsidP="004E1E70">
      <w:pPr>
        <w:pStyle w:val="HTML"/>
      </w:pPr>
      <w:r>
        <w:rPr>
          <w:rFonts w:hint="eastAsia"/>
        </w:rPr>
        <w:t>各国</w:t>
      </w:r>
      <w:r w:rsidR="004E1E70">
        <w:rPr>
          <w:rFonts w:hint="eastAsia"/>
        </w:rPr>
        <w:t>少なくとも1人</w:t>
      </w:r>
      <w:r>
        <w:rPr>
          <w:rFonts w:hint="eastAsia"/>
        </w:rPr>
        <w:t>名の代表者から</w:t>
      </w:r>
      <w:r w:rsidR="004E1E70">
        <w:rPr>
          <w:rFonts w:hint="eastAsia"/>
        </w:rPr>
        <w:t>構成されます。各国の</w:t>
      </w:r>
      <w:r>
        <w:rPr>
          <w:rFonts w:hint="eastAsia"/>
        </w:rPr>
        <w:t>代表者</w:t>
      </w:r>
      <w:r w:rsidR="004E1E70">
        <w:rPr>
          <w:rFonts w:hint="eastAsia"/>
        </w:rPr>
        <w:t>は、それぞれの国や地域のICUに研究に参加するよう呼びかけます。</w:t>
      </w:r>
      <w:r>
        <w:rPr>
          <w:rFonts w:hint="eastAsia"/>
        </w:rPr>
        <w:t>各国や地域を</w:t>
      </w:r>
      <w:r w:rsidR="00783322">
        <w:rPr>
          <w:rFonts w:hint="eastAsia"/>
        </w:rPr>
        <w:t>代表する情報を集積するために、様々な方法を最大限に活用し、参加施設を募る</w:t>
      </w:r>
      <w:r w:rsidR="004E1E70">
        <w:rPr>
          <w:rFonts w:hint="eastAsia"/>
        </w:rPr>
        <w:t>。可能であれば、</w:t>
      </w:r>
      <w:r w:rsidR="00783322">
        <w:rPr>
          <w:rFonts w:hint="eastAsia"/>
        </w:rPr>
        <w:t>各国の集中治療学会から提供されたI</w:t>
      </w:r>
      <w:r w:rsidR="004E1E70">
        <w:rPr>
          <w:rFonts w:hint="eastAsia"/>
        </w:rPr>
        <w:t>CU、ICU</w:t>
      </w:r>
      <w:r w:rsidR="00783322">
        <w:rPr>
          <w:rFonts w:hint="eastAsia"/>
        </w:rPr>
        <w:t>代表者</w:t>
      </w:r>
      <w:r w:rsidR="004E1E70">
        <w:rPr>
          <w:rFonts w:hint="eastAsia"/>
        </w:rPr>
        <w:t>、ICU医師のリスト</w:t>
      </w:r>
      <w:r w:rsidR="00783322">
        <w:rPr>
          <w:rFonts w:hint="eastAsia"/>
        </w:rPr>
        <w:t>を</w:t>
      </w:r>
      <w:r w:rsidR="004E1E70">
        <w:rPr>
          <w:rFonts w:hint="eastAsia"/>
        </w:rPr>
        <w:t>使用す</w:t>
      </w:r>
      <w:r w:rsidR="00783322">
        <w:rPr>
          <w:rFonts w:hint="eastAsia"/>
        </w:rPr>
        <w:t>る。これらのリストが不完全であるか利用できない場合、地域的お</w:t>
      </w:r>
      <w:r w:rsidR="004E1E70">
        <w:rPr>
          <w:rFonts w:hint="eastAsia"/>
        </w:rPr>
        <w:t>よび個人的</w:t>
      </w:r>
      <w:r w:rsidR="00783322">
        <w:rPr>
          <w:rFonts w:hint="eastAsia"/>
        </w:rPr>
        <w:t>関係を利用した</w:t>
      </w:r>
      <w:r w:rsidR="004E1E70">
        <w:rPr>
          <w:rFonts w:hint="eastAsia"/>
        </w:rPr>
        <w:t>な</w:t>
      </w:r>
      <w:r w:rsidR="00783322">
        <w:rPr>
          <w:rFonts w:hint="eastAsia"/>
        </w:rPr>
        <w:t>参加募集を行う</w:t>
      </w:r>
      <w:r w:rsidR="004E1E70">
        <w:rPr>
          <w:rFonts w:hint="eastAsia"/>
        </w:rPr>
        <w:t>。</w:t>
      </w:r>
    </w:p>
    <w:p w14:paraId="7F1ED3A9" w14:textId="0742109F" w:rsidR="004E1E70" w:rsidRDefault="004E1E70" w:rsidP="007C0750">
      <w:pPr>
        <w:ind w:left="720"/>
        <w:jc w:val="both"/>
        <w:rPr>
          <w:rFonts w:ascii="Times New Roman" w:hAnsi="Times New Roman"/>
          <w:lang w:eastAsia="ja-JP"/>
        </w:rPr>
      </w:pPr>
    </w:p>
    <w:p w14:paraId="290AF23B" w14:textId="77777777" w:rsidR="004E1E70" w:rsidRDefault="004E1E70" w:rsidP="004E1E70">
      <w:pPr>
        <w:pStyle w:val="HTML"/>
      </w:pPr>
      <w:r>
        <w:rPr>
          <w:rFonts w:hint="eastAsia"/>
        </w:rPr>
        <w:t>ICU代表</w:t>
      </w:r>
    </w:p>
    <w:p w14:paraId="64773459" w14:textId="77777777" w:rsidR="00783322" w:rsidRDefault="004E1E70" w:rsidP="004E1E70">
      <w:pPr>
        <w:pStyle w:val="HTML"/>
      </w:pPr>
      <w:r>
        <w:rPr>
          <w:rFonts w:hint="eastAsia"/>
        </w:rPr>
        <w:t>各ICU</w:t>
      </w:r>
      <w:r w:rsidR="00783322">
        <w:rPr>
          <w:rFonts w:hint="eastAsia"/>
        </w:rPr>
        <w:t>に施設</w:t>
      </w:r>
      <w:r>
        <w:rPr>
          <w:rFonts w:hint="eastAsia"/>
        </w:rPr>
        <w:t>代表者</w:t>
      </w:r>
      <w:r w:rsidR="00783322">
        <w:rPr>
          <w:rFonts w:hint="eastAsia"/>
        </w:rPr>
        <w:t>を定める。ICUの長であってもそうでなくても良い。施設代表者は以下の役割を担う。</w:t>
      </w:r>
    </w:p>
    <w:p w14:paraId="42B8862B" w14:textId="77777777" w:rsidR="00783322" w:rsidRDefault="00783322" w:rsidP="004E1E70">
      <w:pPr>
        <w:pStyle w:val="HTML"/>
      </w:pPr>
    </w:p>
    <w:p w14:paraId="7C393C31" w14:textId="391730C0" w:rsidR="004E1E70" w:rsidRDefault="004E1E70" w:rsidP="004E1E70">
      <w:pPr>
        <w:pStyle w:val="HTML"/>
      </w:pPr>
      <w:r>
        <w:rPr>
          <w:rFonts w:hint="eastAsia"/>
        </w:rPr>
        <w:t>a</w:t>
      </w:r>
      <w:r w:rsidR="00783322">
        <w:rPr>
          <w:rFonts w:hint="eastAsia"/>
        </w:rPr>
        <w:t>.施設の基準に従って、倫理申請を行う</w:t>
      </w:r>
      <w:r>
        <w:rPr>
          <w:rFonts w:hint="eastAsia"/>
        </w:rPr>
        <w:t>。</w:t>
      </w:r>
    </w:p>
    <w:p w14:paraId="3AC72AF9" w14:textId="1B1658CA" w:rsidR="004E1E70" w:rsidRDefault="004E1E70" w:rsidP="004E1E70">
      <w:pPr>
        <w:pStyle w:val="HTML"/>
      </w:pPr>
      <w:r>
        <w:rPr>
          <w:rFonts w:hint="eastAsia"/>
        </w:rPr>
        <w:t>b</w:t>
      </w:r>
      <w:r w:rsidR="00783322">
        <w:rPr>
          <w:rFonts w:hint="eastAsia"/>
        </w:rPr>
        <w:t>.本研究のための患者のスクリーニングおよび登録を行う</w:t>
      </w:r>
      <w:r>
        <w:rPr>
          <w:rFonts w:hint="eastAsia"/>
        </w:rPr>
        <w:t>。</w:t>
      </w:r>
    </w:p>
    <w:p w14:paraId="05C87717" w14:textId="7E64C3E2" w:rsidR="004E1E70" w:rsidRDefault="004E1E70" w:rsidP="004E1E70">
      <w:pPr>
        <w:pStyle w:val="HTML"/>
      </w:pPr>
      <w:r>
        <w:rPr>
          <w:rFonts w:hint="eastAsia"/>
        </w:rPr>
        <w:t>c</w:t>
      </w:r>
      <w:r w:rsidR="00783322">
        <w:rPr>
          <w:rFonts w:hint="eastAsia"/>
        </w:rPr>
        <w:t>.</w:t>
      </w:r>
      <w:r>
        <w:rPr>
          <w:rFonts w:hint="eastAsia"/>
        </w:rPr>
        <w:t>オンライン</w:t>
      </w:r>
      <w:r w:rsidR="00783322">
        <w:rPr>
          <w:rFonts w:hint="eastAsia"/>
        </w:rPr>
        <w:t>の</w:t>
      </w:r>
      <w:r>
        <w:rPr>
          <w:rFonts w:hint="eastAsia"/>
        </w:rPr>
        <w:t>症例報告書に</w:t>
      </w:r>
      <w:r w:rsidR="00783322">
        <w:rPr>
          <w:rFonts w:hint="eastAsia"/>
        </w:rPr>
        <w:t>沿って</w:t>
      </w:r>
      <w:r>
        <w:rPr>
          <w:rFonts w:hint="eastAsia"/>
        </w:rPr>
        <w:t>データ収集と登録を</w:t>
      </w:r>
      <w:r w:rsidR="00783322">
        <w:rPr>
          <w:rFonts w:hint="eastAsia"/>
        </w:rPr>
        <w:t>行う</w:t>
      </w:r>
      <w:r>
        <w:rPr>
          <w:rFonts w:hint="eastAsia"/>
        </w:rPr>
        <w:t>。</w:t>
      </w:r>
    </w:p>
    <w:p w14:paraId="768D5EA8" w14:textId="3E076239" w:rsidR="004E1E70" w:rsidRDefault="004E1E70" w:rsidP="004E1E70">
      <w:pPr>
        <w:pStyle w:val="HTML"/>
      </w:pPr>
      <w:r>
        <w:rPr>
          <w:rFonts w:hint="eastAsia"/>
        </w:rPr>
        <w:t>d</w:t>
      </w:r>
      <w:r w:rsidR="00783322">
        <w:rPr>
          <w:rFonts w:hint="eastAsia"/>
        </w:rPr>
        <w:t>.運営委員会と連絡を行う。運営委員会は、情報が集積されているか、一貫したルールで収集されているか確認し、誤りや</w:t>
      </w:r>
      <w:r>
        <w:rPr>
          <w:rFonts w:hint="eastAsia"/>
        </w:rPr>
        <w:t>欠落データを</w:t>
      </w:r>
      <w:r w:rsidR="00783322">
        <w:rPr>
          <w:rFonts w:hint="eastAsia"/>
        </w:rPr>
        <w:t>修正するために各</w:t>
      </w:r>
      <w:r>
        <w:rPr>
          <w:rFonts w:hint="eastAsia"/>
        </w:rPr>
        <w:t>ICU</w:t>
      </w:r>
      <w:r w:rsidR="00783322">
        <w:rPr>
          <w:rFonts w:hint="eastAsia"/>
        </w:rPr>
        <w:t>代表と</w:t>
      </w:r>
      <w:r>
        <w:rPr>
          <w:rFonts w:hint="eastAsia"/>
        </w:rPr>
        <w:t>連絡をとる。</w:t>
      </w:r>
    </w:p>
    <w:p w14:paraId="489AB163" w14:textId="3C2720C9" w:rsidR="004E1E70" w:rsidRDefault="004E1E70" w:rsidP="007C0750">
      <w:pPr>
        <w:ind w:left="720"/>
        <w:jc w:val="both"/>
        <w:rPr>
          <w:rFonts w:ascii="Times New Roman" w:hAnsi="Times New Roman"/>
          <w:lang w:eastAsia="ja-JP"/>
        </w:rPr>
      </w:pPr>
    </w:p>
    <w:p w14:paraId="4C725BE9" w14:textId="77777777" w:rsidR="004E1E70" w:rsidRDefault="004E1E70" w:rsidP="004E1E70">
      <w:pPr>
        <w:pStyle w:val="HTML"/>
      </w:pPr>
      <w:r>
        <w:rPr>
          <w:rFonts w:hint="eastAsia"/>
        </w:rPr>
        <w:t>データ管理</w:t>
      </w:r>
    </w:p>
    <w:p w14:paraId="5A3CD774" w14:textId="73BA9F21" w:rsidR="004E1E70" w:rsidRDefault="004E1E70" w:rsidP="004E1E70">
      <w:pPr>
        <w:pStyle w:val="HTML"/>
      </w:pPr>
      <w:r>
        <w:rPr>
          <w:rFonts w:hint="eastAsia"/>
        </w:rPr>
        <w:t>a</w:t>
      </w:r>
      <w:r w:rsidR="00783322">
        <w:rPr>
          <w:rFonts w:hint="eastAsia"/>
        </w:rPr>
        <w:t xml:space="preserve">. </w:t>
      </w:r>
      <w:r>
        <w:rPr>
          <w:rFonts w:hint="eastAsia"/>
        </w:rPr>
        <w:t>データは、オンライン症例報告書を用いて</w:t>
      </w:r>
      <w:r w:rsidR="000D147C">
        <w:rPr>
          <w:rFonts w:hint="eastAsia"/>
        </w:rPr>
        <w:t>保護される</w:t>
      </w:r>
      <w:r>
        <w:rPr>
          <w:rFonts w:hint="eastAsia"/>
        </w:rPr>
        <w:t>。</w:t>
      </w:r>
    </w:p>
    <w:p w14:paraId="6B2266DD" w14:textId="0E4C5A67" w:rsidR="004E1E70" w:rsidRDefault="004E1E70" w:rsidP="004E1E70">
      <w:pPr>
        <w:pStyle w:val="HTML"/>
      </w:pPr>
      <w:r>
        <w:rPr>
          <w:rFonts w:hint="eastAsia"/>
        </w:rPr>
        <w:lastRenderedPageBreak/>
        <w:t>b</w:t>
      </w:r>
      <w:r w:rsidR="000D147C">
        <w:rPr>
          <w:rFonts w:hint="eastAsia"/>
        </w:rPr>
        <w:t>。運営委員会、各施設の研究者</w:t>
      </w:r>
      <w:r>
        <w:rPr>
          <w:rFonts w:hint="eastAsia"/>
        </w:rPr>
        <w:t>、研究コーディネータのみが、</w:t>
      </w:r>
      <w:r w:rsidR="000D147C">
        <w:rPr>
          <w:rFonts w:hint="eastAsia"/>
        </w:rPr>
        <w:t>ユーザー名とパスワード</w:t>
      </w:r>
      <w:r w:rsidR="000D147C">
        <w:rPr>
          <w:rFonts w:hint="eastAsia"/>
        </w:rPr>
        <w:t>を付与され、</w:t>
      </w:r>
      <w:r>
        <w:rPr>
          <w:rFonts w:hint="eastAsia"/>
        </w:rPr>
        <w:t>オンラインフォームに</w:t>
      </w:r>
      <w:r w:rsidR="000D147C">
        <w:rPr>
          <w:rFonts w:hint="eastAsia"/>
        </w:rPr>
        <w:t>アクセスすることが可能となる</w:t>
      </w:r>
      <w:r>
        <w:rPr>
          <w:rFonts w:hint="eastAsia"/>
        </w:rPr>
        <w:t>。</w:t>
      </w:r>
    </w:p>
    <w:p w14:paraId="21D11171" w14:textId="5AB205A8" w:rsidR="004E1E70" w:rsidRDefault="004E1E70" w:rsidP="004E1E70">
      <w:pPr>
        <w:pStyle w:val="HTML"/>
      </w:pPr>
      <w:r>
        <w:rPr>
          <w:rFonts w:hint="eastAsia"/>
        </w:rPr>
        <w:t>c。オンラインフォームでは、</w:t>
      </w:r>
      <w:r w:rsidR="000D147C">
        <w:rPr>
          <w:rFonts w:hint="eastAsia"/>
        </w:rPr>
        <w:t>患者氏名、カルテ番号、社会番号など個人情報に関するものは収集しません。各患者は、本</w:t>
      </w:r>
      <w:r>
        <w:rPr>
          <w:rFonts w:hint="eastAsia"/>
        </w:rPr>
        <w:t>研究のために特別に作成された</w:t>
      </w:r>
      <w:r w:rsidR="000D147C">
        <w:rPr>
          <w:rFonts w:hint="eastAsia"/>
        </w:rPr>
        <w:t>匿名</w:t>
      </w:r>
      <w:r>
        <w:rPr>
          <w:rFonts w:hint="eastAsia"/>
        </w:rPr>
        <w:t>番号</w:t>
      </w:r>
      <w:r w:rsidR="000D147C">
        <w:rPr>
          <w:rFonts w:hint="eastAsia"/>
        </w:rPr>
        <w:t>で識別されます</w:t>
      </w:r>
      <w:r>
        <w:rPr>
          <w:rFonts w:hint="eastAsia"/>
        </w:rPr>
        <w:t>。 ICU</w:t>
      </w:r>
      <w:r w:rsidR="000D147C">
        <w:rPr>
          <w:rFonts w:hint="eastAsia"/>
        </w:rPr>
        <w:t>代表者だけ</w:t>
      </w:r>
      <w:r>
        <w:rPr>
          <w:rFonts w:hint="eastAsia"/>
        </w:rPr>
        <w:t>が、</w:t>
      </w:r>
      <w:r w:rsidR="000D147C">
        <w:rPr>
          <w:rFonts w:hint="eastAsia"/>
        </w:rPr>
        <w:t>匿名</w:t>
      </w:r>
      <w:r>
        <w:rPr>
          <w:rFonts w:hint="eastAsia"/>
        </w:rPr>
        <w:t>患者番号を使用してこれらの患者を識別するリストを</w:t>
      </w:r>
      <w:r w:rsidR="000D147C">
        <w:rPr>
          <w:rFonts w:hint="eastAsia"/>
        </w:rPr>
        <w:t>有する。このリストは個々の施設で</w:t>
      </w:r>
      <w:r>
        <w:rPr>
          <w:rFonts w:hint="eastAsia"/>
        </w:rPr>
        <w:t>保存され、オンラインでは共有され</w:t>
      </w:r>
      <w:r w:rsidR="000D147C">
        <w:rPr>
          <w:rFonts w:hint="eastAsia"/>
        </w:rPr>
        <w:t>ない</w:t>
      </w:r>
      <w:r>
        <w:rPr>
          <w:rFonts w:hint="eastAsia"/>
        </w:rPr>
        <w:t>。</w:t>
      </w:r>
    </w:p>
    <w:p w14:paraId="6C96D7EB" w14:textId="0540FFDC" w:rsidR="004E1E70" w:rsidRDefault="004E1E70" w:rsidP="004E1E70">
      <w:pPr>
        <w:pStyle w:val="HTML"/>
      </w:pPr>
      <w:r>
        <w:rPr>
          <w:rFonts w:hint="eastAsia"/>
        </w:rPr>
        <w:t>d。オンラインの</w:t>
      </w:r>
      <w:r w:rsidR="000D147C">
        <w:rPr>
          <w:rFonts w:hint="eastAsia"/>
        </w:rPr>
        <w:t>オンライン症例報告書</w:t>
      </w:r>
      <w:r>
        <w:rPr>
          <w:rFonts w:hint="eastAsia"/>
        </w:rPr>
        <w:t>を介して取り込まれたすべてのデータは、パスワードで保護されたコンピュータに保存されます。</w:t>
      </w:r>
    </w:p>
    <w:p w14:paraId="71E6313A" w14:textId="77777777" w:rsidR="004E1E70" w:rsidRDefault="004E1E70" w:rsidP="004E1E70">
      <w:pPr>
        <w:pStyle w:val="HTML"/>
      </w:pPr>
      <w:r>
        <w:rPr>
          <w:rFonts w:hint="eastAsia"/>
        </w:rPr>
        <w:t>e。これらのデータは10年間保存され、その後削除されます。</w:t>
      </w:r>
    </w:p>
    <w:p w14:paraId="76976E6D" w14:textId="77777777" w:rsidR="000D147C" w:rsidRDefault="000D147C" w:rsidP="007C0750">
      <w:pPr>
        <w:autoSpaceDE w:val="0"/>
        <w:autoSpaceDN w:val="0"/>
        <w:adjustRightInd w:val="0"/>
        <w:ind w:left="720"/>
        <w:jc w:val="both"/>
        <w:rPr>
          <w:rFonts w:ascii="Times New Roman" w:hAnsi="Times New Roman"/>
          <w:b/>
          <w:bCs/>
        </w:rPr>
      </w:pPr>
    </w:p>
    <w:p w14:paraId="0C538060" w14:textId="5B7CBE0D" w:rsidR="007C0750" w:rsidRPr="008C1BD8" w:rsidRDefault="000D147C" w:rsidP="007C0750">
      <w:pPr>
        <w:autoSpaceDE w:val="0"/>
        <w:autoSpaceDN w:val="0"/>
        <w:adjustRightInd w:val="0"/>
        <w:ind w:left="720"/>
        <w:jc w:val="both"/>
        <w:rPr>
          <w:rFonts w:ascii="Times New Roman" w:hAnsi="Times New Roman"/>
          <w:b/>
          <w:bCs/>
        </w:rPr>
      </w:pPr>
      <w:r>
        <w:rPr>
          <w:rFonts w:ascii="Times New Roman" w:hAnsi="Times New Roman" w:hint="eastAsia"/>
          <w:b/>
          <w:bCs/>
          <w:lang w:eastAsia="ja-JP"/>
        </w:rPr>
        <w:t>質疑</w:t>
      </w:r>
    </w:p>
    <w:p w14:paraId="367DCAD0" w14:textId="7ABB1995" w:rsidR="00E51DC7" w:rsidRPr="008C1BD8" w:rsidRDefault="000D147C" w:rsidP="00504977">
      <w:pPr>
        <w:autoSpaceDE w:val="0"/>
        <w:autoSpaceDN w:val="0"/>
        <w:adjustRightInd w:val="0"/>
        <w:ind w:left="720"/>
        <w:jc w:val="both"/>
        <w:rPr>
          <w:rFonts w:ascii="Times New Roman" w:hAnsi="Times New Roman"/>
          <w:b/>
        </w:rPr>
      </w:pPr>
      <w:r>
        <w:rPr>
          <w:rFonts w:ascii="Times New Roman" w:hAnsi="Times New Roman" w:hint="eastAsia"/>
          <w:bCs/>
          <w:lang w:eastAsia="ja-JP"/>
        </w:rPr>
        <w:t>質疑がある際には</w:t>
      </w:r>
      <w:r w:rsidR="007C0750" w:rsidRPr="008C1BD8">
        <w:rPr>
          <w:rFonts w:ascii="Times New Roman" w:hAnsi="Times New Roman"/>
          <w:bCs/>
        </w:rPr>
        <w:t xml:space="preserve"> Dr Andrew Li (</w:t>
      </w:r>
      <w:hyperlink r:id="rId9" w:history="1">
        <w:r w:rsidR="002E6873" w:rsidRPr="008C1BD8">
          <w:rPr>
            <w:rStyle w:val="a5"/>
            <w:rFonts w:ascii="Times New Roman" w:hAnsi="Times New Roman"/>
            <w:bCs/>
          </w:rPr>
          <w:t>andrew_yunkai_li@nuhs.edu.sg</w:t>
        </w:r>
      </w:hyperlink>
      <w:r w:rsidR="007C0750" w:rsidRPr="008C1BD8">
        <w:rPr>
          <w:rFonts w:ascii="Times New Roman" w:hAnsi="Times New Roman"/>
          <w:bCs/>
        </w:rPr>
        <w:t>)</w:t>
      </w:r>
      <w:r>
        <w:rPr>
          <w:rFonts w:ascii="Times New Roman" w:hAnsi="Times New Roman" w:hint="eastAsia"/>
          <w:bCs/>
          <w:lang w:eastAsia="ja-JP"/>
        </w:rPr>
        <w:t>に連絡する。</w:t>
      </w:r>
      <w:bookmarkStart w:id="0" w:name="_GoBack"/>
      <w:bookmarkEnd w:id="0"/>
      <w:r w:rsidR="007C0750" w:rsidRPr="008C1BD8">
        <w:rPr>
          <w:rFonts w:ascii="Times New Roman" w:hAnsi="Times New Roman"/>
          <w:bCs/>
        </w:rPr>
        <w:t xml:space="preserve"> </w:t>
      </w:r>
    </w:p>
    <w:p w14:paraId="4D233971" w14:textId="77777777" w:rsidR="00705619" w:rsidRPr="008C1BD8" w:rsidRDefault="00705619" w:rsidP="008106A1">
      <w:pPr>
        <w:rPr>
          <w:rFonts w:ascii="Times New Roman" w:hAnsi="Times New Roman"/>
          <w:b/>
        </w:rPr>
      </w:pPr>
    </w:p>
    <w:p w14:paraId="5B5F71FA" w14:textId="77777777" w:rsidR="00705619" w:rsidRPr="008C1BD8" w:rsidRDefault="00705619" w:rsidP="008106A1">
      <w:pPr>
        <w:rPr>
          <w:rFonts w:ascii="Times New Roman" w:hAnsi="Times New Roman"/>
          <w:b/>
        </w:rPr>
      </w:pPr>
    </w:p>
    <w:p w14:paraId="77A45A0F" w14:textId="77777777" w:rsidR="00705619" w:rsidRPr="008C1BD8" w:rsidRDefault="00705619" w:rsidP="008106A1">
      <w:pPr>
        <w:rPr>
          <w:rFonts w:ascii="Times New Roman" w:hAnsi="Times New Roman"/>
          <w:b/>
        </w:rPr>
      </w:pPr>
    </w:p>
    <w:p w14:paraId="771FF445" w14:textId="77777777" w:rsidR="00705619" w:rsidRPr="008C1BD8" w:rsidRDefault="00705619" w:rsidP="008106A1">
      <w:pPr>
        <w:rPr>
          <w:rFonts w:ascii="Times New Roman" w:hAnsi="Times New Roman"/>
          <w:b/>
        </w:rPr>
      </w:pPr>
    </w:p>
    <w:p w14:paraId="1FEB00F7" w14:textId="77777777" w:rsidR="00705619" w:rsidRPr="008C1BD8" w:rsidRDefault="00705619" w:rsidP="008106A1">
      <w:pPr>
        <w:rPr>
          <w:rFonts w:ascii="Times New Roman" w:hAnsi="Times New Roman"/>
          <w:b/>
        </w:rPr>
      </w:pPr>
    </w:p>
    <w:p w14:paraId="1590CDFD" w14:textId="77777777" w:rsidR="00705619" w:rsidRPr="008C1BD8" w:rsidRDefault="00705619" w:rsidP="008106A1">
      <w:pPr>
        <w:rPr>
          <w:rFonts w:ascii="Times New Roman" w:hAnsi="Times New Roman"/>
          <w:b/>
        </w:rPr>
      </w:pPr>
    </w:p>
    <w:p w14:paraId="6F3B169C" w14:textId="77777777" w:rsidR="00705619" w:rsidRPr="008C1BD8" w:rsidRDefault="00705619" w:rsidP="008106A1">
      <w:pPr>
        <w:rPr>
          <w:rFonts w:ascii="Times New Roman" w:hAnsi="Times New Roman"/>
          <w:b/>
        </w:rPr>
      </w:pPr>
    </w:p>
    <w:p w14:paraId="48DF4540" w14:textId="77777777" w:rsidR="00705619" w:rsidRPr="008C1BD8" w:rsidRDefault="00705619" w:rsidP="008106A1">
      <w:pPr>
        <w:rPr>
          <w:rFonts w:ascii="Times New Roman" w:hAnsi="Times New Roman"/>
          <w:b/>
        </w:rPr>
      </w:pPr>
    </w:p>
    <w:p w14:paraId="3870755A" w14:textId="77777777" w:rsidR="00705619" w:rsidRPr="008C1BD8" w:rsidRDefault="00705619" w:rsidP="008106A1">
      <w:pPr>
        <w:rPr>
          <w:rFonts w:ascii="Times New Roman" w:hAnsi="Times New Roman"/>
          <w:b/>
        </w:rPr>
      </w:pPr>
    </w:p>
    <w:p w14:paraId="4D52D403" w14:textId="77777777" w:rsidR="00705619" w:rsidRPr="008C1BD8" w:rsidRDefault="00705619" w:rsidP="008106A1">
      <w:pPr>
        <w:rPr>
          <w:rFonts w:ascii="Times New Roman" w:hAnsi="Times New Roman"/>
          <w:b/>
        </w:rPr>
      </w:pPr>
    </w:p>
    <w:p w14:paraId="7D9C5A84" w14:textId="77777777" w:rsidR="00705619" w:rsidRPr="008C1BD8" w:rsidRDefault="00705619" w:rsidP="008106A1">
      <w:pPr>
        <w:rPr>
          <w:rFonts w:ascii="Times New Roman" w:hAnsi="Times New Roman"/>
          <w:b/>
        </w:rPr>
      </w:pPr>
    </w:p>
    <w:p w14:paraId="72497B94" w14:textId="77777777" w:rsidR="00705619" w:rsidRPr="008C1BD8" w:rsidRDefault="00705619" w:rsidP="008106A1">
      <w:pPr>
        <w:rPr>
          <w:rFonts w:ascii="Times New Roman" w:hAnsi="Times New Roman"/>
          <w:b/>
        </w:rPr>
      </w:pPr>
    </w:p>
    <w:p w14:paraId="0816BFE6" w14:textId="77777777" w:rsidR="00705619" w:rsidRPr="008C1BD8" w:rsidRDefault="00705619" w:rsidP="008106A1">
      <w:pPr>
        <w:rPr>
          <w:rFonts w:ascii="Times New Roman" w:hAnsi="Times New Roman"/>
          <w:b/>
        </w:rPr>
      </w:pPr>
    </w:p>
    <w:p w14:paraId="6BCC9A04" w14:textId="77777777" w:rsidR="00705619" w:rsidRPr="008C1BD8" w:rsidRDefault="00705619" w:rsidP="008106A1">
      <w:pPr>
        <w:rPr>
          <w:rFonts w:ascii="Times New Roman" w:hAnsi="Times New Roman"/>
          <w:b/>
        </w:rPr>
      </w:pPr>
    </w:p>
    <w:p w14:paraId="233D85E3" w14:textId="77777777" w:rsidR="00705619" w:rsidRPr="008C1BD8" w:rsidRDefault="00705619" w:rsidP="008106A1">
      <w:pPr>
        <w:rPr>
          <w:rFonts w:ascii="Times New Roman" w:hAnsi="Times New Roman"/>
          <w:b/>
        </w:rPr>
      </w:pPr>
    </w:p>
    <w:p w14:paraId="0A4627D1" w14:textId="77777777" w:rsidR="00705619" w:rsidRPr="008C1BD8" w:rsidRDefault="00705619" w:rsidP="008106A1">
      <w:pPr>
        <w:rPr>
          <w:rFonts w:ascii="Times New Roman" w:hAnsi="Times New Roman"/>
          <w:b/>
        </w:rPr>
      </w:pPr>
    </w:p>
    <w:p w14:paraId="407221F1" w14:textId="77777777" w:rsidR="00705619" w:rsidRPr="008C1BD8" w:rsidRDefault="00705619" w:rsidP="008106A1">
      <w:pPr>
        <w:rPr>
          <w:rFonts w:ascii="Times New Roman" w:hAnsi="Times New Roman"/>
          <w:b/>
        </w:rPr>
      </w:pPr>
    </w:p>
    <w:p w14:paraId="758CEA0C" w14:textId="77777777" w:rsidR="00705619" w:rsidRPr="008C1BD8" w:rsidRDefault="00705619" w:rsidP="008106A1">
      <w:pPr>
        <w:rPr>
          <w:rFonts w:ascii="Times New Roman" w:hAnsi="Times New Roman"/>
          <w:b/>
        </w:rPr>
      </w:pPr>
    </w:p>
    <w:p w14:paraId="39FBC3D9" w14:textId="77777777" w:rsidR="00705619" w:rsidRPr="008C1BD8" w:rsidRDefault="00705619" w:rsidP="008106A1">
      <w:pPr>
        <w:rPr>
          <w:rFonts w:ascii="Times New Roman" w:hAnsi="Times New Roman"/>
          <w:b/>
        </w:rPr>
      </w:pPr>
    </w:p>
    <w:p w14:paraId="0A952E7B" w14:textId="77777777" w:rsidR="00705619" w:rsidRPr="008C1BD8" w:rsidRDefault="00705619" w:rsidP="008106A1">
      <w:pPr>
        <w:rPr>
          <w:rFonts w:ascii="Times New Roman" w:hAnsi="Times New Roman"/>
          <w:b/>
        </w:rPr>
      </w:pPr>
    </w:p>
    <w:p w14:paraId="1824E593" w14:textId="77777777" w:rsidR="00705619" w:rsidRPr="008C1BD8" w:rsidRDefault="00705619" w:rsidP="008106A1">
      <w:pPr>
        <w:rPr>
          <w:rFonts w:ascii="Times New Roman" w:hAnsi="Times New Roman"/>
          <w:b/>
        </w:rPr>
      </w:pPr>
    </w:p>
    <w:p w14:paraId="5A87F76A" w14:textId="77777777" w:rsidR="00705619" w:rsidRPr="008C1BD8" w:rsidRDefault="00705619" w:rsidP="008106A1">
      <w:pPr>
        <w:rPr>
          <w:rFonts w:ascii="Times New Roman" w:hAnsi="Times New Roman"/>
          <w:b/>
        </w:rPr>
      </w:pPr>
    </w:p>
    <w:p w14:paraId="2D2B947F" w14:textId="77777777" w:rsidR="00705619" w:rsidRPr="008C1BD8" w:rsidRDefault="00705619" w:rsidP="008106A1">
      <w:pPr>
        <w:rPr>
          <w:rFonts w:ascii="Times New Roman" w:hAnsi="Times New Roman"/>
          <w:b/>
        </w:rPr>
      </w:pPr>
    </w:p>
    <w:p w14:paraId="7BEC90B1" w14:textId="77777777" w:rsidR="00705619" w:rsidRPr="008C1BD8" w:rsidRDefault="00705619" w:rsidP="008106A1">
      <w:pPr>
        <w:rPr>
          <w:rFonts w:ascii="Times New Roman" w:hAnsi="Times New Roman"/>
          <w:b/>
        </w:rPr>
      </w:pPr>
    </w:p>
    <w:p w14:paraId="3D77DE39" w14:textId="77777777" w:rsidR="00705619" w:rsidRPr="008C1BD8" w:rsidRDefault="00705619" w:rsidP="008106A1">
      <w:pPr>
        <w:rPr>
          <w:rFonts w:ascii="Times New Roman" w:hAnsi="Times New Roman"/>
          <w:b/>
        </w:rPr>
      </w:pPr>
    </w:p>
    <w:p w14:paraId="3A94F75D" w14:textId="77777777" w:rsidR="00705619" w:rsidRPr="008C1BD8" w:rsidRDefault="00705619" w:rsidP="008106A1">
      <w:pPr>
        <w:rPr>
          <w:rFonts w:ascii="Times New Roman" w:hAnsi="Times New Roman"/>
          <w:b/>
        </w:rPr>
      </w:pPr>
    </w:p>
    <w:p w14:paraId="7FE28FA3" w14:textId="77777777" w:rsidR="00705619" w:rsidRPr="008C1BD8" w:rsidRDefault="00705619" w:rsidP="008106A1">
      <w:pPr>
        <w:rPr>
          <w:rFonts w:ascii="Times New Roman" w:hAnsi="Times New Roman"/>
          <w:b/>
        </w:rPr>
      </w:pPr>
    </w:p>
    <w:p w14:paraId="31AD4CCA" w14:textId="77777777" w:rsidR="00705619" w:rsidRPr="008C1BD8" w:rsidRDefault="00705619" w:rsidP="008106A1">
      <w:pPr>
        <w:rPr>
          <w:rFonts w:ascii="Times New Roman" w:hAnsi="Times New Roman"/>
          <w:b/>
        </w:rPr>
      </w:pPr>
    </w:p>
    <w:p w14:paraId="60679C80" w14:textId="77777777" w:rsidR="00705619" w:rsidRPr="008C1BD8" w:rsidRDefault="00705619" w:rsidP="008106A1">
      <w:pPr>
        <w:rPr>
          <w:rFonts w:ascii="Times New Roman" w:hAnsi="Times New Roman"/>
          <w:b/>
        </w:rPr>
      </w:pPr>
    </w:p>
    <w:p w14:paraId="01EBC068" w14:textId="77777777" w:rsidR="00705619" w:rsidRPr="008C1BD8" w:rsidRDefault="00705619" w:rsidP="008106A1">
      <w:pPr>
        <w:rPr>
          <w:rFonts w:ascii="Times New Roman" w:hAnsi="Times New Roman"/>
          <w:b/>
        </w:rPr>
      </w:pPr>
    </w:p>
    <w:p w14:paraId="4C410A75" w14:textId="77777777" w:rsidR="00705619" w:rsidRPr="008C1BD8" w:rsidRDefault="00705619" w:rsidP="008106A1">
      <w:pPr>
        <w:rPr>
          <w:rFonts w:ascii="Times New Roman" w:hAnsi="Times New Roman"/>
          <w:b/>
        </w:rPr>
      </w:pPr>
    </w:p>
    <w:p w14:paraId="24EDB218" w14:textId="77777777" w:rsidR="00DB2F8B" w:rsidRPr="008C1BD8" w:rsidRDefault="00DB2F8B" w:rsidP="008106A1">
      <w:pPr>
        <w:rPr>
          <w:rFonts w:ascii="Times New Roman" w:hAnsi="Times New Roman"/>
          <w:b/>
        </w:rPr>
      </w:pPr>
    </w:p>
    <w:p w14:paraId="2D9953BC" w14:textId="77777777" w:rsidR="00504977" w:rsidRDefault="00504977">
      <w:pPr>
        <w:rPr>
          <w:rFonts w:ascii="Times New Roman" w:hAnsi="Times New Roman"/>
          <w:b/>
          <w:u w:val="single"/>
        </w:rPr>
      </w:pPr>
      <w:r>
        <w:rPr>
          <w:rFonts w:ascii="Times New Roman" w:hAnsi="Times New Roman"/>
          <w:b/>
          <w:u w:val="single"/>
        </w:rPr>
        <w:br w:type="page"/>
      </w:r>
    </w:p>
    <w:p w14:paraId="0A77050D" w14:textId="781DE2F9" w:rsidR="00AD504A" w:rsidRPr="008C1BD8" w:rsidRDefault="00AD504A" w:rsidP="00AD504A">
      <w:pPr>
        <w:rPr>
          <w:rFonts w:ascii="Times New Roman" w:hAnsi="Times New Roman"/>
          <w:b/>
          <w:u w:val="single"/>
        </w:rPr>
      </w:pPr>
      <w:r w:rsidRPr="008C1BD8">
        <w:rPr>
          <w:rFonts w:ascii="Times New Roman" w:hAnsi="Times New Roman"/>
          <w:b/>
          <w:u w:val="single"/>
        </w:rPr>
        <w:lastRenderedPageBreak/>
        <w:t>References</w:t>
      </w:r>
    </w:p>
    <w:p w14:paraId="13098909" w14:textId="77777777" w:rsidR="00AD504A" w:rsidRPr="008C1BD8" w:rsidRDefault="00AD504A" w:rsidP="00AD504A">
      <w:pPr>
        <w:jc w:val="both"/>
        <w:rPr>
          <w:rFonts w:ascii="Times New Roman" w:hAnsi="Times New Roman"/>
          <w:b/>
        </w:rPr>
      </w:pPr>
    </w:p>
    <w:p w14:paraId="01683858" w14:textId="3CEF0BCC" w:rsidR="00242342" w:rsidRPr="00504977" w:rsidRDefault="00242342" w:rsidP="00980E44">
      <w:pPr>
        <w:pStyle w:val="a3"/>
        <w:numPr>
          <w:ilvl w:val="0"/>
          <w:numId w:val="27"/>
        </w:numPr>
        <w:jc w:val="both"/>
        <w:rPr>
          <w:rFonts w:ascii="Times New Roman" w:hAnsi="Times New Roman"/>
          <w:noProof/>
        </w:rPr>
      </w:pPr>
      <w:r w:rsidRPr="00504977">
        <w:rPr>
          <w:rFonts w:ascii="Times New Roman" w:hAnsi="Times New Roman"/>
          <w:noProof/>
        </w:rPr>
        <w:t xml:space="preserve">Singer M, Deutschman CS, Seymour CW, Shankar-Hari M, Annane D, et al. The third international consensus definitions for sepsis and septic shock (Sepsis-3). </w:t>
      </w:r>
      <w:r w:rsidRPr="00504977">
        <w:rPr>
          <w:rFonts w:ascii="Times New Roman" w:hAnsi="Times New Roman"/>
          <w:i/>
          <w:noProof/>
        </w:rPr>
        <w:t>JAMA</w:t>
      </w:r>
      <w:r w:rsidRPr="00504977">
        <w:rPr>
          <w:rFonts w:ascii="Times New Roman" w:hAnsi="Times New Roman"/>
          <w:noProof/>
        </w:rPr>
        <w:t xml:space="preserve"> 2016;315:801-810.</w:t>
      </w:r>
    </w:p>
    <w:p w14:paraId="16462857"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color w:val="000000" w:themeColor="text1"/>
        </w:rPr>
        <w:t xml:space="preserve">Seymour CW, Liu V, </w:t>
      </w:r>
      <w:proofErr w:type="spellStart"/>
      <w:r w:rsidRPr="008C1BD8">
        <w:rPr>
          <w:rFonts w:ascii="Times New Roman" w:hAnsi="Times New Roman"/>
          <w:color w:val="000000" w:themeColor="text1"/>
        </w:rPr>
        <w:t>Iwashyna</w:t>
      </w:r>
      <w:proofErr w:type="spellEnd"/>
      <w:r w:rsidRPr="008C1BD8">
        <w:rPr>
          <w:rFonts w:ascii="Times New Roman" w:hAnsi="Times New Roman"/>
          <w:color w:val="000000" w:themeColor="text1"/>
        </w:rPr>
        <w:t xml:space="preserve"> TJ, </w:t>
      </w:r>
      <w:proofErr w:type="spellStart"/>
      <w:r w:rsidRPr="008C1BD8">
        <w:rPr>
          <w:rFonts w:ascii="Times New Roman" w:hAnsi="Times New Roman"/>
          <w:color w:val="000000" w:themeColor="text1"/>
        </w:rPr>
        <w:t>Brunkhorst</w:t>
      </w:r>
      <w:proofErr w:type="spellEnd"/>
      <w:r w:rsidRPr="008C1BD8">
        <w:rPr>
          <w:rFonts w:ascii="Times New Roman" w:hAnsi="Times New Roman"/>
          <w:color w:val="000000" w:themeColor="text1"/>
        </w:rPr>
        <w:t xml:space="preserve"> FM, Rea TD, </w:t>
      </w:r>
      <w:proofErr w:type="spellStart"/>
      <w:r w:rsidRPr="008C1BD8">
        <w:rPr>
          <w:rFonts w:ascii="Times New Roman" w:hAnsi="Times New Roman"/>
          <w:color w:val="000000" w:themeColor="text1"/>
        </w:rPr>
        <w:t>Scherag</w:t>
      </w:r>
      <w:proofErr w:type="spellEnd"/>
      <w:r w:rsidRPr="008C1BD8">
        <w:rPr>
          <w:rFonts w:ascii="Times New Roman" w:hAnsi="Times New Roman"/>
          <w:color w:val="000000" w:themeColor="text1"/>
        </w:rPr>
        <w:t xml:space="preserve"> A, et al. Assessment of clinical criteria for sepsis: F</w:t>
      </w:r>
      <w:r w:rsidRPr="008C1BD8">
        <w:rPr>
          <w:rFonts w:ascii="Times New Roman" w:eastAsia="GuardianSansGR-Regular" w:hAnsi="Times New Roman"/>
          <w:color w:val="000000" w:themeColor="text1"/>
        </w:rPr>
        <w:t xml:space="preserve">or the Third International Consensus Definitions for sepsis and septic shock (Sepsis-3). </w:t>
      </w:r>
      <w:r w:rsidRPr="008C1BD8">
        <w:rPr>
          <w:rFonts w:ascii="Times New Roman" w:eastAsia="GuardianSansGR-Regular" w:hAnsi="Times New Roman"/>
          <w:i/>
          <w:color w:val="000000" w:themeColor="text1"/>
        </w:rPr>
        <w:t>JAMA 2</w:t>
      </w:r>
      <w:r w:rsidRPr="008C1BD8">
        <w:rPr>
          <w:rFonts w:ascii="Times New Roman" w:eastAsia="GuardianSansGR-Regular" w:hAnsi="Times New Roman"/>
          <w:color w:val="000000" w:themeColor="text1"/>
        </w:rPr>
        <w:t>016;315:762-774.</w:t>
      </w:r>
    </w:p>
    <w:p w14:paraId="1C865711"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Fleischmann C, Scherag A, Adhikari NK, Hartog CS, Tsaganos T, Schlattmann P, et al. Assessment of global incidence and mortality of hospital-treated sepsis. Current estimates and limitations. </w:t>
      </w:r>
      <w:r w:rsidRPr="008C1BD8">
        <w:rPr>
          <w:rFonts w:ascii="Times New Roman" w:hAnsi="Times New Roman"/>
          <w:i/>
          <w:noProof/>
        </w:rPr>
        <w:t>Am J Respir Crit Care Med</w:t>
      </w:r>
      <w:r w:rsidRPr="008C1BD8">
        <w:rPr>
          <w:rFonts w:ascii="Times New Roman" w:hAnsi="Times New Roman"/>
          <w:noProof/>
        </w:rPr>
        <w:t xml:space="preserve"> 2016;193:259-272.</w:t>
      </w:r>
    </w:p>
    <w:p w14:paraId="68C6F4C3"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GBD 2015 Mortality and Causes of Death Collaborators. Global, regional, and national life expectancy, all-cause mortality, and cause-specific mortality for 249 causes of death, 1980-2015: a systematic analysis for the Global Burden of Disease Study 2015. </w:t>
      </w:r>
      <w:r w:rsidRPr="008C1BD8">
        <w:rPr>
          <w:rFonts w:ascii="Times New Roman" w:hAnsi="Times New Roman"/>
          <w:i/>
          <w:noProof/>
        </w:rPr>
        <w:t>Lancet</w:t>
      </w:r>
      <w:r w:rsidRPr="008C1BD8">
        <w:rPr>
          <w:rFonts w:ascii="Times New Roman" w:hAnsi="Times New Roman"/>
          <w:noProof/>
        </w:rPr>
        <w:t xml:space="preserve"> 2016;388:1459-1544.</w:t>
      </w:r>
    </w:p>
    <w:p w14:paraId="33A8CD45"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Schultz MJ, Dunser MW, Dondorp AM, Adhikari NKJ, Iyer S, Kwizera A, et al. Current challenges in the managmeent of sepsis in ICUs in resource-poor settings and suggestions for the future. </w:t>
      </w:r>
      <w:r w:rsidRPr="008C1BD8">
        <w:rPr>
          <w:rFonts w:ascii="Times New Roman" w:hAnsi="Times New Roman"/>
          <w:i/>
          <w:noProof/>
        </w:rPr>
        <w:t>Intensive Care Med</w:t>
      </w:r>
      <w:r w:rsidRPr="008C1BD8">
        <w:rPr>
          <w:rFonts w:ascii="Times New Roman" w:hAnsi="Times New Roman"/>
          <w:noProof/>
        </w:rPr>
        <w:t xml:space="preserve"> 2017;43:612-624.</w:t>
      </w:r>
    </w:p>
    <w:p w14:paraId="6DD7ABED"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Vincent JL, Rello J, Marshall J, Silva E, Anzueto A, Martin CD, et al. International study of the prevalence and outcomes of infection in intensive care units. </w:t>
      </w:r>
      <w:r w:rsidRPr="008C1BD8">
        <w:rPr>
          <w:rFonts w:ascii="Times New Roman" w:hAnsi="Times New Roman"/>
          <w:i/>
          <w:noProof/>
        </w:rPr>
        <w:t>JAMA</w:t>
      </w:r>
      <w:r w:rsidRPr="008C1BD8">
        <w:rPr>
          <w:rFonts w:ascii="Times New Roman" w:hAnsi="Times New Roman"/>
          <w:noProof/>
        </w:rPr>
        <w:t xml:space="preserve"> 2009;302:2323-2329.</w:t>
      </w:r>
    </w:p>
    <w:p w14:paraId="05EB9777"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Adhikari NK, Fowler RA, Bhagwanjee S, Rubenfeld GD. Critical care and the global burden of critical illness in adults. </w:t>
      </w:r>
      <w:r w:rsidRPr="008C1BD8">
        <w:rPr>
          <w:rFonts w:ascii="Times New Roman" w:hAnsi="Times New Roman"/>
          <w:i/>
          <w:noProof/>
        </w:rPr>
        <w:t>Lancet</w:t>
      </w:r>
      <w:r w:rsidRPr="008C1BD8">
        <w:rPr>
          <w:rFonts w:ascii="Times New Roman" w:hAnsi="Times New Roman"/>
          <w:noProof/>
        </w:rPr>
        <w:t xml:space="preserve"> 2010;376:1339-1346.</w:t>
      </w:r>
    </w:p>
    <w:p w14:paraId="3A1E6727"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Thwaites CL, Lundeg G, Dondorp AM, sepsis in resource-limited settings-expert consensus recommendations group of the European Society of Intensive Care Medicine, the Mahidol-Oxford Research Unit in Bangkok, Thailand. Recommendations for infection management in patients with sepsis and septic shock in resource-limited settings. </w:t>
      </w:r>
      <w:r w:rsidRPr="008C1BD8">
        <w:rPr>
          <w:rFonts w:ascii="Times New Roman" w:hAnsi="Times New Roman"/>
          <w:i/>
          <w:noProof/>
        </w:rPr>
        <w:t>Intensive Care Med</w:t>
      </w:r>
      <w:r w:rsidRPr="008C1BD8">
        <w:rPr>
          <w:rFonts w:ascii="Times New Roman" w:hAnsi="Times New Roman"/>
          <w:noProof/>
        </w:rPr>
        <w:t xml:space="preserve"> 2016;42:2040-2042.</w:t>
      </w:r>
    </w:p>
    <w:p w14:paraId="3B68227A"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Rhodes A, Phillips G, Beale R, Cecconi M, Chiche JD,  De Backer D, et al. The surviving sepsis campaign bundles and outcome: results from the international multicentre prevalence study on sepsis (the IMPreSS study). </w:t>
      </w:r>
      <w:r w:rsidRPr="008C1BD8">
        <w:rPr>
          <w:rFonts w:ascii="Times New Roman" w:hAnsi="Times New Roman"/>
          <w:i/>
          <w:noProof/>
        </w:rPr>
        <w:t>Intensive Care Med</w:t>
      </w:r>
      <w:r w:rsidRPr="008C1BD8">
        <w:rPr>
          <w:rFonts w:ascii="Times New Roman" w:hAnsi="Times New Roman"/>
          <w:noProof/>
        </w:rPr>
        <w:t xml:space="preserve"> 2015;41:1620-1628.</w:t>
      </w:r>
    </w:p>
    <w:p w14:paraId="24FF7DF6"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Rivers E, Nguyen B, Havstad S, Ressler J, Muzzin A, Knoblich B, et al. Early goal-directed therapy in the treatment of severe sepsis and septic shock. </w:t>
      </w:r>
      <w:r w:rsidRPr="008C1BD8">
        <w:rPr>
          <w:rFonts w:ascii="Times New Roman" w:hAnsi="Times New Roman"/>
          <w:i/>
          <w:noProof/>
        </w:rPr>
        <w:t>N Engl J Med</w:t>
      </w:r>
      <w:r w:rsidRPr="008C1BD8">
        <w:rPr>
          <w:rFonts w:ascii="Times New Roman" w:hAnsi="Times New Roman"/>
          <w:noProof/>
        </w:rPr>
        <w:t xml:space="preserve"> 2001;345:1368-1377.</w:t>
      </w:r>
    </w:p>
    <w:p w14:paraId="60B5FF5C" w14:textId="77777777" w:rsidR="00DB2F8B" w:rsidRPr="008C1BD8" w:rsidRDefault="00DB2F8B" w:rsidP="00980E44">
      <w:pPr>
        <w:pStyle w:val="a3"/>
        <w:numPr>
          <w:ilvl w:val="0"/>
          <w:numId w:val="27"/>
        </w:numPr>
        <w:jc w:val="both"/>
        <w:rPr>
          <w:rFonts w:ascii="Times New Roman" w:hAnsi="Times New Roman"/>
        </w:rPr>
      </w:pPr>
      <w:r w:rsidRPr="00D729DC">
        <w:rPr>
          <w:rFonts w:ascii="Times New Roman" w:hAnsi="Times New Roman"/>
          <w:noProof/>
        </w:rPr>
        <w:t xml:space="preserve">Rhodes A, Evans LE, Alhazzani W, Levy MM, Antonelli M, et al. Surviving sepsis campaign: International guidelines for management of sepsis and septic shock: 2016. </w:t>
      </w:r>
      <w:r w:rsidRPr="00D729DC">
        <w:rPr>
          <w:rFonts w:ascii="Times New Roman" w:hAnsi="Times New Roman"/>
          <w:i/>
          <w:noProof/>
        </w:rPr>
        <w:t xml:space="preserve">Intensive Care Med </w:t>
      </w:r>
      <w:r w:rsidRPr="00D729DC">
        <w:rPr>
          <w:rFonts w:ascii="Times New Roman" w:hAnsi="Times New Roman"/>
          <w:noProof/>
        </w:rPr>
        <w:t>2017;43:304-377</w:t>
      </w:r>
      <w:r w:rsidRPr="00D729DC">
        <w:rPr>
          <w:rFonts w:ascii="Times New Roman" w:hAnsi="Times New Roman"/>
          <w:i/>
          <w:noProof/>
        </w:rPr>
        <w:t>.</w:t>
      </w:r>
    </w:p>
    <w:p w14:paraId="788FFF76"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ProCESS investigators, Yealy DM, Kellum JA, Huang DT, Barnato AE, Weissfeld LA, Pike F, et al. A randomized trial of protocol-based care for early septic shock. </w:t>
      </w:r>
      <w:r w:rsidRPr="008C1BD8">
        <w:rPr>
          <w:rFonts w:ascii="Times New Roman" w:hAnsi="Times New Roman"/>
          <w:i/>
          <w:noProof/>
        </w:rPr>
        <w:t>N Engl J Med</w:t>
      </w:r>
      <w:r w:rsidRPr="008C1BD8">
        <w:rPr>
          <w:rFonts w:ascii="Times New Roman" w:hAnsi="Times New Roman"/>
          <w:noProof/>
        </w:rPr>
        <w:t xml:space="preserve"> 2014;370:1683-1693.</w:t>
      </w:r>
    </w:p>
    <w:p w14:paraId="47483B71"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11.</w:t>
      </w:r>
      <w:r w:rsidRPr="008C1BD8">
        <w:rPr>
          <w:rFonts w:ascii="Times New Roman" w:hAnsi="Times New Roman"/>
          <w:noProof/>
        </w:rPr>
        <w:tab/>
        <w:t xml:space="preserve">ARISE investigators, ANZICS clinical trial group, Peake SL, Delaney A, Bailey M, Bellomo $, et al. Goal-directed resuscitation for patients with septic shock. </w:t>
      </w:r>
      <w:r w:rsidRPr="008C1BD8">
        <w:rPr>
          <w:rFonts w:ascii="Times New Roman" w:hAnsi="Times New Roman"/>
          <w:i/>
          <w:noProof/>
        </w:rPr>
        <w:t>N Engl J Med</w:t>
      </w:r>
      <w:r w:rsidRPr="008C1BD8">
        <w:rPr>
          <w:rFonts w:ascii="Times New Roman" w:hAnsi="Times New Roman"/>
          <w:noProof/>
        </w:rPr>
        <w:t xml:space="preserve"> 2014;371:1496-1506.</w:t>
      </w:r>
    </w:p>
    <w:p w14:paraId="391D3558"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lastRenderedPageBreak/>
        <w:t>12.</w:t>
      </w:r>
      <w:r w:rsidRPr="008C1BD8">
        <w:rPr>
          <w:rFonts w:ascii="Times New Roman" w:hAnsi="Times New Roman"/>
          <w:noProof/>
        </w:rPr>
        <w:tab/>
        <w:t xml:space="preserve">Mouncey PR, Osborn TM, Power GS, Harrison DA, Sadique MZ, Grieve RD, et al. Trial of early, goal-directed resuscitation for septic shock. </w:t>
      </w:r>
      <w:r w:rsidRPr="008C1BD8">
        <w:rPr>
          <w:rFonts w:ascii="Times New Roman" w:hAnsi="Times New Roman"/>
          <w:i/>
          <w:noProof/>
        </w:rPr>
        <w:t>N Engl J Med</w:t>
      </w:r>
      <w:r w:rsidRPr="008C1BD8">
        <w:rPr>
          <w:rFonts w:ascii="Times New Roman" w:hAnsi="Times New Roman"/>
          <w:noProof/>
        </w:rPr>
        <w:t xml:space="preserve"> 2015;372:1301-1311.</w:t>
      </w:r>
    </w:p>
    <w:p w14:paraId="30943BE6"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13.</w:t>
      </w:r>
      <w:r w:rsidRPr="008C1BD8">
        <w:rPr>
          <w:rFonts w:ascii="Times New Roman" w:hAnsi="Times New Roman"/>
          <w:noProof/>
        </w:rPr>
        <w:tab/>
        <w:t xml:space="preserve">The PRISM investigators. Early, goal-directed therapy for septic shock – a patient-level meta-analysis. </w:t>
      </w:r>
      <w:r w:rsidRPr="008C1BD8">
        <w:rPr>
          <w:rFonts w:ascii="Times New Roman" w:hAnsi="Times New Roman"/>
          <w:i/>
          <w:noProof/>
        </w:rPr>
        <w:t>N Engl J Med</w:t>
      </w:r>
      <w:r w:rsidRPr="008C1BD8">
        <w:rPr>
          <w:rFonts w:ascii="Times New Roman" w:hAnsi="Times New Roman"/>
          <w:noProof/>
        </w:rPr>
        <w:t xml:space="preserve"> 2-017;376:2223-2234.</w:t>
      </w:r>
    </w:p>
    <w:p w14:paraId="41CAB29B"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Arabi Y, Phua J, Koh Y, Du B, Faruq MO, Nishimura M, et al. Structure, organization, and delivery of critical care in Asian ICUs. </w:t>
      </w:r>
      <w:r w:rsidRPr="008C1BD8">
        <w:rPr>
          <w:rFonts w:ascii="Times New Roman" w:hAnsi="Times New Roman"/>
          <w:i/>
          <w:noProof/>
        </w:rPr>
        <w:t>Crit Care Med</w:t>
      </w:r>
      <w:r w:rsidRPr="008C1BD8">
        <w:rPr>
          <w:rFonts w:ascii="Times New Roman" w:hAnsi="Times New Roman"/>
          <w:noProof/>
        </w:rPr>
        <w:t xml:space="preserve"> 2016;44:e940-e948.</w:t>
      </w:r>
    </w:p>
    <w:p w14:paraId="1832CC29"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Knaus WA, Draper EA, Wagner DP, Zimmerman JE. APACHE II: a severity  of disease classification system. </w:t>
      </w:r>
      <w:r w:rsidRPr="008C1BD8">
        <w:rPr>
          <w:rFonts w:ascii="Times New Roman" w:hAnsi="Times New Roman"/>
          <w:i/>
          <w:noProof/>
        </w:rPr>
        <w:t>Crit Care Med</w:t>
      </w:r>
      <w:r w:rsidRPr="008C1BD8">
        <w:rPr>
          <w:rFonts w:ascii="Times New Roman" w:hAnsi="Times New Roman"/>
          <w:noProof/>
        </w:rPr>
        <w:t xml:space="preserve"> 1985;13:818-829.</w:t>
      </w:r>
    </w:p>
    <w:p w14:paraId="6FCF114A"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Beasley R, Chien J, Douglas, J, Eastlake L, Farah C, King G, et al. Thoracic society of Australia and New Zealand oxygen guidelines for acute oxygen use in adults: ‘swimming between the flags’. </w:t>
      </w:r>
      <w:r w:rsidRPr="008C1BD8">
        <w:rPr>
          <w:rFonts w:ascii="Times New Roman" w:hAnsi="Times New Roman"/>
          <w:i/>
          <w:noProof/>
        </w:rPr>
        <w:t>Respirology</w:t>
      </w:r>
      <w:r w:rsidRPr="008C1BD8">
        <w:rPr>
          <w:rFonts w:ascii="Times New Roman" w:hAnsi="Times New Roman"/>
          <w:noProof/>
        </w:rPr>
        <w:t xml:space="preserve"> 2015;20:1182-1191.</w:t>
      </w:r>
    </w:p>
    <w:p w14:paraId="75D74043"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Freund Y, Lemachatti N, Krastinova E, Van Laer M, Claessens YE, Avondo A, et al. Prognostic accuracy of sepsis-3 criteria for in-hospital mortality among patients with suspected infection presenting to the emergency department. </w:t>
      </w:r>
      <w:r w:rsidRPr="008C1BD8">
        <w:rPr>
          <w:rFonts w:ascii="Times New Roman" w:hAnsi="Times New Roman"/>
          <w:i/>
          <w:noProof/>
        </w:rPr>
        <w:t>JAMA</w:t>
      </w:r>
      <w:r w:rsidRPr="008C1BD8">
        <w:rPr>
          <w:rFonts w:ascii="Times New Roman" w:hAnsi="Times New Roman"/>
          <w:noProof/>
        </w:rPr>
        <w:t xml:space="preserve"> 2017;317:301-308.</w:t>
      </w:r>
    </w:p>
    <w:p w14:paraId="5DC93842" w14:textId="77777777" w:rsidR="00242342" w:rsidRPr="00504977"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Phua J, Wang JN, See KC, Tay CK, Kiong T, Lim HF, et al. Characteristics and outcomes of culture-negative versus culture-positive severe sepsis. </w:t>
      </w:r>
      <w:r w:rsidRPr="008C1BD8">
        <w:rPr>
          <w:rFonts w:ascii="Times New Roman" w:hAnsi="Times New Roman"/>
          <w:i/>
          <w:noProof/>
        </w:rPr>
        <w:t>Crit Care</w:t>
      </w:r>
      <w:r w:rsidRPr="008C1BD8">
        <w:rPr>
          <w:rFonts w:ascii="Times New Roman" w:hAnsi="Times New Roman"/>
          <w:noProof/>
        </w:rPr>
        <w:t xml:space="preserve"> 2013;17:R202</w:t>
      </w:r>
    </w:p>
    <w:p w14:paraId="0B8027CD"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Mermel LA, Allon M, Bouze E, Craven DE, Flynn P, et al. Clinical practice guidelines for the diagnosis and management of intravasular catheter-related infection: 2009 updated by the Infectious Diseases Society of America. </w:t>
      </w:r>
      <w:r w:rsidRPr="008C1BD8">
        <w:rPr>
          <w:rFonts w:ascii="Times New Roman" w:hAnsi="Times New Roman"/>
          <w:i/>
          <w:noProof/>
        </w:rPr>
        <w:t>Clin Infect Dis</w:t>
      </w:r>
      <w:r w:rsidRPr="008C1BD8">
        <w:rPr>
          <w:rFonts w:ascii="Times New Roman" w:hAnsi="Times New Roman"/>
          <w:noProof/>
        </w:rPr>
        <w:t xml:space="preserve"> 2009;49:1-45.</w:t>
      </w:r>
    </w:p>
    <w:p w14:paraId="4E83A58F" w14:textId="77777777" w:rsidR="00242342" w:rsidRPr="008C1BD8" w:rsidRDefault="00242342" w:rsidP="00980E44">
      <w:pPr>
        <w:pStyle w:val="a3"/>
        <w:numPr>
          <w:ilvl w:val="0"/>
          <w:numId w:val="27"/>
        </w:numPr>
        <w:jc w:val="both"/>
        <w:rPr>
          <w:rFonts w:ascii="Times New Roman" w:hAnsi="Times New Roman"/>
        </w:rPr>
      </w:pPr>
      <w:r w:rsidRPr="008C1BD8">
        <w:rPr>
          <w:rFonts w:ascii="Times New Roman" w:hAnsi="Times New Roman"/>
          <w:noProof/>
        </w:rPr>
        <w:t xml:space="preserve">Ling ML, Apisarnthanarak A, Jaggi N, Harrington G, Morikane K, Thu LTA, et al. </w:t>
      </w:r>
      <w:r w:rsidRPr="008C1BD8">
        <w:rPr>
          <w:rFonts w:ascii="Times New Roman" w:hAnsi="Times New Roman"/>
        </w:rPr>
        <w:t xml:space="preserve">APSIC guide for prevention of central line associated blood stream infections (CLABSI). </w:t>
      </w:r>
      <w:proofErr w:type="spellStart"/>
      <w:r w:rsidRPr="008C1BD8">
        <w:rPr>
          <w:rFonts w:ascii="Times New Roman" w:hAnsi="Times New Roman"/>
          <w:i/>
        </w:rPr>
        <w:t>Antimicrob</w:t>
      </w:r>
      <w:proofErr w:type="spellEnd"/>
      <w:r w:rsidRPr="008C1BD8">
        <w:rPr>
          <w:rFonts w:ascii="Times New Roman" w:hAnsi="Times New Roman"/>
          <w:i/>
        </w:rPr>
        <w:t xml:space="preserve"> Resist Infect Control</w:t>
      </w:r>
      <w:r w:rsidRPr="008C1BD8">
        <w:rPr>
          <w:rFonts w:ascii="Times New Roman" w:hAnsi="Times New Roman"/>
        </w:rPr>
        <w:t xml:space="preserve"> 2016;5:16.</w:t>
      </w:r>
    </w:p>
    <w:p w14:paraId="2B7340BB" w14:textId="77777777" w:rsidR="00242342" w:rsidRPr="008C1BD8" w:rsidRDefault="00242342" w:rsidP="00980E44">
      <w:pPr>
        <w:pStyle w:val="a3"/>
        <w:numPr>
          <w:ilvl w:val="0"/>
          <w:numId w:val="27"/>
        </w:numPr>
        <w:jc w:val="both"/>
        <w:rPr>
          <w:rFonts w:ascii="Times New Roman" w:hAnsi="Times New Roman"/>
        </w:rPr>
      </w:pPr>
      <w:r w:rsidRPr="008C1BD8">
        <w:rPr>
          <w:rFonts w:ascii="Times New Roman" w:hAnsi="Times New Roman"/>
        </w:rPr>
        <w:t xml:space="preserve">Kauffman CA. Fungal infections. </w:t>
      </w:r>
      <w:proofErr w:type="spellStart"/>
      <w:r w:rsidRPr="008C1BD8">
        <w:rPr>
          <w:rFonts w:ascii="Times New Roman" w:hAnsi="Times New Roman"/>
          <w:i/>
        </w:rPr>
        <w:t>Proc</w:t>
      </w:r>
      <w:proofErr w:type="spellEnd"/>
      <w:r w:rsidRPr="008C1BD8">
        <w:rPr>
          <w:rFonts w:ascii="Times New Roman" w:hAnsi="Times New Roman"/>
          <w:i/>
        </w:rPr>
        <w:t xml:space="preserve"> Am </w:t>
      </w:r>
      <w:proofErr w:type="spellStart"/>
      <w:r w:rsidRPr="008C1BD8">
        <w:rPr>
          <w:rFonts w:ascii="Times New Roman" w:hAnsi="Times New Roman"/>
          <w:i/>
        </w:rPr>
        <w:t>Thorac</w:t>
      </w:r>
      <w:proofErr w:type="spellEnd"/>
      <w:r w:rsidRPr="008C1BD8">
        <w:rPr>
          <w:rFonts w:ascii="Times New Roman" w:hAnsi="Times New Roman"/>
          <w:i/>
        </w:rPr>
        <w:t xml:space="preserve"> </w:t>
      </w:r>
      <w:proofErr w:type="spellStart"/>
      <w:r w:rsidRPr="008C1BD8">
        <w:rPr>
          <w:rFonts w:ascii="Times New Roman" w:hAnsi="Times New Roman"/>
          <w:i/>
        </w:rPr>
        <w:t>Soc</w:t>
      </w:r>
      <w:proofErr w:type="spellEnd"/>
      <w:r w:rsidRPr="008C1BD8">
        <w:rPr>
          <w:rFonts w:ascii="Times New Roman" w:hAnsi="Times New Roman"/>
          <w:i/>
        </w:rPr>
        <w:t xml:space="preserve"> </w:t>
      </w:r>
      <w:r w:rsidRPr="008C1BD8">
        <w:rPr>
          <w:rFonts w:ascii="Times New Roman" w:hAnsi="Times New Roman"/>
        </w:rPr>
        <w:t xml:space="preserve"> 2006;3:35-40.</w:t>
      </w:r>
    </w:p>
    <w:p w14:paraId="7F872158" w14:textId="77777777" w:rsidR="00242342" w:rsidRPr="008C1BD8" w:rsidRDefault="00242342" w:rsidP="00980E44">
      <w:pPr>
        <w:pStyle w:val="a3"/>
        <w:numPr>
          <w:ilvl w:val="0"/>
          <w:numId w:val="27"/>
        </w:numPr>
        <w:jc w:val="both"/>
        <w:rPr>
          <w:rFonts w:ascii="Times New Roman" w:hAnsi="Times New Roman"/>
        </w:rPr>
      </w:pPr>
      <w:r w:rsidRPr="008C1BD8">
        <w:rPr>
          <w:rFonts w:ascii="Times New Roman" w:hAnsi="Times New Roman"/>
          <w:noProof/>
        </w:rPr>
        <w:t xml:space="preserve">Prasad N, Murdoch DR, Reyburn H, Crump JA. Etiology of severe febrile illness in low- and middle-income countries: a systematic review. </w:t>
      </w:r>
      <w:r w:rsidRPr="008C1BD8">
        <w:rPr>
          <w:rFonts w:ascii="Times New Roman" w:hAnsi="Times New Roman"/>
          <w:i/>
          <w:noProof/>
        </w:rPr>
        <w:t xml:space="preserve">PLOS </w:t>
      </w:r>
      <w:r w:rsidRPr="008C1BD8">
        <w:rPr>
          <w:rFonts w:ascii="Times New Roman" w:hAnsi="Times New Roman"/>
          <w:noProof/>
        </w:rPr>
        <w:t>2015;10:e0127962.</w:t>
      </w:r>
    </w:p>
    <w:p w14:paraId="7E171DE2"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Thwaites CL. Tetanus. </w:t>
      </w:r>
      <w:r w:rsidRPr="008C1BD8">
        <w:rPr>
          <w:rFonts w:ascii="Times New Roman" w:hAnsi="Times New Roman"/>
          <w:i/>
          <w:noProof/>
        </w:rPr>
        <w:t xml:space="preserve">Current Anaesthesia &amp; Critical Care </w:t>
      </w:r>
      <w:r w:rsidRPr="008C1BD8">
        <w:rPr>
          <w:rFonts w:ascii="Times New Roman" w:hAnsi="Times New Roman"/>
          <w:noProof/>
        </w:rPr>
        <w:t>2005;16:50-57.</w:t>
      </w:r>
    </w:p>
    <w:p w14:paraId="57E25D1D"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Lewinsohn DM, Leonard MK, LoBue PA, Cohn DL, Daley CL, Desmond E, et al. Official American thoracic society/Infecious diseases society of America/Centers for disease control and prevention clinical practice guidelines: diagnosis of tuberculosis in adults and children. </w:t>
      </w:r>
      <w:r w:rsidRPr="008C1BD8">
        <w:rPr>
          <w:rFonts w:ascii="Times New Roman" w:hAnsi="Times New Roman"/>
          <w:i/>
          <w:noProof/>
        </w:rPr>
        <w:t>Clin Infect Di7.</w:t>
      </w:r>
      <w:r w:rsidRPr="008C1BD8">
        <w:rPr>
          <w:rFonts w:ascii="Times New Roman" w:hAnsi="Times New Roman"/>
          <w:noProof/>
        </w:rPr>
        <w:t xml:space="preserve">2016;00:1-33. </w:t>
      </w:r>
    </w:p>
    <w:p w14:paraId="221AFEAC"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Meersseman W, Lagrou K, Maertens J, Wilmer A, Hermans G, Vanderschueren S, et al. Galactomannan in bronchoalveolar lavage fluid. A tool for diagnosis Aspergillosis in ICU patients. </w:t>
      </w:r>
      <w:r w:rsidRPr="008C1BD8">
        <w:rPr>
          <w:rFonts w:ascii="Times New Roman" w:hAnsi="Times New Roman"/>
          <w:i/>
          <w:noProof/>
        </w:rPr>
        <w:t>Am J Respir Crit Care Med</w:t>
      </w:r>
      <w:r w:rsidRPr="008C1BD8">
        <w:rPr>
          <w:rFonts w:ascii="Times New Roman" w:hAnsi="Times New Roman"/>
          <w:noProof/>
        </w:rPr>
        <w:t xml:space="preserve"> 2008;177:27-34.</w:t>
      </w:r>
    </w:p>
    <w:p w14:paraId="00A8DDDC"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26.</w:t>
      </w:r>
      <w:r w:rsidRPr="008C1BD8">
        <w:rPr>
          <w:rFonts w:ascii="Times New Roman" w:hAnsi="Times New Roman"/>
          <w:noProof/>
        </w:rPr>
        <w:tab/>
        <w:t xml:space="preserve">Patterson TF, Thomspon III GR, Dening DW, Fishman JA, Hadley S, Herbrecht R, et al. Practice guidelines for the diagnosis and management of Aspergillosis: 2016 updated by the Infectious Diseases Society of America. </w:t>
      </w:r>
      <w:r w:rsidRPr="008C1BD8">
        <w:rPr>
          <w:rFonts w:ascii="Times New Roman" w:hAnsi="Times New Roman"/>
          <w:i/>
          <w:noProof/>
        </w:rPr>
        <w:t>Clin Infect Dis</w:t>
      </w:r>
      <w:r w:rsidRPr="008C1BD8">
        <w:rPr>
          <w:rFonts w:ascii="Times New Roman" w:hAnsi="Times New Roman"/>
          <w:noProof/>
        </w:rPr>
        <w:t xml:space="preserve"> 2016 ;63:e1-e60.</w:t>
      </w:r>
    </w:p>
    <w:p w14:paraId="6953FE70"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WHO Guidelines for the treatment of malaria 2015.</w:t>
      </w:r>
    </w:p>
    <w:p w14:paraId="5654ED66"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 xml:space="preserve">Economopoulou A, Dominguez M, Helynck B, Sissoko D, Wichman O, Quenel P, et al. Atypical Chikungunya virus infections: clinical </w:t>
      </w:r>
      <w:r w:rsidRPr="008C1BD8">
        <w:rPr>
          <w:rFonts w:ascii="Times New Roman" w:hAnsi="Times New Roman"/>
          <w:noProof/>
        </w:rPr>
        <w:lastRenderedPageBreak/>
        <w:t xml:space="preserve">manifestations, mortality and risk factors for severe disease during the 2005-2006 outbreak on Reunion. </w:t>
      </w:r>
      <w:r w:rsidRPr="008C1BD8">
        <w:rPr>
          <w:rFonts w:ascii="Times New Roman" w:hAnsi="Times New Roman"/>
          <w:i/>
          <w:noProof/>
        </w:rPr>
        <w:t xml:space="preserve">Epidemiol Infect </w:t>
      </w:r>
      <w:r w:rsidRPr="008C1BD8">
        <w:rPr>
          <w:rFonts w:ascii="Times New Roman" w:hAnsi="Times New Roman"/>
          <w:noProof/>
        </w:rPr>
        <w:t>2009;137:534-541.</w:t>
      </w:r>
    </w:p>
    <w:p w14:paraId="132437C7"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noProof/>
        </w:rPr>
        <w:t>WHO Dengue guidelines for diagnosis, treatment, prevention and control 2009.</w:t>
      </w:r>
    </w:p>
    <w:p w14:paraId="6F7C78F9"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rPr>
        <w:t xml:space="preserve">Harper SA, Bradley JS, </w:t>
      </w:r>
      <w:proofErr w:type="spellStart"/>
      <w:r w:rsidRPr="008C1BD8">
        <w:rPr>
          <w:rFonts w:ascii="Times New Roman" w:hAnsi="Times New Roman"/>
        </w:rPr>
        <w:t>Englund</w:t>
      </w:r>
      <w:proofErr w:type="spellEnd"/>
      <w:r w:rsidRPr="008C1BD8">
        <w:rPr>
          <w:rFonts w:ascii="Times New Roman" w:hAnsi="Times New Roman"/>
        </w:rPr>
        <w:t xml:space="preserve"> JA, File TM, </w:t>
      </w:r>
      <w:proofErr w:type="spellStart"/>
      <w:r w:rsidRPr="008C1BD8">
        <w:rPr>
          <w:rFonts w:ascii="Times New Roman" w:hAnsi="Times New Roman"/>
        </w:rPr>
        <w:t>Gravenstein</w:t>
      </w:r>
      <w:proofErr w:type="spellEnd"/>
      <w:r w:rsidRPr="008C1BD8">
        <w:rPr>
          <w:rFonts w:ascii="Times New Roman" w:hAnsi="Times New Roman"/>
        </w:rPr>
        <w:t xml:space="preserve"> S, Hayden FG, et al. Seasonal influenza in adults and children – diagnosis, treatment, chemoprophylaxis, and institutional outbreak management: clinical practice guidelines of the infectious diseases society of America. </w:t>
      </w:r>
      <w:r w:rsidRPr="008C1BD8">
        <w:rPr>
          <w:rFonts w:ascii="Times New Roman" w:hAnsi="Times New Roman"/>
          <w:i/>
        </w:rPr>
        <w:t>CID</w:t>
      </w:r>
      <w:r w:rsidRPr="008C1BD8">
        <w:rPr>
          <w:rFonts w:ascii="Times New Roman" w:hAnsi="Times New Roman"/>
        </w:rPr>
        <w:t xml:space="preserve"> 2009;48:1003-1032.</w:t>
      </w:r>
    </w:p>
    <w:p w14:paraId="1539E4B1"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hAnsi="Times New Roman"/>
        </w:rPr>
        <w:t xml:space="preserve">Nichols WG, Peck Campbell AJ, </w:t>
      </w:r>
      <w:proofErr w:type="spellStart"/>
      <w:r w:rsidRPr="008C1BD8">
        <w:rPr>
          <w:rFonts w:ascii="Times New Roman" w:hAnsi="Times New Roman"/>
        </w:rPr>
        <w:t>Boeckh</w:t>
      </w:r>
      <w:proofErr w:type="spellEnd"/>
      <w:r w:rsidRPr="008C1BD8">
        <w:rPr>
          <w:rFonts w:ascii="Times New Roman" w:hAnsi="Times New Roman"/>
        </w:rPr>
        <w:t xml:space="preserve"> M. Respiratory viruses other than influenza virus: impact and therapeutic advances. </w:t>
      </w:r>
      <w:proofErr w:type="spellStart"/>
      <w:r w:rsidRPr="008C1BD8">
        <w:rPr>
          <w:rFonts w:ascii="Times New Roman" w:hAnsi="Times New Roman"/>
          <w:i/>
        </w:rPr>
        <w:t>Clin</w:t>
      </w:r>
      <w:proofErr w:type="spellEnd"/>
      <w:r w:rsidRPr="008C1BD8">
        <w:rPr>
          <w:rFonts w:ascii="Times New Roman" w:hAnsi="Times New Roman"/>
          <w:i/>
        </w:rPr>
        <w:t xml:space="preserve"> </w:t>
      </w:r>
      <w:proofErr w:type="spellStart"/>
      <w:r w:rsidRPr="008C1BD8">
        <w:rPr>
          <w:rFonts w:ascii="Times New Roman" w:hAnsi="Times New Roman"/>
          <w:i/>
        </w:rPr>
        <w:t>Microbiol</w:t>
      </w:r>
      <w:proofErr w:type="spellEnd"/>
      <w:r w:rsidRPr="008C1BD8">
        <w:rPr>
          <w:rFonts w:ascii="Times New Roman" w:hAnsi="Times New Roman"/>
          <w:i/>
        </w:rPr>
        <w:t xml:space="preserve"> Rev </w:t>
      </w:r>
      <w:r w:rsidRPr="008C1BD8">
        <w:rPr>
          <w:rFonts w:ascii="Times New Roman" w:hAnsi="Times New Roman"/>
        </w:rPr>
        <w:t>2008;21:274-290.</w:t>
      </w:r>
    </w:p>
    <w:p w14:paraId="69071411" w14:textId="77777777" w:rsidR="00242342" w:rsidRPr="008C1BD8" w:rsidRDefault="00242342" w:rsidP="00980E44">
      <w:pPr>
        <w:pStyle w:val="a3"/>
        <w:numPr>
          <w:ilvl w:val="0"/>
          <w:numId w:val="27"/>
        </w:numPr>
        <w:jc w:val="both"/>
        <w:rPr>
          <w:rFonts w:ascii="Times New Roman" w:hAnsi="Times New Roman"/>
          <w:noProof/>
        </w:rPr>
      </w:pPr>
      <w:r w:rsidRPr="008C1BD8">
        <w:rPr>
          <w:rFonts w:ascii="Times New Roman" w:eastAsia="Times New Roman" w:hAnsi="Times New Roman"/>
        </w:rPr>
        <w:t xml:space="preserve">WHO expert consultation on rabies. First Report. </w:t>
      </w:r>
      <w:r w:rsidRPr="008C1BD8">
        <w:rPr>
          <w:rStyle w:val="af0"/>
          <w:rFonts w:ascii="Times New Roman" w:eastAsia="Times New Roman" w:hAnsi="Times New Roman"/>
        </w:rPr>
        <w:t>WHO technical report series</w:t>
      </w:r>
      <w:r w:rsidRPr="008C1BD8">
        <w:rPr>
          <w:rFonts w:ascii="Times New Roman" w:eastAsia="Times New Roman" w:hAnsi="Times New Roman"/>
          <w:i/>
        </w:rPr>
        <w:t xml:space="preserve"> </w:t>
      </w:r>
      <w:r w:rsidRPr="008C1BD8">
        <w:rPr>
          <w:rFonts w:ascii="Times New Roman" w:eastAsia="Times New Roman" w:hAnsi="Times New Roman"/>
        </w:rPr>
        <w:t>2004;931:1-121.</w:t>
      </w:r>
    </w:p>
    <w:p w14:paraId="4F99D21A" w14:textId="77777777" w:rsidR="00242342" w:rsidRPr="008C1BD8" w:rsidRDefault="00242342" w:rsidP="00980E44">
      <w:pPr>
        <w:pStyle w:val="a3"/>
        <w:numPr>
          <w:ilvl w:val="0"/>
          <w:numId w:val="27"/>
        </w:numPr>
        <w:jc w:val="both"/>
        <w:rPr>
          <w:rFonts w:ascii="Times New Roman" w:hAnsi="Times New Roman"/>
        </w:rPr>
      </w:pPr>
      <w:r w:rsidRPr="008C1BD8">
        <w:rPr>
          <w:rFonts w:ascii="Times New Roman" w:hAnsi="Times New Roman"/>
        </w:rPr>
        <w:t xml:space="preserve">Diagnosis and management of </w:t>
      </w:r>
      <w:proofErr w:type="spellStart"/>
      <w:r w:rsidRPr="008C1BD8">
        <w:rPr>
          <w:rFonts w:ascii="Times New Roman" w:hAnsi="Times New Roman"/>
        </w:rPr>
        <w:t>tickborne</w:t>
      </w:r>
      <w:proofErr w:type="spellEnd"/>
      <w:r w:rsidRPr="008C1BD8">
        <w:rPr>
          <w:rFonts w:ascii="Times New Roman" w:hAnsi="Times New Roman"/>
        </w:rPr>
        <w:t xml:space="preserve"> </w:t>
      </w:r>
      <w:proofErr w:type="spellStart"/>
      <w:r w:rsidRPr="008C1BD8">
        <w:rPr>
          <w:rFonts w:ascii="Times New Roman" w:hAnsi="Times New Roman"/>
        </w:rPr>
        <w:t>rickettsial</w:t>
      </w:r>
      <w:proofErr w:type="spellEnd"/>
      <w:r w:rsidRPr="008C1BD8">
        <w:rPr>
          <w:rFonts w:ascii="Times New Roman" w:hAnsi="Times New Roman"/>
        </w:rPr>
        <w:t xml:space="preserve"> diseases: Rocky Mountain spotted fever and other spotted fever group Rickettsioses, </w:t>
      </w:r>
      <w:proofErr w:type="spellStart"/>
      <w:r w:rsidRPr="008C1BD8">
        <w:rPr>
          <w:rFonts w:ascii="Times New Roman" w:hAnsi="Times New Roman"/>
        </w:rPr>
        <w:t>Ehrlichioses</w:t>
      </w:r>
      <w:proofErr w:type="spellEnd"/>
      <w:r w:rsidRPr="008C1BD8">
        <w:rPr>
          <w:rFonts w:ascii="Times New Roman" w:hAnsi="Times New Roman"/>
        </w:rPr>
        <w:t xml:space="preserve">, and </w:t>
      </w:r>
      <w:proofErr w:type="spellStart"/>
      <w:r w:rsidRPr="008C1BD8">
        <w:rPr>
          <w:rFonts w:ascii="Times New Roman" w:hAnsi="Times New Roman"/>
        </w:rPr>
        <w:t>Anaplasmosis</w:t>
      </w:r>
      <w:proofErr w:type="spellEnd"/>
      <w:r w:rsidRPr="008C1BD8">
        <w:rPr>
          <w:rFonts w:ascii="Times New Roman" w:hAnsi="Times New Roman"/>
        </w:rPr>
        <w:t xml:space="preserve"> – United States. </w:t>
      </w:r>
      <w:r w:rsidRPr="008C1BD8">
        <w:rPr>
          <w:rFonts w:ascii="Times New Roman" w:hAnsi="Times New Roman"/>
          <w:i/>
        </w:rPr>
        <w:t>MMWR</w:t>
      </w:r>
      <w:r w:rsidRPr="008C1BD8">
        <w:rPr>
          <w:rFonts w:ascii="Times New Roman" w:hAnsi="Times New Roman"/>
        </w:rPr>
        <w:t xml:space="preserve"> 2016;65:1-44.</w:t>
      </w:r>
    </w:p>
    <w:p w14:paraId="5B1E07EF" w14:textId="77777777" w:rsidR="00242342" w:rsidRPr="008C1BD8" w:rsidRDefault="00242342" w:rsidP="00980E44">
      <w:pPr>
        <w:pStyle w:val="a3"/>
        <w:numPr>
          <w:ilvl w:val="0"/>
          <w:numId w:val="27"/>
        </w:numPr>
        <w:jc w:val="both"/>
        <w:rPr>
          <w:rFonts w:ascii="Times New Roman" w:hAnsi="Times New Roman"/>
        </w:rPr>
      </w:pPr>
      <w:proofErr w:type="spellStart"/>
      <w:r w:rsidRPr="008C1BD8">
        <w:rPr>
          <w:rFonts w:ascii="Times New Roman" w:hAnsi="Times New Roman"/>
        </w:rPr>
        <w:t>Rahi</w:t>
      </w:r>
      <w:proofErr w:type="spellEnd"/>
      <w:r w:rsidRPr="008C1BD8">
        <w:rPr>
          <w:rFonts w:ascii="Times New Roman" w:hAnsi="Times New Roman"/>
        </w:rPr>
        <w:t xml:space="preserve"> M, </w:t>
      </w:r>
      <w:proofErr w:type="spellStart"/>
      <w:r w:rsidRPr="008C1BD8">
        <w:rPr>
          <w:rFonts w:ascii="Times New Roman" w:hAnsi="Times New Roman"/>
        </w:rPr>
        <w:t>Gupte</w:t>
      </w:r>
      <w:proofErr w:type="spellEnd"/>
      <w:r w:rsidRPr="008C1BD8">
        <w:rPr>
          <w:rFonts w:ascii="Times New Roman" w:hAnsi="Times New Roman"/>
        </w:rPr>
        <w:t xml:space="preserve"> MD, Bhargava A, Varghese GM, Arora R. DHR-ICMR guidelines for diagnosis &amp; management of </w:t>
      </w:r>
      <w:proofErr w:type="spellStart"/>
      <w:r w:rsidRPr="008C1BD8">
        <w:rPr>
          <w:rFonts w:ascii="Times New Roman" w:hAnsi="Times New Roman"/>
        </w:rPr>
        <w:t>Rickettsial</w:t>
      </w:r>
      <w:proofErr w:type="spellEnd"/>
      <w:r w:rsidRPr="008C1BD8">
        <w:rPr>
          <w:rFonts w:ascii="Times New Roman" w:hAnsi="Times New Roman"/>
        </w:rPr>
        <w:t xml:space="preserve"> diseases in India. </w:t>
      </w:r>
      <w:r w:rsidRPr="008C1BD8">
        <w:rPr>
          <w:rFonts w:ascii="Times New Roman" w:hAnsi="Times New Roman"/>
          <w:i/>
        </w:rPr>
        <w:t>Indian J Med Res</w:t>
      </w:r>
      <w:r w:rsidRPr="008C1BD8">
        <w:rPr>
          <w:rFonts w:ascii="Times New Roman" w:hAnsi="Times New Roman"/>
        </w:rPr>
        <w:t xml:space="preserve"> 2015;141:417-422.</w:t>
      </w:r>
    </w:p>
    <w:p w14:paraId="2A234985" w14:textId="77777777" w:rsidR="00242342" w:rsidRPr="008C1BD8" w:rsidRDefault="00242342" w:rsidP="00980E44">
      <w:pPr>
        <w:pStyle w:val="a3"/>
        <w:numPr>
          <w:ilvl w:val="0"/>
          <w:numId w:val="27"/>
        </w:numPr>
        <w:jc w:val="both"/>
        <w:rPr>
          <w:rFonts w:ascii="Times New Roman" w:hAnsi="Times New Roman"/>
        </w:rPr>
      </w:pPr>
      <w:r w:rsidRPr="008C1BD8">
        <w:rPr>
          <w:rFonts w:ascii="Times New Roman" w:hAnsi="Times New Roman"/>
        </w:rPr>
        <w:t xml:space="preserve">Mark NM, Rayner SG, Lee NJ, Curtis JR. Global variability in withholding and </w:t>
      </w:r>
      <w:proofErr w:type="spellStart"/>
      <w:r w:rsidRPr="008C1BD8">
        <w:rPr>
          <w:rFonts w:ascii="Times New Roman" w:hAnsi="Times New Roman"/>
        </w:rPr>
        <w:t>withdrawalof</w:t>
      </w:r>
      <w:proofErr w:type="spellEnd"/>
      <w:r w:rsidRPr="008C1BD8">
        <w:rPr>
          <w:rFonts w:ascii="Times New Roman" w:hAnsi="Times New Roman"/>
        </w:rPr>
        <w:t xml:space="preserve"> life-sustaining treatment in the intensive care unit: a systematic review. </w:t>
      </w:r>
      <w:r w:rsidRPr="008C1BD8">
        <w:rPr>
          <w:rFonts w:ascii="Times New Roman" w:hAnsi="Times New Roman"/>
          <w:i/>
        </w:rPr>
        <w:t xml:space="preserve">Intensive Care Med </w:t>
      </w:r>
      <w:r w:rsidRPr="008C1BD8">
        <w:rPr>
          <w:rFonts w:ascii="Times New Roman" w:hAnsi="Times New Roman"/>
        </w:rPr>
        <w:t xml:space="preserve"> 2015;41:1572-1585.</w:t>
      </w:r>
    </w:p>
    <w:p w14:paraId="26C84A29" w14:textId="77777777" w:rsidR="00242342" w:rsidRPr="008C1BD8" w:rsidRDefault="00242342" w:rsidP="00980E44">
      <w:pPr>
        <w:pStyle w:val="a3"/>
        <w:numPr>
          <w:ilvl w:val="0"/>
          <w:numId w:val="27"/>
        </w:numPr>
        <w:jc w:val="both"/>
        <w:rPr>
          <w:rFonts w:ascii="Times New Roman" w:hAnsi="Times New Roman"/>
        </w:rPr>
      </w:pPr>
      <w:proofErr w:type="spellStart"/>
      <w:r w:rsidRPr="008C1BD8">
        <w:rPr>
          <w:rFonts w:ascii="Times New Roman" w:hAnsi="Times New Roman"/>
        </w:rPr>
        <w:t>Phua</w:t>
      </w:r>
      <w:proofErr w:type="spellEnd"/>
      <w:r w:rsidRPr="008C1BD8">
        <w:rPr>
          <w:rFonts w:ascii="Times New Roman" w:hAnsi="Times New Roman"/>
        </w:rPr>
        <w:t xml:space="preserve"> J, Joynt GM, Nishimura M, Deng Y, Myatra SN, Chan YH, et al. Withholding and withdrawal of life-sustaining treatment in intensive care units in Asia. </w:t>
      </w:r>
      <w:r w:rsidRPr="008C1BD8">
        <w:rPr>
          <w:rFonts w:ascii="Times New Roman" w:hAnsi="Times New Roman"/>
          <w:i/>
        </w:rPr>
        <w:t>JAMA Intern Med</w:t>
      </w:r>
      <w:r w:rsidRPr="008C1BD8">
        <w:rPr>
          <w:rFonts w:ascii="Times New Roman" w:hAnsi="Times New Roman"/>
        </w:rPr>
        <w:t xml:space="preserve"> 2015;175:363-371.</w:t>
      </w:r>
    </w:p>
    <w:p w14:paraId="6CD1CE60" w14:textId="77777777" w:rsidR="00242342" w:rsidRPr="008C1BD8" w:rsidRDefault="00242342" w:rsidP="00980E44">
      <w:pPr>
        <w:pStyle w:val="a3"/>
        <w:numPr>
          <w:ilvl w:val="0"/>
          <w:numId w:val="27"/>
        </w:numPr>
        <w:jc w:val="both"/>
        <w:rPr>
          <w:rFonts w:ascii="Times New Roman" w:hAnsi="Times New Roman"/>
        </w:rPr>
      </w:pPr>
      <w:proofErr w:type="spellStart"/>
      <w:r w:rsidRPr="008C1BD8">
        <w:rPr>
          <w:rFonts w:ascii="Times New Roman" w:hAnsi="Times New Roman"/>
        </w:rPr>
        <w:t>Laurtrette</w:t>
      </w:r>
      <w:proofErr w:type="spellEnd"/>
      <w:r w:rsidRPr="008C1BD8">
        <w:rPr>
          <w:rFonts w:ascii="Times New Roman" w:hAnsi="Times New Roman"/>
        </w:rPr>
        <w:t xml:space="preserve"> A, </w:t>
      </w:r>
      <w:proofErr w:type="spellStart"/>
      <w:r w:rsidRPr="008C1BD8">
        <w:rPr>
          <w:rFonts w:ascii="Times New Roman" w:hAnsi="Times New Roman"/>
        </w:rPr>
        <w:t>Garrouste-Orgeas</w:t>
      </w:r>
      <w:proofErr w:type="spellEnd"/>
      <w:r w:rsidRPr="008C1BD8">
        <w:rPr>
          <w:rFonts w:ascii="Times New Roman" w:hAnsi="Times New Roman"/>
        </w:rPr>
        <w:t xml:space="preserve"> M, Bertrand PM, </w:t>
      </w:r>
      <w:proofErr w:type="spellStart"/>
      <w:r w:rsidRPr="008C1BD8">
        <w:rPr>
          <w:rFonts w:ascii="Times New Roman" w:hAnsi="Times New Roman"/>
        </w:rPr>
        <w:t>Goldgran-Toledano</w:t>
      </w:r>
      <w:proofErr w:type="spellEnd"/>
      <w:r w:rsidRPr="008C1BD8">
        <w:rPr>
          <w:rFonts w:ascii="Times New Roman" w:hAnsi="Times New Roman"/>
        </w:rPr>
        <w:t xml:space="preserve"> D, </w:t>
      </w:r>
      <w:proofErr w:type="spellStart"/>
      <w:r w:rsidRPr="008C1BD8">
        <w:rPr>
          <w:rFonts w:ascii="Times New Roman" w:hAnsi="Times New Roman"/>
        </w:rPr>
        <w:t>Jamali</w:t>
      </w:r>
      <w:proofErr w:type="spellEnd"/>
      <w:r w:rsidRPr="008C1BD8">
        <w:rPr>
          <w:rFonts w:ascii="Times New Roman" w:hAnsi="Times New Roman"/>
        </w:rPr>
        <w:t xml:space="preserve"> S, Laurent V, et al. Respective impact of no escalation of treatment, withholding and withdrawal of life-sustaining treatment on ICU patients’ prognosis: a </w:t>
      </w:r>
      <w:proofErr w:type="spellStart"/>
      <w:r w:rsidRPr="008C1BD8">
        <w:rPr>
          <w:rFonts w:ascii="Times New Roman" w:hAnsi="Times New Roman"/>
        </w:rPr>
        <w:t>multicentre</w:t>
      </w:r>
      <w:proofErr w:type="spellEnd"/>
      <w:r w:rsidRPr="008C1BD8">
        <w:rPr>
          <w:rFonts w:ascii="Times New Roman" w:hAnsi="Times New Roman"/>
        </w:rPr>
        <w:t xml:space="preserve"> study of the </w:t>
      </w:r>
      <w:proofErr w:type="spellStart"/>
      <w:r w:rsidRPr="008C1BD8">
        <w:rPr>
          <w:rFonts w:ascii="Times New Roman" w:hAnsi="Times New Roman"/>
        </w:rPr>
        <w:t>Outcomerea</w:t>
      </w:r>
      <w:proofErr w:type="spellEnd"/>
      <w:r w:rsidRPr="008C1BD8">
        <w:rPr>
          <w:rFonts w:ascii="Times New Roman" w:hAnsi="Times New Roman"/>
        </w:rPr>
        <w:t xml:space="preserve"> Research Group. </w:t>
      </w:r>
      <w:r w:rsidRPr="008C1BD8">
        <w:rPr>
          <w:rFonts w:ascii="Times New Roman" w:hAnsi="Times New Roman"/>
          <w:i/>
        </w:rPr>
        <w:t>Intensive Care Med</w:t>
      </w:r>
      <w:r w:rsidRPr="008C1BD8">
        <w:rPr>
          <w:rFonts w:ascii="Times New Roman" w:hAnsi="Times New Roman"/>
        </w:rPr>
        <w:t xml:space="preserve"> 2015;41:1763-1772.</w:t>
      </w:r>
    </w:p>
    <w:p w14:paraId="4ECC2A3E" w14:textId="5A9FACCD" w:rsidR="007D3A2C" w:rsidRPr="008C1BD8" w:rsidRDefault="005E130C" w:rsidP="00242342">
      <w:pPr>
        <w:ind w:left="720" w:hanging="720"/>
        <w:jc w:val="both"/>
        <w:rPr>
          <w:rFonts w:ascii="Times New Roman" w:hAnsi="Times New Roman"/>
        </w:rPr>
      </w:pPr>
      <w:r w:rsidRPr="008C1BD8">
        <w:rPr>
          <w:rFonts w:ascii="Times New Roman" w:hAnsi="Times New Roman"/>
        </w:rPr>
        <w:tab/>
      </w:r>
    </w:p>
    <w:p w14:paraId="097D7B45" w14:textId="77777777" w:rsidR="007D3A2C" w:rsidRPr="008C1BD8" w:rsidRDefault="007D3A2C" w:rsidP="008106A1">
      <w:pPr>
        <w:rPr>
          <w:rFonts w:ascii="Times New Roman" w:hAnsi="Times New Roman"/>
          <w:b/>
          <w:u w:val="single"/>
        </w:rPr>
      </w:pPr>
    </w:p>
    <w:p w14:paraId="758B4198" w14:textId="77777777" w:rsidR="006B6C9B" w:rsidRPr="008C1BD8" w:rsidRDefault="006B6C9B" w:rsidP="008106A1">
      <w:pPr>
        <w:rPr>
          <w:rFonts w:ascii="Times New Roman" w:hAnsi="Times New Roman"/>
          <w:b/>
          <w:u w:val="single"/>
        </w:rPr>
      </w:pPr>
    </w:p>
    <w:p w14:paraId="7A60611F" w14:textId="77777777" w:rsidR="006B6C9B" w:rsidRPr="008C1BD8" w:rsidRDefault="006B6C9B" w:rsidP="008106A1">
      <w:pPr>
        <w:rPr>
          <w:rFonts w:ascii="Times New Roman" w:hAnsi="Times New Roman"/>
          <w:b/>
          <w:u w:val="single"/>
        </w:rPr>
      </w:pPr>
    </w:p>
    <w:p w14:paraId="79C6D6CF" w14:textId="77777777" w:rsidR="00203921" w:rsidRPr="008C1BD8" w:rsidRDefault="00203921" w:rsidP="008106A1">
      <w:pPr>
        <w:rPr>
          <w:rFonts w:ascii="Times New Roman" w:hAnsi="Times New Roman"/>
          <w:b/>
          <w:u w:val="single"/>
        </w:rPr>
      </w:pPr>
    </w:p>
    <w:p w14:paraId="5C2BB1DE" w14:textId="77777777" w:rsidR="00203921" w:rsidRPr="008C1BD8" w:rsidRDefault="00203921" w:rsidP="008106A1">
      <w:pPr>
        <w:rPr>
          <w:rFonts w:ascii="Times New Roman" w:hAnsi="Times New Roman"/>
          <w:b/>
          <w:u w:val="single"/>
        </w:rPr>
      </w:pPr>
    </w:p>
    <w:p w14:paraId="1353766E" w14:textId="77777777" w:rsidR="00203921" w:rsidRPr="008C1BD8" w:rsidRDefault="00203921" w:rsidP="008106A1">
      <w:pPr>
        <w:rPr>
          <w:rFonts w:ascii="Times New Roman" w:hAnsi="Times New Roman"/>
          <w:b/>
          <w:u w:val="single"/>
        </w:rPr>
      </w:pPr>
    </w:p>
    <w:p w14:paraId="03F31934" w14:textId="77777777" w:rsidR="00203921" w:rsidRPr="008C1BD8" w:rsidRDefault="00203921" w:rsidP="008106A1">
      <w:pPr>
        <w:rPr>
          <w:rFonts w:ascii="Times New Roman" w:hAnsi="Times New Roman"/>
          <w:b/>
          <w:u w:val="single"/>
        </w:rPr>
      </w:pPr>
    </w:p>
    <w:p w14:paraId="085474E6" w14:textId="77777777" w:rsidR="00E51DC7" w:rsidRPr="008C1BD8" w:rsidRDefault="00E51DC7" w:rsidP="008106A1">
      <w:pPr>
        <w:rPr>
          <w:rFonts w:ascii="Times New Roman" w:hAnsi="Times New Roman"/>
          <w:b/>
          <w:u w:val="single"/>
        </w:rPr>
      </w:pPr>
    </w:p>
    <w:p w14:paraId="2B1561D7" w14:textId="77777777" w:rsidR="00E51DC7" w:rsidRPr="008C1BD8" w:rsidRDefault="00E51DC7" w:rsidP="008106A1">
      <w:pPr>
        <w:rPr>
          <w:rFonts w:ascii="Times New Roman" w:hAnsi="Times New Roman"/>
          <w:b/>
          <w:u w:val="single"/>
        </w:rPr>
      </w:pPr>
    </w:p>
    <w:p w14:paraId="6E57371D" w14:textId="77777777" w:rsidR="00E51DC7" w:rsidRPr="008C1BD8" w:rsidRDefault="00E51DC7" w:rsidP="008106A1">
      <w:pPr>
        <w:rPr>
          <w:rFonts w:ascii="Times New Roman" w:hAnsi="Times New Roman"/>
          <w:b/>
          <w:u w:val="single"/>
        </w:rPr>
      </w:pPr>
    </w:p>
    <w:p w14:paraId="22EA54B7" w14:textId="77777777" w:rsidR="00E51DC7" w:rsidRPr="008C1BD8" w:rsidRDefault="00E51DC7" w:rsidP="008106A1">
      <w:pPr>
        <w:rPr>
          <w:rFonts w:ascii="Times New Roman" w:hAnsi="Times New Roman"/>
          <w:b/>
          <w:u w:val="single"/>
        </w:rPr>
      </w:pPr>
    </w:p>
    <w:p w14:paraId="12C0A9A7" w14:textId="77777777" w:rsidR="00E51DC7" w:rsidRPr="008C1BD8" w:rsidRDefault="00E51DC7" w:rsidP="008106A1">
      <w:pPr>
        <w:rPr>
          <w:rFonts w:ascii="Times New Roman" w:hAnsi="Times New Roman"/>
          <w:b/>
          <w:u w:val="single"/>
        </w:rPr>
      </w:pPr>
    </w:p>
    <w:p w14:paraId="043935DA" w14:textId="77777777" w:rsidR="00E51DC7" w:rsidRPr="008C1BD8" w:rsidRDefault="00E51DC7" w:rsidP="008106A1">
      <w:pPr>
        <w:rPr>
          <w:rFonts w:ascii="Times New Roman" w:hAnsi="Times New Roman"/>
          <w:b/>
          <w:u w:val="single"/>
        </w:rPr>
      </w:pPr>
    </w:p>
    <w:p w14:paraId="765779D0" w14:textId="77777777" w:rsidR="00EB4576" w:rsidRPr="008C1BD8" w:rsidRDefault="00EB4576" w:rsidP="008106A1">
      <w:pPr>
        <w:rPr>
          <w:rFonts w:ascii="Times New Roman" w:hAnsi="Times New Roman"/>
          <w:b/>
          <w:u w:val="single"/>
        </w:rPr>
      </w:pPr>
    </w:p>
    <w:p w14:paraId="14E91F32" w14:textId="77777777" w:rsidR="00EB4576" w:rsidRPr="008C1BD8" w:rsidRDefault="00EB4576" w:rsidP="008106A1">
      <w:pPr>
        <w:rPr>
          <w:rFonts w:ascii="Times New Roman" w:hAnsi="Times New Roman"/>
          <w:b/>
          <w:u w:val="single"/>
        </w:rPr>
      </w:pPr>
    </w:p>
    <w:p w14:paraId="4E5E73BD" w14:textId="77777777" w:rsidR="00EB4576" w:rsidRPr="008C1BD8" w:rsidRDefault="00EB4576" w:rsidP="008106A1">
      <w:pPr>
        <w:rPr>
          <w:rFonts w:ascii="Times New Roman" w:hAnsi="Times New Roman"/>
          <w:b/>
          <w:u w:val="single"/>
        </w:rPr>
      </w:pPr>
    </w:p>
    <w:p w14:paraId="188B0ACE" w14:textId="77777777" w:rsidR="00EB4576" w:rsidRPr="008C1BD8" w:rsidRDefault="00EB4576" w:rsidP="008106A1">
      <w:pPr>
        <w:rPr>
          <w:rFonts w:ascii="Times New Roman" w:hAnsi="Times New Roman"/>
          <w:b/>
          <w:u w:val="single"/>
        </w:rPr>
      </w:pPr>
    </w:p>
    <w:p w14:paraId="292A3EF4" w14:textId="77777777" w:rsidR="00EB4576" w:rsidRPr="008C1BD8" w:rsidRDefault="00EB4576" w:rsidP="008106A1">
      <w:pPr>
        <w:rPr>
          <w:rFonts w:ascii="Times New Roman" w:hAnsi="Times New Roman"/>
          <w:b/>
          <w:u w:val="single"/>
        </w:rPr>
      </w:pPr>
    </w:p>
    <w:p w14:paraId="5E9D9DE4" w14:textId="58B72035" w:rsidR="0004074C" w:rsidRPr="008C1BD8" w:rsidRDefault="00122B3C" w:rsidP="00B32D6E">
      <w:pPr>
        <w:rPr>
          <w:rFonts w:ascii="Times New Roman" w:hAnsi="Times New Roman"/>
          <w:b/>
          <w:u w:val="single"/>
        </w:rPr>
      </w:pPr>
      <w:r w:rsidRPr="008C1BD8">
        <w:rPr>
          <w:rFonts w:ascii="Times New Roman" w:hAnsi="Times New Roman"/>
          <w:b/>
          <w:u w:val="single"/>
        </w:rPr>
        <w:lastRenderedPageBreak/>
        <w:t>Appendix 1</w:t>
      </w:r>
    </w:p>
    <w:p w14:paraId="3645165C" w14:textId="77777777" w:rsidR="00122B3C" w:rsidRPr="008C1BD8" w:rsidRDefault="00122B3C" w:rsidP="00122B3C">
      <w:pPr>
        <w:ind w:left="720"/>
        <w:jc w:val="center"/>
        <w:rPr>
          <w:rFonts w:ascii="Times New Roman" w:hAnsi="Times New Roman"/>
          <w:b/>
          <w:u w:val="single"/>
        </w:rPr>
      </w:pPr>
    </w:p>
    <w:p w14:paraId="1377A1CA" w14:textId="0F0CD3BD" w:rsidR="00122B3C" w:rsidRPr="008C1BD8" w:rsidRDefault="00122B3C" w:rsidP="00122B3C">
      <w:pPr>
        <w:ind w:left="720"/>
        <w:jc w:val="center"/>
        <w:rPr>
          <w:rFonts w:ascii="Times New Roman" w:hAnsi="Times New Roman"/>
          <w:b/>
          <w:u w:val="single"/>
        </w:rPr>
      </w:pPr>
      <w:r w:rsidRPr="008C1BD8">
        <w:rPr>
          <w:rFonts w:ascii="Times New Roman" w:hAnsi="Times New Roman"/>
          <w:b/>
          <w:u w:val="single"/>
        </w:rPr>
        <w:t>ONLINE CASE REPORT</w:t>
      </w:r>
      <w:r w:rsidR="00B22045" w:rsidRPr="008C1BD8">
        <w:rPr>
          <w:rFonts w:ascii="Times New Roman" w:hAnsi="Times New Roman"/>
          <w:b/>
          <w:u w:val="single"/>
        </w:rPr>
        <w:t xml:space="preserve"> FORM</w:t>
      </w:r>
    </w:p>
    <w:p w14:paraId="5FBF1263" w14:textId="77777777" w:rsidR="0004074C" w:rsidRPr="008C1BD8" w:rsidRDefault="0004074C" w:rsidP="008106A1">
      <w:pPr>
        <w:ind w:left="720"/>
        <w:rPr>
          <w:rFonts w:ascii="Times New Roman" w:hAnsi="Times New Roman"/>
          <w:b/>
          <w:u w:val="single"/>
        </w:rPr>
      </w:pPr>
    </w:p>
    <w:p w14:paraId="592D956F" w14:textId="1DE66B8B" w:rsidR="00F90189" w:rsidRPr="008C1BD8" w:rsidRDefault="00F90189" w:rsidP="00980E44">
      <w:pPr>
        <w:pStyle w:val="a3"/>
        <w:numPr>
          <w:ilvl w:val="0"/>
          <w:numId w:val="13"/>
        </w:numPr>
        <w:rPr>
          <w:rFonts w:ascii="Times New Roman" w:hAnsi="Times New Roman"/>
        </w:rPr>
      </w:pPr>
      <w:r w:rsidRPr="008C1BD8">
        <w:rPr>
          <w:rFonts w:ascii="Times New Roman" w:hAnsi="Times New Roman"/>
        </w:rPr>
        <w:t xml:space="preserve">Patient </w:t>
      </w:r>
      <w:r w:rsidR="004B2426" w:rsidRPr="008C1BD8">
        <w:rPr>
          <w:rFonts w:ascii="Times New Roman" w:hAnsi="Times New Roman"/>
        </w:rPr>
        <w:t>i</w:t>
      </w:r>
      <w:r w:rsidRPr="008C1BD8">
        <w:rPr>
          <w:rFonts w:ascii="Times New Roman" w:hAnsi="Times New Roman"/>
        </w:rPr>
        <w:t>ndex number</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3CA673F6" w14:textId="77777777" w:rsidR="00240687" w:rsidRPr="008C1BD8" w:rsidRDefault="00240687" w:rsidP="004C25D9">
      <w:pPr>
        <w:pStyle w:val="a3"/>
        <w:ind w:left="1440"/>
        <w:rPr>
          <w:rFonts w:ascii="Times New Roman" w:hAnsi="Times New Roman"/>
        </w:rPr>
      </w:pPr>
    </w:p>
    <w:p w14:paraId="58BB73CA" w14:textId="707EBBF8" w:rsidR="00240687" w:rsidRPr="008C1BD8" w:rsidRDefault="00240687" w:rsidP="00980E44">
      <w:pPr>
        <w:pStyle w:val="a3"/>
        <w:numPr>
          <w:ilvl w:val="0"/>
          <w:numId w:val="13"/>
        </w:numPr>
        <w:rPr>
          <w:rFonts w:ascii="Times New Roman" w:hAnsi="Times New Roman"/>
        </w:rPr>
      </w:pPr>
      <w:r w:rsidRPr="008C1BD8">
        <w:rPr>
          <w:rFonts w:ascii="Times New Roman" w:hAnsi="Times New Roman"/>
        </w:rPr>
        <w:t xml:space="preserve">Admission date </w:t>
      </w:r>
      <w:r w:rsidR="00AD504A" w:rsidRPr="008C1BD8">
        <w:rPr>
          <w:rFonts w:ascii="Times New Roman" w:hAnsi="Times New Roman"/>
        </w:rPr>
        <w:t>to</w:t>
      </w:r>
      <w:r w:rsidRPr="008C1BD8">
        <w:rPr>
          <w:rFonts w:ascii="Times New Roman" w:hAnsi="Times New Roman"/>
        </w:rPr>
        <w:t xml:space="preserve"> </w:t>
      </w:r>
      <w:r w:rsidR="00AD504A" w:rsidRPr="008C1BD8">
        <w:rPr>
          <w:rFonts w:ascii="Times New Roman" w:hAnsi="Times New Roman"/>
        </w:rPr>
        <w:t>hospital</w:t>
      </w:r>
      <w:r w:rsidR="006B6C9B" w:rsidRPr="008C1BD8">
        <w:rPr>
          <w:rFonts w:ascii="Times New Roman" w:hAnsi="Times New Roman"/>
        </w:rPr>
        <w:t xml:space="preserve"> (DDMMYY)</w:t>
      </w:r>
      <w:r w:rsidRPr="008C1BD8">
        <w:rPr>
          <w:rFonts w:ascii="Times New Roman" w:hAnsi="Times New Roman"/>
        </w:rPr>
        <w:tab/>
      </w:r>
      <w:r w:rsidRPr="008C1BD8">
        <w:rPr>
          <w:rFonts w:ascii="Times New Roman" w:hAnsi="Times New Roman"/>
        </w:rPr>
        <w:tab/>
        <w:t>_______________</w:t>
      </w:r>
    </w:p>
    <w:p w14:paraId="0C5AF210" w14:textId="77777777" w:rsidR="00F90189" w:rsidRPr="008C1BD8" w:rsidRDefault="00F90189" w:rsidP="004C25D9">
      <w:pPr>
        <w:ind w:left="720"/>
        <w:rPr>
          <w:rFonts w:ascii="Times New Roman" w:hAnsi="Times New Roman"/>
        </w:rPr>
      </w:pPr>
    </w:p>
    <w:p w14:paraId="563418E5" w14:textId="62329A8D" w:rsidR="00AD504A" w:rsidRPr="008C1BD8" w:rsidRDefault="00AD504A" w:rsidP="00980E44">
      <w:pPr>
        <w:pStyle w:val="a3"/>
        <w:numPr>
          <w:ilvl w:val="0"/>
          <w:numId w:val="13"/>
        </w:numPr>
        <w:rPr>
          <w:rFonts w:ascii="Times New Roman" w:hAnsi="Times New Roman"/>
        </w:rPr>
      </w:pPr>
      <w:r w:rsidRPr="008C1BD8">
        <w:rPr>
          <w:rFonts w:ascii="Times New Roman" w:hAnsi="Times New Roman"/>
        </w:rPr>
        <w:t>Admission date to ICU (DDMMYY)</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7ABE2F5" w14:textId="77777777" w:rsidR="00AD504A" w:rsidRPr="008C1BD8" w:rsidRDefault="00AD504A" w:rsidP="004C25D9">
      <w:pPr>
        <w:pStyle w:val="a3"/>
        <w:ind w:left="1440"/>
        <w:rPr>
          <w:rFonts w:ascii="Times New Roman" w:hAnsi="Times New Roman"/>
        </w:rPr>
      </w:pPr>
    </w:p>
    <w:p w14:paraId="05421A60" w14:textId="5D8B0747" w:rsidR="00F90189" w:rsidRPr="008C1BD8" w:rsidRDefault="00F90189" w:rsidP="00980E44">
      <w:pPr>
        <w:pStyle w:val="a3"/>
        <w:numPr>
          <w:ilvl w:val="0"/>
          <w:numId w:val="13"/>
        </w:numPr>
        <w:rPr>
          <w:rFonts w:ascii="Times New Roman" w:hAnsi="Times New Roman"/>
        </w:rPr>
      </w:pPr>
      <w:r w:rsidRPr="008C1BD8">
        <w:rPr>
          <w:rFonts w:ascii="Times New Roman" w:hAnsi="Times New Roman"/>
        </w:rPr>
        <w:t>Age</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1804FDD2" w14:textId="77777777" w:rsidR="00F90189" w:rsidRPr="008C1BD8" w:rsidRDefault="00F90189" w:rsidP="00F90189">
      <w:pPr>
        <w:rPr>
          <w:rFonts w:ascii="Times New Roman" w:hAnsi="Times New Roman"/>
        </w:rPr>
      </w:pPr>
    </w:p>
    <w:p w14:paraId="53FA7565" w14:textId="32249F3E" w:rsidR="00F90189" w:rsidRPr="008C1BD8" w:rsidRDefault="00F90189" w:rsidP="00980E44">
      <w:pPr>
        <w:pStyle w:val="a3"/>
        <w:numPr>
          <w:ilvl w:val="0"/>
          <w:numId w:val="13"/>
        </w:numPr>
        <w:rPr>
          <w:rFonts w:ascii="Times New Roman" w:hAnsi="Times New Roman"/>
        </w:rPr>
      </w:pPr>
      <w:r w:rsidRPr="008C1BD8">
        <w:rPr>
          <w:rFonts w:ascii="Times New Roman" w:hAnsi="Times New Roman"/>
        </w:rPr>
        <w:t xml:space="preserve">Gender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w:t>
      </w:r>
      <w:r w:rsidRPr="008C1BD8">
        <w:rPr>
          <w:rFonts w:ascii="Times New Roman" w:hAnsi="Times New Roman"/>
        </w:rPr>
        <w:tab/>
        <w:t xml:space="preserve">            _(drop down list)_</w:t>
      </w:r>
    </w:p>
    <w:p w14:paraId="40493E82" w14:textId="77777777" w:rsidR="00F90189" w:rsidRPr="008C1BD8" w:rsidRDefault="00F90189" w:rsidP="00F90189">
      <w:pPr>
        <w:rPr>
          <w:rFonts w:ascii="Times New Roman" w:hAnsi="Times New Roman"/>
        </w:rPr>
      </w:pPr>
    </w:p>
    <w:p w14:paraId="41FDCA5E" w14:textId="2BB86301" w:rsidR="00F90189" w:rsidRPr="008C1BD8" w:rsidRDefault="00F90189" w:rsidP="00980E44">
      <w:pPr>
        <w:pStyle w:val="a3"/>
        <w:numPr>
          <w:ilvl w:val="0"/>
          <w:numId w:val="13"/>
        </w:numPr>
        <w:rPr>
          <w:rFonts w:ascii="Times New Roman" w:hAnsi="Times New Roman"/>
        </w:rPr>
      </w:pPr>
      <w:r w:rsidRPr="008C1BD8">
        <w:rPr>
          <w:rFonts w:ascii="Times New Roman" w:hAnsi="Times New Roman"/>
        </w:rPr>
        <w:t>Comorbidities</w:t>
      </w:r>
      <w:r w:rsidR="00013FBF" w:rsidRPr="008C1BD8">
        <w:rPr>
          <w:rFonts w:ascii="Times New Roman" w:hAnsi="Times New Roman"/>
        </w:rPr>
        <w:t xml:space="preserve"> (</w:t>
      </w:r>
      <w:r w:rsidR="004B2426" w:rsidRPr="008C1BD8">
        <w:rPr>
          <w:rFonts w:ascii="Times New Roman" w:hAnsi="Times New Roman"/>
        </w:rPr>
        <w:t>t</w:t>
      </w:r>
      <w:r w:rsidR="00013FBF" w:rsidRPr="008C1BD8">
        <w:rPr>
          <w:rFonts w:ascii="Times New Roman" w:hAnsi="Times New Roman"/>
        </w:rPr>
        <w:t>ick appropriate boxes)</w:t>
      </w:r>
    </w:p>
    <w:p w14:paraId="0FD7F541" w14:textId="77777777" w:rsidR="00F90189" w:rsidRPr="008C1BD8" w:rsidRDefault="00F90189" w:rsidP="00F90189">
      <w:pP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860"/>
      </w:tblGrid>
      <w:tr w:rsidR="005F6142" w:rsidRPr="008C1BD8" w14:paraId="3DF01664" w14:textId="158AADC9" w:rsidTr="006B7FAE">
        <w:trPr>
          <w:trHeight w:val="849"/>
        </w:trPr>
        <w:tc>
          <w:tcPr>
            <w:tcW w:w="3216" w:type="dxa"/>
            <w:shd w:val="clear" w:color="auto" w:fill="auto"/>
          </w:tcPr>
          <w:p w14:paraId="7514E708" w14:textId="3B315116" w:rsidR="005F6142" w:rsidRPr="008C1BD8" w:rsidRDefault="005F6142"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Cardiovascular disease</w:t>
            </w:r>
          </w:p>
        </w:tc>
        <w:tc>
          <w:tcPr>
            <w:tcW w:w="1860" w:type="dxa"/>
            <w:shd w:val="clear" w:color="auto" w:fill="auto"/>
          </w:tcPr>
          <w:p w14:paraId="0439A79A" w14:textId="22DDBF90"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2025DE1B" w14:textId="77777777" w:rsidTr="006B7FAE">
        <w:tc>
          <w:tcPr>
            <w:tcW w:w="3216" w:type="dxa"/>
            <w:shd w:val="clear" w:color="auto" w:fill="auto"/>
          </w:tcPr>
          <w:p w14:paraId="6B2660D1" w14:textId="2F28467D"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Chronic lung disease</w:t>
            </w:r>
          </w:p>
        </w:tc>
        <w:tc>
          <w:tcPr>
            <w:tcW w:w="1860" w:type="dxa"/>
            <w:shd w:val="clear" w:color="auto" w:fill="auto"/>
          </w:tcPr>
          <w:p w14:paraId="3A5D161B" w14:textId="17B0895B"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51CE92C8" w14:textId="77777777" w:rsidTr="006B7FAE">
        <w:tc>
          <w:tcPr>
            <w:tcW w:w="3216" w:type="dxa"/>
            <w:shd w:val="clear" w:color="auto" w:fill="auto"/>
          </w:tcPr>
          <w:p w14:paraId="11BB9808" w14:textId="05AF6A34"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Chronic neuro</w:t>
            </w:r>
            <w:r w:rsidR="00275DB0" w:rsidRPr="008C1BD8">
              <w:rPr>
                <w:rFonts w:ascii="Times New Roman" w:hAnsi="Times New Roman"/>
                <w:color w:val="000000"/>
                <w:kern w:val="24"/>
                <w:sz w:val="24"/>
                <w:szCs w:val="24"/>
              </w:rPr>
              <w:t>logical</w:t>
            </w:r>
            <w:r w:rsidRPr="008C1BD8">
              <w:rPr>
                <w:rFonts w:ascii="Times New Roman" w:hAnsi="Times New Roman"/>
                <w:color w:val="000000"/>
                <w:kern w:val="24"/>
                <w:sz w:val="24"/>
                <w:szCs w:val="24"/>
              </w:rPr>
              <w:t xml:space="preserve"> disease</w:t>
            </w:r>
          </w:p>
        </w:tc>
        <w:tc>
          <w:tcPr>
            <w:tcW w:w="1860" w:type="dxa"/>
            <w:shd w:val="clear" w:color="auto" w:fill="auto"/>
          </w:tcPr>
          <w:p w14:paraId="64C417B6" w14:textId="6A922067"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6226421E" w14:textId="432C7446" w:rsidTr="006B7FAE">
        <w:tc>
          <w:tcPr>
            <w:tcW w:w="3216" w:type="dxa"/>
            <w:shd w:val="clear" w:color="auto" w:fill="auto"/>
          </w:tcPr>
          <w:p w14:paraId="3E97D72A" w14:textId="6E0083B1" w:rsidR="005F6142" w:rsidRPr="008C1BD8" w:rsidRDefault="00275DB0"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kidney disease</w:t>
            </w:r>
            <w:r w:rsidRPr="008C1BD8" w:rsidDel="00825ABD">
              <w:rPr>
                <w:rFonts w:ascii="Times New Roman" w:hAnsi="Times New Roman"/>
                <w:color w:val="000000"/>
                <w:kern w:val="24"/>
                <w:sz w:val="24"/>
                <w:szCs w:val="24"/>
              </w:rPr>
              <w:t xml:space="preserve"> </w:t>
            </w:r>
          </w:p>
        </w:tc>
        <w:tc>
          <w:tcPr>
            <w:tcW w:w="1860" w:type="dxa"/>
            <w:shd w:val="clear" w:color="auto" w:fill="auto"/>
          </w:tcPr>
          <w:p w14:paraId="1B75828A" w14:textId="24C9212D"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65722F7D" w14:textId="77777777" w:rsidTr="006B7FAE">
        <w:tc>
          <w:tcPr>
            <w:tcW w:w="3216" w:type="dxa"/>
            <w:shd w:val="clear" w:color="auto" w:fill="auto"/>
          </w:tcPr>
          <w:p w14:paraId="4B69B57B" w14:textId="0AF88350"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Peptic ulcer disease</w:t>
            </w:r>
          </w:p>
        </w:tc>
        <w:tc>
          <w:tcPr>
            <w:tcW w:w="1860" w:type="dxa"/>
            <w:shd w:val="clear" w:color="auto" w:fill="auto"/>
          </w:tcPr>
          <w:p w14:paraId="31640720" w14:textId="04D62A76" w:rsidR="005F6142" w:rsidRPr="008C1BD8" w:rsidRDefault="005F6142" w:rsidP="00240687">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1443808E" w14:textId="3B3D6672" w:rsidTr="006B7FAE">
        <w:tc>
          <w:tcPr>
            <w:tcW w:w="3216" w:type="dxa"/>
            <w:shd w:val="clear" w:color="auto" w:fill="auto"/>
          </w:tcPr>
          <w:p w14:paraId="70C36D42" w14:textId="530A8933" w:rsidR="005F6142" w:rsidRPr="008C1BD8" w:rsidRDefault="005F6142"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liver disease</w:t>
            </w:r>
          </w:p>
        </w:tc>
        <w:tc>
          <w:tcPr>
            <w:tcW w:w="1860" w:type="dxa"/>
            <w:shd w:val="clear" w:color="auto" w:fill="auto"/>
          </w:tcPr>
          <w:p w14:paraId="3D8FEF9E" w14:textId="563E38CD"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77AD974D" w14:textId="77777777" w:rsidTr="006B7FAE">
        <w:tc>
          <w:tcPr>
            <w:tcW w:w="3216" w:type="dxa"/>
            <w:shd w:val="clear" w:color="auto" w:fill="auto"/>
          </w:tcPr>
          <w:p w14:paraId="3989AC42" w14:textId="0EB1AEC2"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DM</w:t>
            </w:r>
          </w:p>
        </w:tc>
        <w:tc>
          <w:tcPr>
            <w:tcW w:w="1860" w:type="dxa"/>
            <w:shd w:val="clear" w:color="auto" w:fill="auto"/>
          </w:tcPr>
          <w:p w14:paraId="71A23A90" w14:textId="4359CF19"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1BCAF143" w14:textId="77777777" w:rsidTr="006B7FAE">
        <w:tc>
          <w:tcPr>
            <w:tcW w:w="3216" w:type="dxa"/>
            <w:shd w:val="clear" w:color="auto" w:fill="auto"/>
          </w:tcPr>
          <w:p w14:paraId="0DD5D1B8" w14:textId="36068C24"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HIV</w:t>
            </w:r>
          </w:p>
        </w:tc>
        <w:tc>
          <w:tcPr>
            <w:tcW w:w="1860" w:type="dxa"/>
            <w:shd w:val="clear" w:color="auto" w:fill="auto"/>
          </w:tcPr>
          <w:p w14:paraId="5EDB3D49" w14:textId="676ACCE5"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3FEF6912" w14:textId="4C4B19CF" w:rsidTr="006B7FAE">
        <w:tc>
          <w:tcPr>
            <w:tcW w:w="3216" w:type="dxa"/>
            <w:shd w:val="clear" w:color="auto" w:fill="auto"/>
          </w:tcPr>
          <w:p w14:paraId="7CA7798F" w14:textId="2C15F10F" w:rsidR="005F6142" w:rsidRPr="008C1BD8" w:rsidRDefault="005F6142"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Connective tissue disease</w:t>
            </w:r>
          </w:p>
        </w:tc>
        <w:tc>
          <w:tcPr>
            <w:tcW w:w="1860" w:type="dxa"/>
            <w:shd w:val="clear" w:color="auto" w:fill="auto"/>
          </w:tcPr>
          <w:p w14:paraId="7829F0F7" w14:textId="60CD8518"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10E967DB" w14:textId="77777777" w:rsidTr="006B7FAE">
        <w:tc>
          <w:tcPr>
            <w:tcW w:w="3216" w:type="dxa"/>
            <w:shd w:val="clear" w:color="auto" w:fill="auto"/>
          </w:tcPr>
          <w:p w14:paraId="78D77279" w14:textId="32F3DA27"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Immunosuppression</w:t>
            </w:r>
          </w:p>
        </w:tc>
        <w:tc>
          <w:tcPr>
            <w:tcW w:w="1860" w:type="dxa"/>
            <w:shd w:val="clear" w:color="auto" w:fill="auto"/>
          </w:tcPr>
          <w:p w14:paraId="7C4F7FDE" w14:textId="18F7A9D9"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09D69E9A" w14:textId="441F9549" w:rsidTr="006B7FAE">
        <w:tc>
          <w:tcPr>
            <w:tcW w:w="3216" w:type="dxa"/>
            <w:shd w:val="clear" w:color="auto" w:fill="auto"/>
          </w:tcPr>
          <w:p w14:paraId="5E9EB6C5" w14:textId="6553FBBC" w:rsidR="005F6142" w:rsidRPr="008C1BD8" w:rsidRDefault="0018372F" w:rsidP="006B7FAE">
            <w:pPr>
              <w:pStyle w:val="Web"/>
              <w:spacing w:before="0" w:beforeAutospacing="0" w:after="0" w:afterAutospacing="0"/>
              <w:rPr>
                <w:rFonts w:ascii="Times New Roman" w:hAnsi="Times New Roman"/>
                <w:sz w:val="24"/>
                <w:szCs w:val="24"/>
              </w:rPr>
            </w:pPr>
            <w:proofErr w:type="spellStart"/>
            <w:r w:rsidRPr="008C1BD8">
              <w:rPr>
                <w:rFonts w:ascii="Times New Roman" w:hAnsi="Times New Roman"/>
                <w:color w:val="000000"/>
                <w:kern w:val="24"/>
                <w:sz w:val="24"/>
                <w:szCs w:val="24"/>
              </w:rPr>
              <w:t>Haem</w:t>
            </w:r>
            <w:r w:rsidR="005F6142" w:rsidRPr="008C1BD8">
              <w:rPr>
                <w:rFonts w:ascii="Times New Roman" w:hAnsi="Times New Roman"/>
                <w:color w:val="000000"/>
                <w:kern w:val="24"/>
                <w:sz w:val="24"/>
                <w:szCs w:val="24"/>
              </w:rPr>
              <w:t>atological</w:t>
            </w:r>
            <w:proofErr w:type="spellEnd"/>
            <w:r w:rsidR="005F6142" w:rsidRPr="008C1BD8">
              <w:rPr>
                <w:rFonts w:ascii="Times New Roman" w:hAnsi="Times New Roman"/>
                <w:color w:val="000000"/>
                <w:kern w:val="24"/>
                <w:sz w:val="24"/>
                <w:szCs w:val="24"/>
              </w:rPr>
              <w:t xml:space="preserve"> conditions</w:t>
            </w:r>
          </w:p>
        </w:tc>
        <w:tc>
          <w:tcPr>
            <w:tcW w:w="1860" w:type="dxa"/>
            <w:shd w:val="clear" w:color="auto" w:fill="auto"/>
          </w:tcPr>
          <w:p w14:paraId="0AAED76E" w14:textId="5A6D8169"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4949F1CF" w14:textId="77777777" w:rsidTr="006B7FAE">
        <w:tc>
          <w:tcPr>
            <w:tcW w:w="3216" w:type="dxa"/>
            <w:shd w:val="clear" w:color="auto" w:fill="auto"/>
          </w:tcPr>
          <w:p w14:paraId="2D3FA604" w14:textId="50A6CE4E"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Malignancy</w:t>
            </w:r>
          </w:p>
        </w:tc>
        <w:tc>
          <w:tcPr>
            <w:tcW w:w="1860" w:type="dxa"/>
            <w:shd w:val="clear" w:color="auto" w:fill="auto"/>
          </w:tcPr>
          <w:p w14:paraId="7DD0AB56" w14:textId="5C6F63A3"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bl>
    <w:p w14:paraId="5CA5C6AB" w14:textId="77777777" w:rsidR="00240687" w:rsidRPr="008C1BD8" w:rsidRDefault="00240687" w:rsidP="00F90189">
      <w:pPr>
        <w:rPr>
          <w:rFonts w:ascii="Times New Roman" w:hAnsi="Times New Roman"/>
        </w:rPr>
      </w:pPr>
    </w:p>
    <w:p w14:paraId="5B936FF7" w14:textId="45CADD06" w:rsidR="00187136" w:rsidRPr="008C1BD8" w:rsidRDefault="00187136" w:rsidP="00980E44">
      <w:pPr>
        <w:pStyle w:val="a3"/>
        <w:numPr>
          <w:ilvl w:val="0"/>
          <w:numId w:val="13"/>
        </w:numPr>
        <w:rPr>
          <w:rFonts w:ascii="Times New Roman" w:hAnsi="Times New Roman"/>
        </w:rPr>
      </w:pPr>
      <w:r w:rsidRPr="008C1BD8">
        <w:rPr>
          <w:rFonts w:ascii="Times New Roman" w:hAnsi="Times New Roman"/>
        </w:rPr>
        <w:t>Type of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_(drop down list)_</w:t>
      </w:r>
    </w:p>
    <w:p w14:paraId="423B4A7F" w14:textId="77777777" w:rsidR="00187136" w:rsidRPr="008C1BD8" w:rsidRDefault="00187136" w:rsidP="004C25D9">
      <w:pPr>
        <w:pStyle w:val="a3"/>
        <w:ind w:left="1440"/>
        <w:rPr>
          <w:rFonts w:ascii="Times New Roman" w:hAnsi="Times New Roman"/>
        </w:rPr>
      </w:pPr>
    </w:p>
    <w:p w14:paraId="2B4297AD" w14:textId="26C6B843" w:rsidR="00187136" w:rsidRPr="008C1BD8" w:rsidRDefault="00187136" w:rsidP="00980E44">
      <w:pPr>
        <w:pStyle w:val="a3"/>
        <w:numPr>
          <w:ilvl w:val="0"/>
          <w:numId w:val="13"/>
        </w:numPr>
        <w:rPr>
          <w:rFonts w:ascii="Times New Roman" w:hAnsi="Times New Roman"/>
        </w:rPr>
      </w:pPr>
      <w:r w:rsidRPr="008C1BD8">
        <w:rPr>
          <w:rFonts w:ascii="Times New Roman" w:hAnsi="Times New Roman"/>
        </w:rPr>
        <w:t>Source of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_(drop down list)_</w:t>
      </w:r>
    </w:p>
    <w:p w14:paraId="34C1A4AF" w14:textId="77777777" w:rsidR="00187136" w:rsidRPr="008C1BD8" w:rsidRDefault="00187136" w:rsidP="004C25D9">
      <w:pPr>
        <w:rPr>
          <w:rFonts w:ascii="Times New Roman" w:hAnsi="Times New Roman"/>
        </w:rPr>
      </w:pPr>
    </w:p>
    <w:p w14:paraId="38FA51AA" w14:textId="3B30BEF4" w:rsidR="00F90189" w:rsidRPr="008C1BD8" w:rsidRDefault="00F90189" w:rsidP="00980E44">
      <w:pPr>
        <w:pStyle w:val="a3"/>
        <w:numPr>
          <w:ilvl w:val="0"/>
          <w:numId w:val="13"/>
        </w:numPr>
        <w:rPr>
          <w:rFonts w:ascii="Times New Roman" w:hAnsi="Times New Roman"/>
        </w:rPr>
      </w:pPr>
      <w:r w:rsidRPr="008C1BD8">
        <w:rPr>
          <w:rFonts w:ascii="Times New Roman" w:hAnsi="Times New Roman"/>
        </w:rPr>
        <w:t xml:space="preserve">Vital signs </w:t>
      </w:r>
      <w:r w:rsidR="006F0406" w:rsidRPr="008C1BD8">
        <w:rPr>
          <w:rFonts w:ascii="Times New Roman" w:hAnsi="Times New Roman"/>
        </w:rPr>
        <w:t>(upon admission to ICU)</w:t>
      </w:r>
    </w:p>
    <w:p w14:paraId="34F9F813" w14:textId="77777777" w:rsidR="00F90189" w:rsidRPr="008C1BD8" w:rsidRDefault="00F90189" w:rsidP="00F90189">
      <w:pPr>
        <w:pStyle w:val="a3"/>
        <w:ind w:left="1440"/>
        <w:rPr>
          <w:rFonts w:ascii="Times New Roman" w:hAnsi="Times New Roman"/>
        </w:rPr>
      </w:pPr>
    </w:p>
    <w:p w14:paraId="74AEB469" w14:textId="29D64F2D" w:rsidR="00F90189" w:rsidRPr="008C1BD8" w:rsidRDefault="00F90189" w:rsidP="00F90189">
      <w:pPr>
        <w:pStyle w:val="a3"/>
        <w:ind w:left="1440"/>
        <w:rPr>
          <w:rFonts w:ascii="Times New Roman" w:hAnsi="Times New Roman"/>
        </w:rPr>
      </w:pPr>
      <w:r w:rsidRPr="008C1BD8">
        <w:rPr>
          <w:rFonts w:ascii="Times New Roman" w:hAnsi="Times New Roman"/>
        </w:rPr>
        <w:t>M</w:t>
      </w:r>
      <w:r w:rsidR="00B83C54" w:rsidRPr="008C1BD8">
        <w:rPr>
          <w:rFonts w:ascii="Times New Roman" w:hAnsi="Times New Roman"/>
        </w:rPr>
        <w:t xml:space="preserve">ean </w:t>
      </w:r>
      <w:r w:rsidR="004B2426" w:rsidRPr="008C1BD8">
        <w:rPr>
          <w:rFonts w:ascii="Times New Roman" w:hAnsi="Times New Roman"/>
        </w:rPr>
        <w:t xml:space="preserve">blood or </w:t>
      </w:r>
      <w:r w:rsidR="00B83C54" w:rsidRPr="008C1BD8">
        <w:rPr>
          <w:rFonts w:ascii="Times New Roman" w:hAnsi="Times New Roman"/>
        </w:rPr>
        <w:t>arterial pressure</w:t>
      </w:r>
      <w:r w:rsidRPr="008C1BD8">
        <w:rPr>
          <w:rFonts w:ascii="Times New Roman" w:hAnsi="Times New Roman"/>
        </w:rPr>
        <w:t xml:space="preserve"> (mmHg)</w:t>
      </w:r>
      <w:r w:rsidRPr="008C1BD8">
        <w:rPr>
          <w:rFonts w:ascii="Times New Roman" w:hAnsi="Times New Roman"/>
        </w:rPr>
        <w:tab/>
      </w:r>
      <w:r w:rsidRPr="008C1BD8">
        <w:rPr>
          <w:rFonts w:ascii="Times New Roman" w:hAnsi="Times New Roman"/>
        </w:rPr>
        <w:tab/>
        <w:t>_______________</w:t>
      </w:r>
    </w:p>
    <w:p w14:paraId="7E6ACB7D" w14:textId="77777777" w:rsidR="00F90189" w:rsidRPr="008C1BD8" w:rsidRDefault="00F90189" w:rsidP="00F90189">
      <w:pPr>
        <w:pStyle w:val="a3"/>
        <w:ind w:left="1440"/>
        <w:rPr>
          <w:rFonts w:ascii="Times New Roman" w:hAnsi="Times New Roman"/>
        </w:rPr>
      </w:pPr>
    </w:p>
    <w:p w14:paraId="49E68B85" w14:textId="57A1F86D" w:rsidR="00240687" w:rsidRPr="008C1BD8" w:rsidRDefault="00240687" w:rsidP="00F90189">
      <w:pPr>
        <w:pStyle w:val="a3"/>
        <w:ind w:left="1440"/>
        <w:rPr>
          <w:rFonts w:ascii="Times New Roman" w:hAnsi="Times New Roman"/>
        </w:rPr>
      </w:pPr>
      <w:r w:rsidRPr="008C1BD8">
        <w:rPr>
          <w:rFonts w:ascii="Times New Roman" w:hAnsi="Times New Roman"/>
        </w:rPr>
        <w:t xml:space="preserve">Systolic </w:t>
      </w:r>
      <w:r w:rsidR="00B83C54" w:rsidRPr="008C1BD8">
        <w:rPr>
          <w:rFonts w:ascii="Times New Roman" w:hAnsi="Times New Roman"/>
        </w:rPr>
        <w:t>b</w:t>
      </w:r>
      <w:r w:rsidRPr="008C1BD8">
        <w:rPr>
          <w:rFonts w:ascii="Times New Roman" w:hAnsi="Times New Roman"/>
        </w:rPr>
        <w:t xml:space="preserve">lood </w:t>
      </w:r>
      <w:r w:rsidR="00B83C54" w:rsidRPr="008C1BD8">
        <w:rPr>
          <w:rFonts w:ascii="Times New Roman" w:hAnsi="Times New Roman"/>
        </w:rPr>
        <w:t>p</w:t>
      </w:r>
      <w:r w:rsidRPr="008C1BD8">
        <w:rPr>
          <w:rFonts w:ascii="Times New Roman" w:hAnsi="Times New Roman"/>
        </w:rPr>
        <w:t>ressure (mmHg)</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C8351CC" w14:textId="77777777" w:rsidR="00240687" w:rsidRPr="008C1BD8" w:rsidRDefault="00240687" w:rsidP="00F90189">
      <w:pPr>
        <w:pStyle w:val="a3"/>
        <w:ind w:left="1440"/>
        <w:rPr>
          <w:rFonts w:ascii="Times New Roman" w:hAnsi="Times New Roman"/>
        </w:rPr>
      </w:pPr>
    </w:p>
    <w:p w14:paraId="620D7CC9" w14:textId="7BC44B7B" w:rsidR="00F90189" w:rsidRPr="008C1BD8" w:rsidRDefault="00F90189" w:rsidP="00F90189">
      <w:pPr>
        <w:pStyle w:val="a3"/>
        <w:ind w:left="1440"/>
        <w:rPr>
          <w:rFonts w:ascii="Times New Roman" w:hAnsi="Times New Roman"/>
        </w:rPr>
      </w:pPr>
      <w:r w:rsidRPr="008C1BD8">
        <w:rPr>
          <w:rFonts w:ascii="Times New Roman" w:hAnsi="Times New Roman"/>
        </w:rPr>
        <w:t xml:space="preserve">Heart </w:t>
      </w:r>
      <w:r w:rsidR="00B83C54" w:rsidRPr="008C1BD8">
        <w:rPr>
          <w:rFonts w:ascii="Times New Roman" w:hAnsi="Times New Roman"/>
        </w:rPr>
        <w:t>r</w:t>
      </w:r>
      <w:r w:rsidRPr="008C1BD8">
        <w:rPr>
          <w:rFonts w:ascii="Times New Roman" w:hAnsi="Times New Roman"/>
        </w:rPr>
        <w:t>ate (</w:t>
      </w:r>
      <w:r w:rsidR="005F6142" w:rsidRPr="008C1BD8">
        <w:rPr>
          <w:rFonts w:ascii="Times New Roman" w:hAnsi="Times New Roman"/>
        </w:rPr>
        <w:t>b</w:t>
      </w:r>
      <w:r w:rsidRPr="008C1BD8">
        <w:rPr>
          <w:rFonts w:ascii="Times New Roman" w:hAnsi="Times New Roman"/>
        </w:rPr>
        <w:t>eats per min)</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6D4C133B" w14:textId="77777777" w:rsidR="00F90189" w:rsidRPr="008C1BD8" w:rsidRDefault="00F90189" w:rsidP="00F90189">
      <w:pPr>
        <w:pStyle w:val="a3"/>
        <w:ind w:left="1440"/>
        <w:rPr>
          <w:rFonts w:ascii="Times New Roman" w:hAnsi="Times New Roman"/>
        </w:rPr>
      </w:pPr>
    </w:p>
    <w:p w14:paraId="646322BA" w14:textId="77777777" w:rsidR="00F90189" w:rsidRPr="008C1BD8" w:rsidRDefault="00F90189" w:rsidP="00F90189">
      <w:pPr>
        <w:pStyle w:val="a3"/>
        <w:ind w:left="1440"/>
        <w:rPr>
          <w:rFonts w:ascii="Times New Roman" w:hAnsi="Times New Roman"/>
        </w:rPr>
      </w:pPr>
      <w:r w:rsidRPr="008C1BD8">
        <w:rPr>
          <w:rFonts w:ascii="Times New Roman" w:hAnsi="Times New Roman"/>
        </w:rPr>
        <w:t>Temperature (degree Celsius)</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062271BB" w14:textId="77777777" w:rsidR="00F90189" w:rsidRPr="008C1BD8" w:rsidRDefault="00F90189" w:rsidP="00F90189">
      <w:pPr>
        <w:rPr>
          <w:rFonts w:ascii="Times New Roman" w:hAnsi="Times New Roman"/>
        </w:rPr>
      </w:pPr>
    </w:p>
    <w:p w14:paraId="3E8E85C9" w14:textId="34909E60" w:rsidR="00F90189" w:rsidRPr="008C1BD8" w:rsidRDefault="00F90189" w:rsidP="00F90189">
      <w:pPr>
        <w:ind w:left="720" w:firstLine="720"/>
        <w:rPr>
          <w:rFonts w:ascii="Times New Roman" w:hAnsi="Times New Roman"/>
        </w:rPr>
      </w:pPr>
      <w:r w:rsidRPr="008C1BD8">
        <w:rPr>
          <w:rFonts w:ascii="Times New Roman" w:hAnsi="Times New Roman"/>
        </w:rPr>
        <w:t xml:space="preserve">Respiratory </w:t>
      </w:r>
      <w:r w:rsidR="00B83C54" w:rsidRPr="008C1BD8">
        <w:rPr>
          <w:rFonts w:ascii="Times New Roman" w:hAnsi="Times New Roman"/>
        </w:rPr>
        <w:t>r</w:t>
      </w:r>
      <w:r w:rsidRPr="008C1BD8">
        <w:rPr>
          <w:rFonts w:ascii="Times New Roman" w:hAnsi="Times New Roman"/>
        </w:rPr>
        <w:t>ate (</w:t>
      </w:r>
      <w:r w:rsidR="005F6142" w:rsidRPr="008C1BD8">
        <w:rPr>
          <w:rFonts w:ascii="Times New Roman" w:hAnsi="Times New Roman"/>
        </w:rPr>
        <w:t>b</w:t>
      </w:r>
      <w:r w:rsidRPr="008C1BD8">
        <w:rPr>
          <w:rFonts w:ascii="Times New Roman" w:hAnsi="Times New Roman"/>
        </w:rPr>
        <w:t>reaths per min)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038FD46" w14:textId="77777777" w:rsidR="00F90189" w:rsidRPr="008C1BD8" w:rsidRDefault="00F90189" w:rsidP="00F90189">
      <w:pPr>
        <w:rPr>
          <w:rFonts w:ascii="Times New Roman" w:hAnsi="Times New Roman"/>
        </w:rPr>
      </w:pPr>
    </w:p>
    <w:p w14:paraId="4DEBF4AB" w14:textId="2B18A9E9" w:rsidR="00F90189" w:rsidRPr="008C1BD8" w:rsidRDefault="00F90189" w:rsidP="00F90189">
      <w:pPr>
        <w:pStyle w:val="a3"/>
        <w:ind w:left="1440"/>
        <w:rPr>
          <w:rFonts w:ascii="Times New Roman" w:hAnsi="Times New Roman"/>
        </w:rPr>
      </w:pPr>
      <w:r w:rsidRPr="008C1BD8">
        <w:rPr>
          <w:rFonts w:ascii="Times New Roman" w:hAnsi="Times New Roman"/>
        </w:rPr>
        <w:t>G</w:t>
      </w:r>
      <w:r w:rsidR="00B83C54" w:rsidRPr="008C1BD8">
        <w:rPr>
          <w:rFonts w:ascii="Times New Roman" w:hAnsi="Times New Roman"/>
        </w:rPr>
        <w:t>lasgow Coma Scale</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7EE0DDDB" w14:textId="77777777" w:rsidR="00F90189" w:rsidRPr="008C1BD8" w:rsidRDefault="00F90189" w:rsidP="00F90189">
      <w:pPr>
        <w:rPr>
          <w:rFonts w:ascii="Times New Roman" w:hAnsi="Times New Roman"/>
        </w:rPr>
      </w:pPr>
    </w:p>
    <w:p w14:paraId="49A207A0" w14:textId="6C3B0BBC" w:rsidR="005F6142" w:rsidRPr="008C1BD8" w:rsidRDefault="00B83C54" w:rsidP="00980E44">
      <w:pPr>
        <w:pStyle w:val="a3"/>
        <w:numPr>
          <w:ilvl w:val="0"/>
          <w:numId w:val="13"/>
        </w:numPr>
        <w:rPr>
          <w:rFonts w:ascii="Times New Roman" w:hAnsi="Times New Roman"/>
        </w:rPr>
      </w:pPr>
      <w:r w:rsidRPr="008C1BD8">
        <w:rPr>
          <w:rFonts w:ascii="Times New Roman" w:hAnsi="Times New Roman"/>
        </w:rPr>
        <w:t xml:space="preserve">Blood </w:t>
      </w:r>
      <w:r w:rsidR="00F90189" w:rsidRPr="008C1BD8">
        <w:rPr>
          <w:rFonts w:ascii="Times New Roman" w:hAnsi="Times New Roman"/>
        </w:rPr>
        <w:t xml:space="preserve">investigations </w:t>
      </w:r>
    </w:p>
    <w:p w14:paraId="306AA9D8" w14:textId="77777777" w:rsidR="00F90189" w:rsidRPr="008C1BD8" w:rsidRDefault="00F90189">
      <w:pPr>
        <w:pStyle w:val="a3"/>
        <w:ind w:left="1440"/>
        <w:rPr>
          <w:rFonts w:ascii="Times New Roman" w:hAnsi="Times New Roman"/>
        </w:rPr>
      </w:pPr>
    </w:p>
    <w:p w14:paraId="07029CDD" w14:textId="5697A033" w:rsidR="00F90189" w:rsidRPr="008C1BD8" w:rsidRDefault="00F90189" w:rsidP="00F90189">
      <w:pPr>
        <w:pStyle w:val="a3"/>
        <w:ind w:left="1440"/>
        <w:rPr>
          <w:rFonts w:ascii="Times New Roman" w:hAnsi="Times New Roman"/>
        </w:rPr>
      </w:pPr>
      <w:r w:rsidRPr="008C1BD8">
        <w:rPr>
          <w:rFonts w:ascii="Times New Roman" w:hAnsi="Times New Roman"/>
        </w:rPr>
        <w:t>Total white cell count</w:t>
      </w:r>
      <w:r w:rsidRPr="008C1BD8">
        <w:rPr>
          <w:rFonts w:ascii="Times New Roman" w:hAnsi="Times New Roman"/>
        </w:rPr>
        <w:tab/>
      </w:r>
      <w:r w:rsidR="00C20E68" w:rsidRPr="008C1BD8">
        <w:rPr>
          <w:rFonts w:ascii="Times New Roman" w:hAnsi="Times New Roman"/>
        </w:rPr>
        <w:t>(x10</w:t>
      </w:r>
      <w:r w:rsidR="00C20E68" w:rsidRPr="008C1BD8">
        <w:rPr>
          <w:rFonts w:ascii="Times New Roman" w:hAnsi="Times New Roman"/>
          <w:vertAlign w:val="superscript"/>
        </w:rPr>
        <w:t>9</w:t>
      </w:r>
      <w:r w:rsidR="00C20E68" w:rsidRPr="008C1BD8">
        <w:rPr>
          <w:rFonts w:ascii="Times New Roman" w:hAnsi="Times New Roman"/>
        </w:rPr>
        <w:t>/L)</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184FE78F" w14:textId="77777777" w:rsidR="00F90189" w:rsidRPr="008C1BD8" w:rsidRDefault="00F90189" w:rsidP="00F90189">
      <w:pPr>
        <w:pStyle w:val="a3"/>
        <w:ind w:left="1440"/>
        <w:rPr>
          <w:rFonts w:ascii="Times New Roman" w:hAnsi="Times New Roman"/>
        </w:rPr>
      </w:pPr>
    </w:p>
    <w:p w14:paraId="785C78FA" w14:textId="11E9B78C" w:rsidR="00F90189" w:rsidRPr="008C1BD8" w:rsidRDefault="00F90189" w:rsidP="00F90189">
      <w:pPr>
        <w:pStyle w:val="a3"/>
        <w:ind w:left="1440"/>
        <w:rPr>
          <w:rFonts w:ascii="Times New Roman" w:hAnsi="Times New Roman"/>
        </w:rPr>
      </w:pPr>
      <w:r w:rsidRPr="008C1BD8">
        <w:rPr>
          <w:rFonts w:ascii="Times New Roman" w:hAnsi="Times New Roman"/>
        </w:rPr>
        <w:t>Platelets</w:t>
      </w:r>
      <w:r w:rsidR="00C20E68" w:rsidRPr="008C1BD8">
        <w:rPr>
          <w:rFonts w:ascii="Times New Roman" w:hAnsi="Times New Roman"/>
        </w:rPr>
        <w:t xml:space="preserve"> (x10</w:t>
      </w:r>
      <w:r w:rsidR="00C20E68" w:rsidRPr="008C1BD8">
        <w:rPr>
          <w:rFonts w:ascii="Times New Roman" w:hAnsi="Times New Roman"/>
          <w:vertAlign w:val="superscript"/>
        </w:rPr>
        <w:t>9</w:t>
      </w:r>
      <w:r w:rsidR="00C20E68" w:rsidRPr="008C1BD8">
        <w:rPr>
          <w:rFonts w:ascii="Times New Roman" w:hAnsi="Times New Roman"/>
        </w:rPr>
        <w:t>/L)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0E9A09B5" w14:textId="77777777" w:rsidR="00F90189" w:rsidRPr="008C1BD8" w:rsidRDefault="00F90189" w:rsidP="00F90189">
      <w:pPr>
        <w:pStyle w:val="a3"/>
        <w:ind w:left="1440"/>
        <w:rPr>
          <w:rFonts w:ascii="Times New Roman" w:hAnsi="Times New Roman"/>
        </w:rPr>
      </w:pPr>
    </w:p>
    <w:p w14:paraId="6812DAA0" w14:textId="65FF3BA8" w:rsidR="00275DB0" w:rsidRPr="008C1BD8" w:rsidRDefault="0018372F" w:rsidP="00F90189">
      <w:pPr>
        <w:pStyle w:val="a3"/>
        <w:ind w:left="1440"/>
        <w:rPr>
          <w:rFonts w:ascii="Times New Roman" w:hAnsi="Times New Roman"/>
        </w:rPr>
      </w:pPr>
      <w:proofErr w:type="spellStart"/>
      <w:r w:rsidRPr="008C1BD8">
        <w:rPr>
          <w:rFonts w:ascii="Times New Roman" w:hAnsi="Times New Roman"/>
        </w:rPr>
        <w:t>Haem</w:t>
      </w:r>
      <w:r w:rsidR="00275DB0" w:rsidRPr="008C1BD8">
        <w:rPr>
          <w:rFonts w:ascii="Times New Roman" w:hAnsi="Times New Roman"/>
        </w:rPr>
        <w:t>oglobin</w:t>
      </w:r>
      <w:proofErr w:type="spellEnd"/>
      <w:r w:rsidR="00275DB0" w:rsidRPr="008C1BD8">
        <w:rPr>
          <w:rFonts w:ascii="Times New Roman" w:hAnsi="Times New Roman"/>
        </w:rPr>
        <w:t xml:space="preserve"> (g/dl)</w:t>
      </w:r>
      <w:r w:rsidR="00275DB0" w:rsidRPr="008C1BD8">
        <w:rPr>
          <w:rFonts w:ascii="Times New Roman" w:hAnsi="Times New Roman"/>
        </w:rPr>
        <w:tab/>
      </w:r>
      <w:r w:rsidR="00275DB0" w:rsidRPr="008C1BD8">
        <w:rPr>
          <w:rFonts w:ascii="Times New Roman" w:hAnsi="Times New Roman"/>
        </w:rPr>
        <w:tab/>
      </w:r>
      <w:r w:rsidR="00275DB0" w:rsidRPr="008C1BD8">
        <w:rPr>
          <w:rFonts w:ascii="Times New Roman" w:hAnsi="Times New Roman"/>
        </w:rPr>
        <w:tab/>
      </w:r>
      <w:r w:rsidR="00275DB0" w:rsidRPr="008C1BD8">
        <w:rPr>
          <w:rFonts w:ascii="Times New Roman" w:hAnsi="Times New Roman"/>
        </w:rPr>
        <w:tab/>
      </w:r>
      <w:r w:rsidR="00275DB0" w:rsidRPr="008C1BD8">
        <w:rPr>
          <w:rFonts w:ascii="Times New Roman" w:hAnsi="Times New Roman"/>
        </w:rPr>
        <w:tab/>
        <w:t>_______________</w:t>
      </w:r>
    </w:p>
    <w:p w14:paraId="365A0BA9" w14:textId="77777777" w:rsidR="00275DB0" w:rsidRPr="008C1BD8" w:rsidRDefault="00275DB0" w:rsidP="00F90189">
      <w:pPr>
        <w:pStyle w:val="a3"/>
        <w:ind w:left="1440"/>
        <w:rPr>
          <w:rFonts w:ascii="Times New Roman" w:hAnsi="Times New Roman"/>
        </w:rPr>
      </w:pPr>
    </w:p>
    <w:p w14:paraId="47D46859" w14:textId="0BA099FD" w:rsidR="00F90189" w:rsidRPr="008C1BD8" w:rsidRDefault="0018372F" w:rsidP="00F90189">
      <w:pPr>
        <w:pStyle w:val="a3"/>
        <w:ind w:left="1440"/>
        <w:rPr>
          <w:rFonts w:ascii="Times New Roman" w:hAnsi="Times New Roman"/>
        </w:rPr>
      </w:pPr>
      <w:proofErr w:type="spellStart"/>
      <w:r w:rsidRPr="008C1BD8">
        <w:rPr>
          <w:rFonts w:ascii="Times New Roman" w:hAnsi="Times New Roman"/>
        </w:rPr>
        <w:t>Haem</w:t>
      </w:r>
      <w:r w:rsidR="00F90189" w:rsidRPr="008C1BD8">
        <w:rPr>
          <w:rFonts w:ascii="Times New Roman" w:hAnsi="Times New Roman"/>
        </w:rPr>
        <w:t>atocrit</w:t>
      </w:r>
      <w:proofErr w:type="spellEnd"/>
      <w:r w:rsidR="00C20E68" w:rsidRPr="008C1BD8">
        <w:rPr>
          <w:rFonts w:ascii="Times New Roman" w:hAnsi="Times New Roman"/>
        </w:rPr>
        <w:t xml:space="preserve"> (%)</w:t>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t>_______________</w:t>
      </w:r>
    </w:p>
    <w:p w14:paraId="3AB3F852" w14:textId="77777777" w:rsidR="00F90189" w:rsidRPr="008C1BD8" w:rsidRDefault="00F90189" w:rsidP="00F90189">
      <w:pPr>
        <w:pStyle w:val="a3"/>
        <w:ind w:left="1440"/>
        <w:rPr>
          <w:rFonts w:ascii="Times New Roman" w:hAnsi="Times New Roman"/>
        </w:rPr>
      </w:pPr>
    </w:p>
    <w:p w14:paraId="2CBBB734" w14:textId="1ABA45F2" w:rsidR="00F90189" w:rsidRPr="008C1BD8" w:rsidRDefault="00F90189" w:rsidP="00F90189">
      <w:pPr>
        <w:pStyle w:val="a3"/>
        <w:ind w:left="1440"/>
        <w:rPr>
          <w:rFonts w:ascii="Times New Roman" w:hAnsi="Times New Roman"/>
        </w:rPr>
      </w:pPr>
      <w:r w:rsidRPr="008C1BD8">
        <w:rPr>
          <w:rFonts w:ascii="Times New Roman" w:hAnsi="Times New Roman"/>
        </w:rPr>
        <w:t>Sodium</w:t>
      </w:r>
      <w:r w:rsidR="00C20E68" w:rsidRPr="008C1BD8">
        <w:rPr>
          <w:rFonts w:ascii="Times New Roman" w:hAnsi="Times New Roman"/>
        </w:rPr>
        <w:t xml:space="preserve">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4AED8B8D" w14:textId="6CD2DC9E" w:rsidR="00F90189" w:rsidRPr="008C1BD8" w:rsidRDefault="00F90189" w:rsidP="00F90189">
      <w:pPr>
        <w:pStyle w:val="a3"/>
        <w:ind w:left="1440"/>
        <w:rPr>
          <w:rFonts w:ascii="Times New Roman" w:hAnsi="Times New Roman"/>
        </w:rPr>
      </w:pPr>
      <w:r w:rsidRPr="008C1BD8">
        <w:rPr>
          <w:rFonts w:ascii="Times New Roman" w:hAnsi="Times New Roman"/>
        </w:rPr>
        <w:tab/>
      </w:r>
    </w:p>
    <w:p w14:paraId="6C6876DC" w14:textId="771A0790" w:rsidR="00F90189" w:rsidRPr="008C1BD8" w:rsidRDefault="00F90189" w:rsidP="00F90189">
      <w:pPr>
        <w:pStyle w:val="a3"/>
        <w:ind w:left="1440"/>
        <w:rPr>
          <w:rFonts w:ascii="Times New Roman" w:hAnsi="Times New Roman"/>
        </w:rPr>
      </w:pPr>
      <w:r w:rsidRPr="008C1BD8">
        <w:rPr>
          <w:rFonts w:ascii="Times New Roman" w:hAnsi="Times New Roman"/>
        </w:rPr>
        <w:t>Potassium</w:t>
      </w:r>
      <w:r w:rsidR="00C20E68" w:rsidRPr="008C1BD8">
        <w:rPr>
          <w:rFonts w:ascii="Times New Roman" w:hAnsi="Times New Roman"/>
        </w:rPr>
        <w:t xml:space="preserve">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90F51C1" w14:textId="77777777" w:rsidR="00240687" w:rsidRPr="008C1BD8" w:rsidRDefault="00240687" w:rsidP="00F90189">
      <w:pPr>
        <w:pStyle w:val="a3"/>
        <w:ind w:left="1440"/>
        <w:rPr>
          <w:rFonts w:ascii="Times New Roman" w:hAnsi="Times New Roman"/>
        </w:rPr>
      </w:pPr>
    </w:p>
    <w:p w14:paraId="7EA4C3B0" w14:textId="24F5BCB2" w:rsidR="00F90189" w:rsidRPr="008C1BD8" w:rsidRDefault="00F90189" w:rsidP="00F90189">
      <w:pPr>
        <w:pStyle w:val="a3"/>
        <w:ind w:left="1440"/>
        <w:rPr>
          <w:rFonts w:ascii="Times New Roman" w:hAnsi="Times New Roman"/>
        </w:rPr>
      </w:pPr>
      <w:r w:rsidRPr="008C1BD8">
        <w:rPr>
          <w:rFonts w:ascii="Times New Roman" w:hAnsi="Times New Roman"/>
        </w:rPr>
        <w:t>Creatinine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618F6AD7" w14:textId="77777777" w:rsidR="00F90189" w:rsidRPr="008C1BD8" w:rsidRDefault="00F90189" w:rsidP="00F90189">
      <w:pPr>
        <w:pStyle w:val="a3"/>
        <w:ind w:left="1440"/>
        <w:rPr>
          <w:rFonts w:ascii="Times New Roman" w:hAnsi="Times New Roman"/>
        </w:rPr>
      </w:pPr>
    </w:p>
    <w:p w14:paraId="3E11C425" w14:textId="1488650A" w:rsidR="00F90189" w:rsidRPr="008C1BD8" w:rsidRDefault="00F90189" w:rsidP="00F90189">
      <w:pPr>
        <w:pStyle w:val="a3"/>
        <w:ind w:left="1440"/>
        <w:rPr>
          <w:rFonts w:ascii="Times New Roman" w:hAnsi="Times New Roman"/>
        </w:rPr>
      </w:pPr>
      <w:r w:rsidRPr="008C1BD8">
        <w:rPr>
          <w:rFonts w:ascii="Times New Roman" w:hAnsi="Times New Roman"/>
        </w:rPr>
        <w:t>Bilirubin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4A9E8D37" w14:textId="77777777" w:rsidR="00F90189" w:rsidRPr="008C1BD8" w:rsidRDefault="00F90189" w:rsidP="00F90189">
      <w:pPr>
        <w:pStyle w:val="a3"/>
        <w:ind w:left="1440"/>
        <w:rPr>
          <w:rFonts w:ascii="Times New Roman" w:hAnsi="Times New Roman"/>
        </w:rPr>
      </w:pPr>
    </w:p>
    <w:p w14:paraId="6DF47601" w14:textId="67EAFCF5" w:rsidR="00F90189" w:rsidRPr="008C1BD8" w:rsidRDefault="00F90189" w:rsidP="00F90189">
      <w:pPr>
        <w:pStyle w:val="a3"/>
        <w:ind w:left="1440"/>
        <w:rPr>
          <w:rFonts w:ascii="Times New Roman" w:hAnsi="Times New Roman"/>
        </w:rPr>
      </w:pPr>
      <w:r w:rsidRPr="008C1BD8">
        <w:rPr>
          <w:rFonts w:ascii="Times New Roman" w:hAnsi="Times New Roman"/>
        </w:rPr>
        <w:t>pH</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660095C" w14:textId="77777777" w:rsidR="00F90189" w:rsidRPr="008C1BD8" w:rsidRDefault="00F90189" w:rsidP="00F90189">
      <w:pPr>
        <w:pStyle w:val="a3"/>
        <w:ind w:left="1440"/>
        <w:rPr>
          <w:rFonts w:ascii="Times New Roman" w:hAnsi="Times New Roman"/>
        </w:rPr>
      </w:pPr>
    </w:p>
    <w:p w14:paraId="531EFC42" w14:textId="5A46FE8A" w:rsidR="00240687" w:rsidRPr="008C1BD8" w:rsidRDefault="00240687" w:rsidP="00F90189">
      <w:pPr>
        <w:pStyle w:val="a3"/>
        <w:ind w:left="1440"/>
        <w:rPr>
          <w:rFonts w:ascii="Times New Roman" w:hAnsi="Times New Roman"/>
        </w:rPr>
      </w:pPr>
      <w:r w:rsidRPr="008C1BD8">
        <w:rPr>
          <w:rFonts w:ascii="Times New Roman" w:hAnsi="Times New Roman"/>
        </w:rPr>
        <w:t>PaO</w:t>
      </w:r>
      <w:r w:rsidRPr="008C1BD8">
        <w:rPr>
          <w:rFonts w:ascii="Times New Roman" w:hAnsi="Times New Roman"/>
          <w:vertAlign w:val="subscript"/>
        </w:rPr>
        <w:t>2</w:t>
      </w:r>
      <w:r w:rsidR="00C20E68" w:rsidRPr="008C1BD8">
        <w:rPr>
          <w:rFonts w:ascii="Times New Roman" w:hAnsi="Times New Roman"/>
          <w:vertAlign w:val="subscript"/>
        </w:rPr>
        <w:t xml:space="preserve"> </w:t>
      </w:r>
      <w:r w:rsidR="00C20E68" w:rsidRPr="008C1BD8">
        <w:rPr>
          <w:rFonts w:ascii="Times New Roman" w:hAnsi="Times New Roman"/>
        </w:rPr>
        <w:t>(mmHg)</w:t>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rPr>
        <w:t>_______________</w:t>
      </w:r>
    </w:p>
    <w:p w14:paraId="1CE86C2A" w14:textId="77777777" w:rsidR="00240687" w:rsidRPr="008C1BD8" w:rsidRDefault="00240687" w:rsidP="00F90189">
      <w:pPr>
        <w:pStyle w:val="a3"/>
        <w:ind w:left="1440"/>
        <w:rPr>
          <w:rFonts w:ascii="Times New Roman" w:hAnsi="Times New Roman"/>
        </w:rPr>
      </w:pPr>
    </w:p>
    <w:p w14:paraId="59638898" w14:textId="0B0C6AAC" w:rsidR="00F90189" w:rsidRPr="008C1BD8" w:rsidRDefault="00240687" w:rsidP="00F90189">
      <w:pPr>
        <w:pStyle w:val="a3"/>
        <w:ind w:left="1440"/>
        <w:rPr>
          <w:rFonts w:ascii="Times New Roman" w:hAnsi="Times New Roman"/>
        </w:rPr>
      </w:pPr>
      <w:r w:rsidRPr="008C1BD8">
        <w:rPr>
          <w:rFonts w:ascii="Times New Roman" w:hAnsi="Times New Roman"/>
        </w:rPr>
        <w:t>FiO</w:t>
      </w:r>
      <w:r w:rsidRPr="008C1BD8">
        <w:rPr>
          <w:rFonts w:ascii="Times New Roman" w:hAnsi="Times New Roman"/>
          <w:vertAlign w:val="subscript"/>
        </w:rPr>
        <w:t>2</w:t>
      </w:r>
      <w:r w:rsidR="00C20E68" w:rsidRPr="008C1BD8">
        <w:rPr>
          <w:rFonts w:ascii="Times New Roman" w:hAnsi="Times New Roman"/>
          <w:vertAlign w:val="subscript"/>
        </w:rPr>
        <w:t xml:space="preserve"> </w:t>
      </w:r>
      <w:r w:rsidR="00C20E68" w:rsidRPr="008C1BD8">
        <w:rPr>
          <w:rFonts w:ascii="Times New Roman" w:hAnsi="Times New Roman"/>
        </w:rPr>
        <w:t>(mmHg)</w:t>
      </w:r>
      <w:r w:rsidR="00C20E68" w:rsidRPr="008C1BD8">
        <w:rPr>
          <w:rFonts w:ascii="Times New Roman" w:hAnsi="Times New Roman"/>
          <w:vertAlign w:val="subscript"/>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t>_______________</w:t>
      </w:r>
    </w:p>
    <w:p w14:paraId="1A68F753" w14:textId="77777777" w:rsidR="005F6142" w:rsidRPr="008C1BD8" w:rsidRDefault="005F6142" w:rsidP="00F90189">
      <w:pPr>
        <w:pStyle w:val="a3"/>
        <w:ind w:left="1440"/>
        <w:rPr>
          <w:rFonts w:ascii="Times New Roman" w:hAnsi="Times New Roman"/>
        </w:rPr>
      </w:pPr>
    </w:p>
    <w:p w14:paraId="47E4DF4D" w14:textId="5A3A74B7" w:rsidR="005F6142" w:rsidRPr="008C1BD8" w:rsidRDefault="004B2426">
      <w:pPr>
        <w:pStyle w:val="a3"/>
        <w:ind w:left="1440"/>
        <w:rPr>
          <w:rFonts w:ascii="Times New Roman" w:hAnsi="Times New Roman"/>
        </w:rPr>
      </w:pPr>
      <w:r w:rsidRPr="008C1BD8">
        <w:rPr>
          <w:rFonts w:ascii="Times New Roman" w:hAnsi="Times New Roman"/>
        </w:rPr>
        <w:t>PaO</w:t>
      </w:r>
      <w:r w:rsidRPr="008C1BD8">
        <w:rPr>
          <w:rFonts w:ascii="Times New Roman" w:hAnsi="Times New Roman"/>
          <w:vertAlign w:val="subscript"/>
        </w:rPr>
        <w:t>2</w:t>
      </w:r>
      <w:r w:rsidRPr="008C1BD8">
        <w:rPr>
          <w:rFonts w:ascii="Times New Roman" w:hAnsi="Times New Roman"/>
        </w:rPr>
        <w:t>/FiO</w:t>
      </w:r>
      <w:r w:rsidRPr="008C1BD8">
        <w:rPr>
          <w:rFonts w:ascii="Times New Roman" w:hAnsi="Times New Roman"/>
          <w:vertAlign w:val="subscript"/>
        </w:rPr>
        <w:t>2</w:t>
      </w:r>
      <w:r w:rsidR="005F6142" w:rsidRPr="008C1BD8">
        <w:rPr>
          <w:rFonts w:ascii="Times New Roman" w:hAnsi="Times New Roman"/>
        </w:rPr>
        <w:t xml:space="preserve"> ratio</w:t>
      </w:r>
      <w:r w:rsidR="005F6142" w:rsidRPr="008C1BD8">
        <w:rPr>
          <w:rFonts w:ascii="Times New Roman" w:hAnsi="Times New Roman"/>
        </w:rPr>
        <w:tab/>
      </w:r>
      <w:r w:rsidR="005F6142" w:rsidRPr="008C1BD8">
        <w:rPr>
          <w:rFonts w:ascii="Times New Roman" w:hAnsi="Times New Roman"/>
        </w:rPr>
        <w:tab/>
      </w:r>
      <w:r w:rsidR="005F6142" w:rsidRPr="008C1BD8">
        <w:rPr>
          <w:rFonts w:ascii="Times New Roman" w:hAnsi="Times New Roman"/>
        </w:rPr>
        <w:tab/>
      </w:r>
      <w:r w:rsidR="005F6142" w:rsidRPr="008C1BD8">
        <w:rPr>
          <w:rFonts w:ascii="Times New Roman" w:hAnsi="Times New Roman"/>
        </w:rPr>
        <w:tab/>
      </w:r>
      <w:r w:rsidR="005F6142" w:rsidRPr="008C1BD8">
        <w:rPr>
          <w:rFonts w:ascii="Times New Roman" w:hAnsi="Times New Roman"/>
        </w:rPr>
        <w:tab/>
        <w:t>_______________</w:t>
      </w:r>
    </w:p>
    <w:p w14:paraId="0EA55F11" w14:textId="77777777" w:rsidR="002C03E8" w:rsidRPr="008C1BD8" w:rsidRDefault="002C03E8" w:rsidP="004C25D9">
      <w:pPr>
        <w:rPr>
          <w:rFonts w:ascii="Times New Roman" w:hAnsi="Times New Roman"/>
        </w:rPr>
      </w:pPr>
    </w:p>
    <w:p w14:paraId="7A4602C9" w14:textId="0F9C6A66" w:rsidR="005F6142" w:rsidRPr="008C1BD8" w:rsidRDefault="005F6142" w:rsidP="00980E44">
      <w:pPr>
        <w:pStyle w:val="a3"/>
        <w:numPr>
          <w:ilvl w:val="0"/>
          <w:numId w:val="13"/>
        </w:numPr>
        <w:rPr>
          <w:rFonts w:ascii="Times New Roman" w:hAnsi="Times New Roman"/>
        </w:rPr>
      </w:pPr>
      <w:r w:rsidRPr="008C1BD8">
        <w:rPr>
          <w:rFonts w:ascii="Times New Roman" w:hAnsi="Times New Roman"/>
        </w:rPr>
        <w:t>Severity of i</w:t>
      </w:r>
      <w:r w:rsidR="004B2426" w:rsidRPr="008C1BD8">
        <w:rPr>
          <w:rFonts w:ascii="Times New Roman" w:hAnsi="Times New Roman"/>
        </w:rPr>
        <w:t>llness scores</w:t>
      </w:r>
    </w:p>
    <w:p w14:paraId="6AE5DD57" w14:textId="77777777" w:rsidR="005F6142" w:rsidRPr="008C1BD8" w:rsidRDefault="005F6142" w:rsidP="004C25D9">
      <w:pPr>
        <w:pStyle w:val="a3"/>
        <w:ind w:left="1440"/>
        <w:rPr>
          <w:rFonts w:ascii="Times New Roman" w:hAnsi="Times New Roman"/>
        </w:rPr>
      </w:pPr>
    </w:p>
    <w:p w14:paraId="5558AF6E" w14:textId="7EAA7D54" w:rsidR="005F6142" w:rsidRPr="008C1BD8" w:rsidRDefault="005F6142" w:rsidP="004C25D9">
      <w:pPr>
        <w:pStyle w:val="a3"/>
        <w:ind w:left="1440"/>
        <w:rPr>
          <w:rFonts w:ascii="Times New Roman" w:hAnsi="Times New Roman"/>
        </w:rPr>
      </w:pPr>
      <w:proofErr w:type="spellStart"/>
      <w:r w:rsidRPr="008C1BD8">
        <w:rPr>
          <w:rFonts w:ascii="Times New Roman" w:hAnsi="Times New Roman"/>
        </w:rPr>
        <w:t>qSOFA</w:t>
      </w:r>
      <w:proofErr w:type="spellEnd"/>
      <w:r w:rsidR="004B2426" w:rsidRPr="008C1BD8">
        <w:rPr>
          <w:rFonts w:ascii="Times New Roman" w:hAnsi="Times New Roman"/>
        </w:rPr>
        <w:t xml:space="preserve"> at time of ICU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464EF084" w14:textId="77777777" w:rsidR="005F6142" w:rsidRPr="008C1BD8" w:rsidRDefault="005F6142" w:rsidP="004C25D9">
      <w:pPr>
        <w:pStyle w:val="a3"/>
        <w:ind w:left="1440"/>
        <w:rPr>
          <w:rFonts w:ascii="Times New Roman" w:hAnsi="Times New Roman"/>
        </w:rPr>
      </w:pPr>
    </w:p>
    <w:p w14:paraId="5BF04991" w14:textId="6D96FB25" w:rsidR="005F6142" w:rsidRPr="008C1BD8" w:rsidRDefault="005F6142" w:rsidP="004C25D9">
      <w:pPr>
        <w:pStyle w:val="a3"/>
        <w:ind w:left="1440"/>
        <w:rPr>
          <w:rFonts w:ascii="Times New Roman" w:hAnsi="Times New Roman"/>
        </w:rPr>
      </w:pPr>
      <w:r w:rsidRPr="008C1BD8">
        <w:rPr>
          <w:rFonts w:ascii="Times New Roman" w:hAnsi="Times New Roman"/>
        </w:rPr>
        <w:t>SOFA</w:t>
      </w:r>
      <w:r w:rsidRPr="008C1BD8">
        <w:rPr>
          <w:rFonts w:ascii="Times New Roman" w:hAnsi="Times New Roman"/>
        </w:rPr>
        <w:tab/>
      </w:r>
      <w:r w:rsidR="004B2426" w:rsidRPr="008C1BD8">
        <w:rPr>
          <w:rFonts w:ascii="Times New Roman" w:hAnsi="Times New Roman"/>
        </w:rPr>
        <w:t>at time of ICU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C43347E" w14:textId="77777777" w:rsidR="005F6142" w:rsidRPr="008C1BD8" w:rsidRDefault="005F6142" w:rsidP="004C25D9">
      <w:pPr>
        <w:pStyle w:val="a3"/>
        <w:ind w:left="1440"/>
        <w:rPr>
          <w:rFonts w:ascii="Times New Roman" w:hAnsi="Times New Roman"/>
        </w:rPr>
      </w:pPr>
    </w:p>
    <w:p w14:paraId="50DAF227" w14:textId="542DAF8E" w:rsidR="005F6142" w:rsidRPr="008C1BD8" w:rsidRDefault="005F6142" w:rsidP="004C25D9">
      <w:pPr>
        <w:pStyle w:val="a3"/>
        <w:ind w:left="1440"/>
        <w:rPr>
          <w:rFonts w:ascii="Times New Roman" w:hAnsi="Times New Roman"/>
        </w:rPr>
      </w:pPr>
      <w:r w:rsidRPr="008C1BD8">
        <w:rPr>
          <w:rFonts w:ascii="Times New Roman" w:hAnsi="Times New Roman"/>
        </w:rPr>
        <w:t>SIRS</w:t>
      </w:r>
      <w:r w:rsidR="004B2426" w:rsidRPr="008C1BD8">
        <w:rPr>
          <w:rFonts w:ascii="Times New Roman" w:hAnsi="Times New Roman"/>
        </w:rPr>
        <w:t xml:space="preserve"> at time of ICU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7A88A42C" w14:textId="77777777" w:rsidR="005F6142" w:rsidRPr="008C1BD8" w:rsidRDefault="005F6142" w:rsidP="004C25D9">
      <w:pPr>
        <w:pStyle w:val="a3"/>
        <w:ind w:left="1440"/>
        <w:rPr>
          <w:rFonts w:ascii="Times New Roman" w:hAnsi="Times New Roman"/>
        </w:rPr>
      </w:pPr>
    </w:p>
    <w:p w14:paraId="75CEE797" w14:textId="69F0917A" w:rsidR="00A70031" w:rsidRPr="008C1BD8" w:rsidRDefault="00A70031" w:rsidP="004C25D9">
      <w:pPr>
        <w:pStyle w:val="a3"/>
        <w:ind w:left="1440"/>
        <w:rPr>
          <w:rFonts w:ascii="Times New Roman" w:hAnsi="Times New Roman"/>
        </w:rPr>
      </w:pPr>
      <w:r w:rsidRPr="008C1BD8">
        <w:rPr>
          <w:rFonts w:ascii="Times New Roman" w:hAnsi="Times New Roman"/>
        </w:rPr>
        <w:t>APACHE II (over first 24 hours</w:t>
      </w:r>
      <w:r w:rsidR="004B2426" w:rsidRPr="008C1BD8">
        <w:rPr>
          <w:rFonts w:ascii="Times New Roman" w:hAnsi="Times New Roman"/>
        </w:rPr>
        <w:t xml:space="preserve"> of ICU admission</w:t>
      </w:r>
      <w:r w:rsidRPr="008C1BD8">
        <w:rPr>
          <w:rFonts w:ascii="Times New Roman" w:hAnsi="Times New Roman"/>
        </w:rPr>
        <w:t>)</w:t>
      </w:r>
      <w:r w:rsidRPr="008C1BD8">
        <w:rPr>
          <w:rFonts w:ascii="Times New Roman" w:hAnsi="Times New Roman"/>
        </w:rPr>
        <w:tab/>
        <w:t>_______________</w:t>
      </w:r>
    </w:p>
    <w:p w14:paraId="1D977E75" w14:textId="77777777" w:rsidR="00A70031" w:rsidRPr="008C1BD8" w:rsidRDefault="00A70031" w:rsidP="004C25D9">
      <w:pPr>
        <w:pStyle w:val="a3"/>
        <w:ind w:left="1440"/>
        <w:rPr>
          <w:rFonts w:ascii="Times New Roman" w:hAnsi="Times New Roman"/>
        </w:rPr>
      </w:pPr>
    </w:p>
    <w:p w14:paraId="6508D821" w14:textId="26A91ED0" w:rsidR="005F6142" w:rsidRPr="008C1BD8" w:rsidRDefault="005F6142" w:rsidP="00980E44">
      <w:pPr>
        <w:pStyle w:val="a3"/>
        <w:numPr>
          <w:ilvl w:val="0"/>
          <w:numId w:val="13"/>
        </w:numPr>
        <w:rPr>
          <w:rFonts w:ascii="Times New Roman" w:hAnsi="Times New Roman"/>
        </w:rPr>
      </w:pPr>
      <w:r w:rsidRPr="008C1BD8">
        <w:rPr>
          <w:rFonts w:ascii="Times New Roman" w:hAnsi="Times New Roman"/>
        </w:rPr>
        <w:t xml:space="preserve">Site of infection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C20E68" w:rsidRPr="008C1BD8">
        <w:rPr>
          <w:rFonts w:ascii="Times New Roman" w:hAnsi="Times New Roman"/>
        </w:rPr>
        <w:tab/>
      </w:r>
      <w:r w:rsidR="00275DB0" w:rsidRPr="00504977">
        <w:rPr>
          <w:rFonts w:ascii="Times New Roman" w:hAnsi="Times New Roman"/>
          <w:u w:val="single"/>
        </w:rPr>
        <w:t>(</w:t>
      </w:r>
      <w:r w:rsidR="004B2426" w:rsidRPr="00504977">
        <w:rPr>
          <w:rFonts w:ascii="Times New Roman" w:hAnsi="Times New Roman"/>
          <w:u w:val="single"/>
        </w:rPr>
        <w:t>multiple choices</w:t>
      </w:r>
      <w:r w:rsidR="00275DB0" w:rsidRPr="00504977">
        <w:rPr>
          <w:rFonts w:ascii="Times New Roman" w:hAnsi="Times New Roman"/>
          <w:u w:val="single"/>
        </w:rPr>
        <w:t>)</w:t>
      </w:r>
    </w:p>
    <w:p w14:paraId="68423678" w14:textId="77777777" w:rsidR="008D69D9" w:rsidRPr="008C1BD8" w:rsidRDefault="008D69D9" w:rsidP="004C25D9">
      <w:pPr>
        <w:rPr>
          <w:rFonts w:ascii="Times New Roman" w:hAnsi="Times New Roman"/>
        </w:rPr>
      </w:pPr>
    </w:p>
    <w:p w14:paraId="3A7E4B3F" w14:textId="18CCB6DB" w:rsidR="00D20FAA" w:rsidRPr="008C1BD8" w:rsidRDefault="00C20E68" w:rsidP="00980E44">
      <w:pPr>
        <w:pStyle w:val="a3"/>
        <w:numPr>
          <w:ilvl w:val="0"/>
          <w:numId w:val="13"/>
        </w:numPr>
        <w:rPr>
          <w:rFonts w:ascii="Times New Roman" w:hAnsi="Times New Roman"/>
        </w:rPr>
      </w:pPr>
      <w:r w:rsidRPr="008C1BD8">
        <w:rPr>
          <w:rFonts w:ascii="Times New Roman" w:hAnsi="Times New Roman"/>
        </w:rPr>
        <w:t xml:space="preserve">Positive </w:t>
      </w:r>
      <w:r w:rsidR="00583E08" w:rsidRPr="008C1BD8">
        <w:rPr>
          <w:rFonts w:ascii="Times New Roman" w:hAnsi="Times New Roman"/>
        </w:rPr>
        <w:t>c</w:t>
      </w:r>
      <w:r w:rsidR="00F90189" w:rsidRPr="008C1BD8">
        <w:rPr>
          <w:rFonts w:ascii="Times New Roman" w:hAnsi="Times New Roman"/>
        </w:rPr>
        <w:t>ultures</w:t>
      </w:r>
      <w:r w:rsidR="00583455" w:rsidRPr="008C1BD8">
        <w:rPr>
          <w:rFonts w:ascii="Times New Roman" w:hAnsi="Times New Roman"/>
        </w:rPr>
        <w:t xml:space="preserve"> </w:t>
      </w:r>
      <w:r w:rsidR="00583455" w:rsidRPr="008C1BD8">
        <w:rPr>
          <w:rFonts w:ascii="Times New Roman" w:hAnsi="Times New Roman"/>
        </w:rPr>
        <w:tab/>
      </w:r>
      <w:r w:rsidR="00583455"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4B2426" w:rsidRPr="008C1BD8">
        <w:rPr>
          <w:rFonts w:ascii="Times New Roman" w:hAnsi="Times New Roman"/>
          <w:u w:val="single"/>
        </w:rPr>
        <w:t>(multiple choices)</w:t>
      </w:r>
    </w:p>
    <w:p w14:paraId="5F1C0961" w14:textId="77777777" w:rsidR="00D20FAA" w:rsidRPr="008C1BD8" w:rsidRDefault="00D20FAA" w:rsidP="004C25D9">
      <w:pPr>
        <w:rPr>
          <w:rFonts w:ascii="Times New Roman" w:hAnsi="Times New Roman"/>
        </w:rPr>
      </w:pPr>
    </w:p>
    <w:p w14:paraId="5F82867E" w14:textId="5FD5DDD8" w:rsidR="00A70031" w:rsidRPr="008C1BD8" w:rsidRDefault="00D20FAA" w:rsidP="00980E44">
      <w:pPr>
        <w:pStyle w:val="a3"/>
        <w:numPr>
          <w:ilvl w:val="0"/>
          <w:numId w:val="13"/>
        </w:numPr>
        <w:rPr>
          <w:rFonts w:ascii="Times New Roman" w:hAnsi="Times New Roman"/>
        </w:rPr>
      </w:pPr>
      <w:r w:rsidRPr="008C1BD8">
        <w:rPr>
          <w:rFonts w:ascii="Times New Roman" w:hAnsi="Times New Roman"/>
        </w:rPr>
        <w:t xml:space="preserve">Positive </w:t>
      </w:r>
      <w:proofErr w:type="spellStart"/>
      <w:r w:rsidR="009B3727" w:rsidRPr="008C1BD8">
        <w:rPr>
          <w:rFonts w:ascii="Times New Roman" w:hAnsi="Times New Roman"/>
        </w:rPr>
        <w:t>serologies</w:t>
      </w:r>
      <w:proofErr w:type="spellEnd"/>
      <w:r w:rsidR="00583455" w:rsidRPr="008C1BD8">
        <w:rPr>
          <w:rFonts w:ascii="Times New Roman" w:hAnsi="Times New Roman"/>
        </w:rPr>
        <w:t xml:space="preserve">, </w:t>
      </w:r>
      <w:r w:rsidR="009B3727" w:rsidRPr="008C1BD8">
        <w:rPr>
          <w:rFonts w:ascii="Times New Roman" w:hAnsi="Times New Roman"/>
        </w:rPr>
        <w:t>molecular</w:t>
      </w:r>
      <w:r w:rsidR="00583455" w:rsidRPr="008C1BD8">
        <w:rPr>
          <w:rFonts w:ascii="Times New Roman" w:hAnsi="Times New Roman"/>
        </w:rPr>
        <w:t>, or histological</w:t>
      </w:r>
      <w:r w:rsidR="009B3727" w:rsidRPr="008C1BD8">
        <w:rPr>
          <w:rFonts w:ascii="Times New Roman" w:hAnsi="Times New Roman"/>
        </w:rPr>
        <w:t xml:space="preserve"> tests</w:t>
      </w:r>
      <w:r w:rsidR="00583455" w:rsidRPr="008C1BD8">
        <w:rPr>
          <w:rFonts w:ascii="Times New Roman" w:hAnsi="Times New Roman"/>
        </w:rPr>
        <w:t xml:space="preserve"> </w:t>
      </w:r>
      <w:r w:rsidR="009B3727" w:rsidRPr="008C1BD8">
        <w:rPr>
          <w:rFonts w:ascii="Times New Roman" w:hAnsi="Times New Roman"/>
        </w:rPr>
        <w:tab/>
      </w:r>
      <w:r w:rsidR="004B2426" w:rsidRPr="008C1BD8">
        <w:rPr>
          <w:rFonts w:ascii="Times New Roman" w:hAnsi="Times New Roman"/>
          <w:u w:val="single"/>
        </w:rPr>
        <w:t>(multiple choices)</w:t>
      </w:r>
    </w:p>
    <w:p w14:paraId="56CAFFFE" w14:textId="77777777" w:rsidR="004B2426" w:rsidRPr="00504977" w:rsidRDefault="004B2426" w:rsidP="00504977">
      <w:pPr>
        <w:rPr>
          <w:rFonts w:ascii="Times New Roman" w:hAnsi="Times New Roman"/>
        </w:rPr>
      </w:pPr>
    </w:p>
    <w:p w14:paraId="36E2C960" w14:textId="225077D9" w:rsidR="006F0406" w:rsidRPr="008C1BD8" w:rsidRDefault="00D22393" w:rsidP="00980E44">
      <w:pPr>
        <w:pStyle w:val="a3"/>
        <w:numPr>
          <w:ilvl w:val="0"/>
          <w:numId w:val="13"/>
        </w:numPr>
        <w:rPr>
          <w:rFonts w:ascii="Times New Roman" w:hAnsi="Times New Roman"/>
        </w:rPr>
      </w:pPr>
      <w:r w:rsidRPr="008C1BD8">
        <w:rPr>
          <w:rFonts w:ascii="Times New Roman" w:hAnsi="Times New Roman"/>
        </w:rPr>
        <w:t>Clinical</w:t>
      </w:r>
      <w:r w:rsidR="006F0406" w:rsidRPr="008C1BD8">
        <w:rPr>
          <w:rFonts w:ascii="Times New Roman" w:hAnsi="Times New Roman"/>
        </w:rPr>
        <w:t xml:space="preserve"> diagnosis</w:t>
      </w:r>
      <w:r w:rsidRPr="008C1BD8">
        <w:rPr>
          <w:rFonts w:ascii="Times New Roman" w:hAnsi="Times New Roman"/>
        </w:rPr>
        <w:t xml:space="preserve"> made </w:t>
      </w:r>
      <w:r w:rsidR="00583455" w:rsidRPr="008C1BD8">
        <w:rPr>
          <w:rFonts w:ascii="Times New Roman" w:hAnsi="Times New Roman"/>
        </w:rPr>
        <w:t xml:space="preserve">and persisted with due to strong clinical suspicion </w:t>
      </w:r>
      <w:r w:rsidRPr="008C1BD8">
        <w:rPr>
          <w:rFonts w:ascii="Times New Roman" w:hAnsi="Times New Roman"/>
        </w:rPr>
        <w:t xml:space="preserve">even though cultures, </w:t>
      </w:r>
      <w:proofErr w:type="spellStart"/>
      <w:r w:rsidR="00583455" w:rsidRPr="008C1BD8">
        <w:rPr>
          <w:rFonts w:ascii="Times New Roman" w:hAnsi="Times New Roman"/>
        </w:rPr>
        <w:t>serologies</w:t>
      </w:r>
      <w:proofErr w:type="spellEnd"/>
      <w:r w:rsidR="00583455" w:rsidRPr="008C1BD8">
        <w:rPr>
          <w:rFonts w:ascii="Times New Roman" w:hAnsi="Times New Roman"/>
        </w:rPr>
        <w:t>, molecular, and/or histological tests were performed and negative</w:t>
      </w:r>
      <w:r w:rsidR="006F0406" w:rsidRPr="008C1BD8">
        <w:rPr>
          <w:rFonts w:ascii="Times New Roman" w:hAnsi="Times New Roman"/>
        </w:rPr>
        <w:tab/>
      </w:r>
      <w:r w:rsidR="006F0406" w:rsidRPr="008C1BD8">
        <w:rPr>
          <w:rFonts w:ascii="Times New Roman" w:hAnsi="Times New Roman"/>
        </w:rPr>
        <w:tab/>
      </w:r>
      <w:r w:rsidR="00583455"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t>_(drop down list)_</w:t>
      </w:r>
    </w:p>
    <w:p w14:paraId="6AE1EF5D" w14:textId="4401A33D" w:rsidR="006F0406" w:rsidRPr="008C1BD8" w:rsidRDefault="006F0406" w:rsidP="00504977">
      <w:pPr>
        <w:pStyle w:val="a3"/>
        <w:ind w:left="1440"/>
        <w:rPr>
          <w:rFonts w:ascii="Times New Roman" w:hAnsi="Times New Roman"/>
        </w:rPr>
      </w:pPr>
    </w:p>
    <w:p w14:paraId="4634B6B6" w14:textId="04127C27" w:rsidR="00583455" w:rsidRPr="008C1BD8" w:rsidRDefault="00583455" w:rsidP="00980E44">
      <w:pPr>
        <w:pStyle w:val="a3"/>
        <w:numPr>
          <w:ilvl w:val="0"/>
          <w:numId w:val="13"/>
        </w:numPr>
        <w:rPr>
          <w:rFonts w:ascii="Times New Roman" w:hAnsi="Times New Roman"/>
        </w:rPr>
      </w:pPr>
      <w:r w:rsidRPr="008C1BD8">
        <w:rPr>
          <w:rFonts w:ascii="Times New Roman" w:hAnsi="Times New Roman"/>
        </w:rPr>
        <w:t xml:space="preserve">Clinical diagnosis made and persisted with due to strong clinical suspicion because cultures, </w:t>
      </w:r>
      <w:proofErr w:type="spellStart"/>
      <w:r w:rsidRPr="008C1BD8">
        <w:rPr>
          <w:rFonts w:ascii="Times New Roman" w:hAnsi="Times New Roman"/>
        </w:rPr>
        <w:t>serologies</w:t>
      </w:r>
      <w:proofErr w:type="spellEnd"/>
      <w:r w:rsidRPr="008C1BD8">
        <w:rPr>
          <w:rFonts w:ascii="Times New Roman" w:hAnsi="Times New Roman"/>
        </w:rPr>
        <w:t>, molecular, and/or histological tests are not available in the ICU</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t>_(drop down list)_</w:t>
      </w:r>
    </w:p>
    <w:p w14:paraId="0DE02D6F" w14:textId="77777777" w:rsidR="00583455" w:rsidRPr="008C1BD8" w:rsidRDefault="00583455" w:rsidP="00504977">
      <w:pPr>
        <w:pStyle w:val="a3"/>
        <w:ind w:left="1440"/>
        <w:rPr>
          <w:rFonts w:ascii="Times New Roman" w:hAnsi="Times New Roman"/>
        </w:rPr>
      </w:pPr>
    </w:p>
    <w:p w14:paraId="0F4DC85E" w14:textId="4DF0FAAD" w:rsidR="004B2426" w:rsidRPr="008C1BD8" w:rsidRDefault="003A7B39" w:rsidP="00980E44">
      <w:pPr>
        <w:pStyle w:val="a3"/>
        <w:numPr>
          <w:ilvl w:val="0"/>
          <w:numId w:val="13"/>
        </w:numPr>
        <w:rPr>
          <w:rFonts w:ascii="Times New Roman" w:hAnsi="Times New Roman"/>
        </w:rPr>
      </w:pPr>
      <w:r w:rsidRPr="008C1BD8">
        <w:rPr>
          <w:rFonts w:ascii="Times New Roman" w:hAnsi="Times New Roman"/>
        </w:rPr>
        <w:t>Time</w:t>
      </w:r>
      <w:r w:rsidR="004B2426" w:rsidRPr="008C1BD8">
        <w:rPr>
          <w:rFonts w:ascii="Times New Roman" w:hAnsi="Times New Roman"/>
        </w:rPr>
        <w:t xml:space="preserve"> zero (DDMMYY HHMM)</w:t>
      </w:r>
      <w:r w:rsidR="004B2426" w:rsidRPr="008C1BD8">
        <w:rPr>
          <w:rFonts w:ascii="Times New Roman" w:hAnsi="Times New Roman"/>
        </w:rPr>
        <w:tab/>
      </w:r>
      <w:r w:rsidR="004B2426" w:rsidRPr="008C1BD8">
        <w:rPr>
          <w:rFonts w:ascii="Times New Roman" w:hAnsi="Times New Roman"/>
        </w:rPr>
        <w:tab/>
      </w:r>
      <w:r w:rsidR="004B2426" w:rsidRPr="008C1BD8">
        <w:rPr>
          <w:rFonts w:ascii="Times New Roman" w:hAnsi="Times New Roman"/>
        </w:rPr>
        <w:tab/>
        <w:t>_______________</w:t>
      </w:r>
    </w:p>
    <w:p w14:paraId="38BB62C3" w14:textId="77777777" w:rsidR="003A7B39" w:rsidRPr="008C1BD8" w:rsidRDefault="003A7B39" w:rsidP="00504977">
      <w:pPr>
        <w:pStyle w:val="a3"/>
        <w:ind w:left="1440"/>
        <w:rPr>
          <w:rFonts w:ascii="Times New Roman" w:hAnsi="Times New Roman"/>
        </w:rPr>
      </w:pPr>
    </w:p>
    <w:p w14:paraId="38CA01FF" w14:textId="1F49F1A2" w:rsidR="003A7B39" w:rsidRPr="008C1BD8" w:rsidRDefault="003A7B39" w:rsidP="00980E44">
      <w:pPr>
        <w:pStyle w:val="a3"/>
        <w:numPr>
          <w:ilvl w:val="0"/>
          <w:numId w:val="13"/>
        </w:numPr>
        <w:rPr>
          <w:rFonts w:ascii="Times New Roman" w:hAnsi="Times New Roman"/>
        </w:rPr>
      </w:pPr>
      <w:r w:rsidRPr="008C1BD8">
        <w:rPr>
          <w:rFonts w:ascii="Times New Roman" w:hAnsi="Times New Roman"/>
        </w:rPr>
        <w:t xml:space="preserve">Blood culture </w:t>
      </w:r>
    </w:p>
    <w:p w14:paraId="6C6C3C2F" w14:textId="77777777" w:rsidR="004B2426" w:rsidRPr="008C1BD8" w:rsidRDefault="004B2426">
      <w:pPr>
        <w:pStyle w:val="a3"/>
        <w:ind w:left="1440"/>
        <w:rPr>
          <w:rFonts w:ascii="Times New Roman" w:hAnsi="Times New Roman"/>
        </w:rPr>
      </w:pPr>
    </w:p>
    <w:p w14:paraId="7E7E1040" w14:textId="2967CEA8" w:rsidR="003A7B39" w:rsidRPr="008C1BD8" w:rsidRDefault="003A7B39" w:rsidP="00504977">
      <w:pPr>
        <w:pStyle w:val="a3"/>
        <w:ind w:left="1440"/>
        <w:rPr>
          <w:rFonts w:ascii="Times New Roman" w:hAnsi="Times New Roman"/>
        </w:rPr>
      </w:pPr>
      <w:r w:rsidRPr="008C1BD8">
        <w:rPr>
          <w:rFonts w:ascii="Times New Roman" w:hAnsi="Times New Roman"/>
        </w:rPr>
        <w:t xml:space="preserve">Was blood culture performed between 1 hour before time zero to </w:t>
      </w:r>
      <w:proofErr w:type="spellStart"/>
      <w:r w:rsidRPr="008C1BD8">
        <w:rPr>
          <w:rFonts w:ascii="Times New Roman" w:hAnsi="Times New Roman"/>
        </w:rPr>
        <w:t>anytime</w:t>
      </w:r>
      <w:proofErr w:type="spellEnd"/>
      <w:r w:rsidRPr="008C1BD8">
        <w:rPr>
          <w:rFonts w:ascii="Times New Roman" w:hAnsi="Times New Roman"/>
        </w:rPr>
        <w:t xml:space="preserve"> after time zero</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w:t>
      </w:r>
      <w:r w:rsidR="006F0406"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t>_(drop down list)_</w:t>
      </w:r>
    </w:p>
    <w:p w14:paraId="5D32D65F" w14:textId="0ED83801" w:rsidR="003A7B39" w:rsidRPr="008C1BD8" w:rsidRDefault="006F0406" w:rsidP="00B83C54">
      <w:pPr>
        <w:pStyle w:val="a3"/>
        <w:ind w:left="1440"/>
        <w:rPr>
          <w:rFonts w:ascii="Times New Roman" w:hAnsi="Times New Roman"/>
        </w:rPr>
      </w:pP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18EB5399" w14:textId="77777777" w:rsidR="003A7B39" w:rsidRPr="008C1BD8" w:rsidRDefault="003A7B39" w:rsidP="00B83C54">
      <w:pPr>
        <w:pStyle w:val="a3"/>
        <w:ind w:left="1440"/>
        <w:rPr>
          <w:rFonts w:ascii="Times New Roman" w:hAnsi="Times New Roman"/>
        </w:rPr>
      </w:pPr>
      <w:r w:rsidRPr="008C1BD8">
        <w:rPr>
          <w:rFonts w:ascii="Times New Roman" w:hAnsi="Times New Roman"/>
        </w:rPr>
        <w:t xml:space="preserve">If yes, time of blood culture (DDMMYY HHMM) </w:t>
      </w:r>
      <w:r w:rsidRPr="008C1BD8">
        <w:rPr>
          <w:rFonts w:ascii="Times New Roman" w:hAnsi="Times New Roman"/>
        </w:rPr>
        <w:tab/>
      </w:r>
    </w:p>
    <w:p w14:paraId="4A74EA47" w14:textId="16F2DFBD" w:rsidR="003A7B39" w:rsidRPr="008C1BD8" w:rsidRDefault="003A7B39" w:rsidP="00504977">
      <w:pPr>
        <w:pStyle w:val="a3"/>
        <w:ind w:left="5760" w:firstLine="720"/>
        <w:rPr>
          <w:rFonts w:ascii="Times New Roman" w:hAnsi="Times New Roman"/>
        </w:rPr>
      </w:pPr>
      <w:r w:rsidRPr="008C1BD8">
        <w:rPr>
          <w:rFonts w:ascii="Times New Roman" w:hAnsi="Times New Roman"/>
        </w:rPr>
        <w:t>_______________</w:t>
      </w:r>
    </w:p>
    <w:p w14:paraId="4ED4387A" w14:textId="77777777" w:rsidR="003A7B39" w:rsidRPr="008C1BD8" w:rsidRDefault="003A7B39" w:rsidP="00504977">
      <w:pPr>
        <w:pStyle w:val="a3"/>
        <w:rPr>
          <w:rFonts w:ascii="Times New Roman" w:hAnsi="Times New Roman"/>
        </w:rPr>
      </w:pPr>
    </w:p>
    <w:p w14:paraId="45428394" w14:textId="0E2D90CC" w:rsidR="003A7B39" w:rsidRPr="008C1BD8" w:rsidRDefault="003A7B39" w:rsidP="00980E44">
      <w:pPr>
        <w:pStyle w:val="a3"/>
        <w:numPr>
          <w:ilvl w:val="0"/>
          <w:numId w:val="13"/>
        </w:numPr>
        <w:rPr>
          <w:rFonts w:ascii="Times New Roman" w:hAnsi="Times New Roman"/>
        </w:rPr>
      </w:pPr>
      <w:r w:rsidRPr="008C1BD8">
        <w:rPr>
          <w:rFonts w:ascii="Times New Roman" w:hAnsi="Times New Roman"/>
        </w:rPr>
        <w:t xml:space="preserve">Lactate measurement </w:t>
      </w:r>
    </w:p>
    <w:p w14:paraId="23BEA19B" w14:textId="77777777" w:rsidR="003A7B39" w:rsidRPr="008C1BD8" w:rsidRDefault="003A7B39" w:rsidP="003A7B39">
      <w:pPr>
        <w:pStyle w:val="a3"/>
        <w:ind w:left="1440"/>
        <w:rPr>
          <w:rFonts w:ascii="Times New Roman" w:hAnsi="Times New Roman"/>
        </w:rPr>
      </w:pPr>
    </w:p>
    <w:p w14:paraId="6FC1EE06" w14:textId="77777777" w:rsidR="00305931" w:rsidRPr="008C1BD8" w:rsidRDefault="003A7B39" w:rsidP="006F0406">
      <w:pPr>
        <w:pStyle w:val="a3"/>
        <w:ind w:left="1440"/>
        <w:rPr>
          <w:rFonts w:ascii="Times New Roman" w:hAnsi="Times New Roman"/>
        </w:rPr>
      </w:pPr>
      <w:r w:rsidRPr="008C1BD8">
        <w:rPr>
          <w:rFonts w:ascii="Times New Roman" w:hAnsi="Times New Roman"/>
        </w:rPr>
        <w:t xml:space="preserve">Was lactate measured between 1 hour before time zero to </w:t>
      </w:r>
      <w:proofErr w:type="spellStart"/>
      <w:r w:rsidRPr="008C1BD8">
        <w:rPr>
          <w:rFonts w:ascii="Times New Roman" w:hAnsi="Times New Roman"/>
        </w:rPr>
        <w:t>anytime</w:t>
      </w:r>
      <w:proofErr w:type="spellEnd"/>
      <w:r w:rsidRPr="008C1BD8">
        <w:rPr>
          <w:rFonts w:ascii="Times New Roman" w:hAnsi="Times New Roman"/>
        </w:rPr>
        <w:t xml:space="preserve"> after time ze</w:t>
      </w:r>
      <w:r w:rsidR="00305931" w:rsidRPr="008C1BD8">
        <w:rPr>
          <w:rFonts w:ascii="Times New Roman" w:hAnsi="Times New Roman"/>
        </w:rPr>
        <w:t>ro</w:t>
      </w:r>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p>
    <w:p w14:paraId="462B6EC4" w14:textId="674C80BC" w:rsidR="006F0406" w:rsidRPr="00504977" w:rsidRDefault="00242342" w:rsidP="00504977">
      <w:pPr>
        <w:ind w:left="5760" w:firstLine="720"/>
        <w:rPr>
          <w:rFonts w:ascii="Times New Roman" w:hAnsi="Times New Roman"/>
        </w:rPr>
      </w:pPr>
      <w:r w:rsidRPr="00504977">
        <w:rPr>
          <w:rFonts w:ascii="Times New Roman" w:hAnsi="Times New Roman"/>
        </w:rPr>
        <w:t>_(drop down list)_</w:t>
      </w:r>
    </w:p>
    <w:p w14:paraId="393D0F33" w14:textId="77777777" w:rsidR="003A7B39" w:rsidRPr="008C1BD8" w:rsidRDefault="003A7B39" w:rsidP="006F0406">
      <w:pPr>
        <w:pStyle w:val="a3"/>
        <w:ind w:left="1440"/>
        <w:rPr>
          <w:rFonts w:ascii="Times New Roman" w:hAnsi="Times New Roman"/>
        </w:rPr>
      </w:pPr>
    </w:p>
    <w:p w14:paraId="767CF4BC" w14:textId="77A39F1C" w:rsidR="003A7B39" w:rsidRPr="008C1BD8" w:rsidRDefault="003A7B39" w:rsidP="003A7B39">
      <w:pPr>
        <w:pStyle w:val="a3"/>
        <w:ind w:left="1440"/>
        <w:rPr>
          <w:rFonts w:ascii="Times New Roman" w:hAnsi="Times New Roman"/>
        </w:rPr>
      </w:pPr>
      <w:r w:rsidRPr="008C1BD8">
        <w:rPr>
          <w:rFonts w:ascii="Times New Roman" w:hAnsi="Times New Roman"/>
        </w:rPr>
        <w:t xml:space="preserve">If yes, time of lactate measurement (DDMMYY HHMM)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B1BDB39" w14:textId="77777777" w:rsidR="003A7B39" w:rsidRPr="008C1BD8" w:rsidRDefault="003A7B39" w:rsidP="003A7B39">
      <w:pPr>
        <w:pStyle w:val="a3"/>
        <w:ind w:left="1440"/>
        <w:rPr>
          <w:rFonts w:ascii="Times New Roman" w:hAnsi="Times New Roman"/>
        </w:rPr>
      </w:pPr>
    </w:p>
    <w:p w14:paraId="1F977927" w14:textId="2CFAEC35" w:rsidR="003A7B39" w:rsidRPr="008C1BD8" w:rsidRDefault="003A7B39" w:rsidP="00980E44">
      <w:pPr>
        <w:pStyle w:val="a3"/>
        <w:numPr>
          <w:ilvl w:val="0"/>
          <w:numId w:val="13"/>
        </w:numPr>
        <w:rPr>
          <w:rFonts w:ascii="Times New Roman" w:hAnsi="Times New Roman"/>
        </w:rPr>
      </w:pPr>
      <w:r w:rsidRPr="008C1BD8">
        <w:rPr>
          <w:rFonts w:ascii="Times New Roman" w:hAnsi="Times New Roman"/>
        </w:rPr>
        <w:t xml:space="preserve">Antibiotic administration </w:t>
      </w:r>
    </w:p>
    <w:p w14:paraId="110F837F" w14:textId="77777777" w:rsidR="003A7B39" w:rsidRPr="008C1BD8" w:rsidRDefault="003A7B39" w:rsidP="003A7B39">
      <w:pPr>
        <w:pStyle w:val="a3"/>
        <w:ind w:left="1440"/>
        <w:rPr>
          <w:rFonts w:ascii="Times New Roman" w:hAnsi="Times New Roman"/>
        </w:rPr>
      </w:pPr>
    </w:p>
    <w:p w14:paraId="2EE5212B" w14:textId="26EC0D30" w:rsidR="00242342" w:rsidRPr="008C1BD8" w:rsidRDefault="003A7B39" w:rsidP="00504977">
      <w:pPr>
        <w:pStyle w:val="a3"/>
        <w:ind w:left="1440"/>
        <w:jc w:val="both"/>
        <w:rPr>
          <w:rFonts w:ascii="Times New Roman" w:hAnsi="Times New Roman"/>
        </w:rPr>
      </w:pPr>
      <w:r w:rsidRPr="008C1BD8">
        <w:rPr>
          <w:rFonts w:ascii="Times New Roman" w:hAnsi="Times New Roman"/>
        </w:rPr>
        <w:t xml:space="preserve">Was antibiotic administered between 1 hour before time zero to </w:t>
      </w:r>
      <w:proofErr w:type="spellStart"/>
      <w:r w:rsidRPr="008C1BD8">
        <w:rPr>
          <w:rFonts w:ascii="Times New Roman" w:hAnsi="Times New Roman"/>
        </w:rPr>
        <w:t>anytime</w:t>
      </w:r>
      <w:proofErr w:type="spellEnd"/>
      <w:r w:rsidRPr="008C1BD8">
        <w:rPr>
          <w:rFonts w:ascii="Times New Roman" w:hAnsi="Times New Roman"/>
        </w:rPr>
        <w:t xml:space="preserve"> after time zero</w:t>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w:t>
      </w:r>
      <w:r w:rsidR="006F0406" w:rsidRPr="008C1BD8">
        <w:rPr>
          <w:rFonts w:ascii="Times New Roman" w:hAnsi="Times New Roman"/>
        </w:rPr>
        <w:tab/>
      </w:r>
      <w:r w:rsidR="006F0406" w:rsidRPr="008C1BD8">
        <w:rPr>
          <w:rFonts w:ascii="Times New Roman" w:hAnsi="Times New Roman"/>
        </w:rPr>
        <w:tab/>
      </w:r>
      <w:r w:rsidRPr="008C1BD8">
        <w:rPr>
          <w:rFonts w:ascii="Times New Roman" w:hAnsi="Times New Roman"/>
        </w:rPr>
        <w:t xml:space="preserve">    </w:t>
      </w:r>
      <w:r w:rsidR="006F0406" w:rsidRPr="008C1BD8">
        <w:rPr>
          <w:rFonts w:ascii="Times New Roman" w:hAnsi="Times New Roman"/>
        </w:rPr>
        <w:t xml:space="preserve">      </w:t>
      </w:r>
      <w:r w:rsidRPr="008C1BD8">
        <w:rPr>
          <w:rFonts w:ascii="Times New Roman" w:hAnsi="Times New Roman"/>
        </w:rPr>
        <w:t xml:space="preserve"> </w:t>
      </w:r>
      <w:r w:rsidR="00242342" w:rsidRPr="008C1BD8">
        <w:rPr>
          <w:rFonts w:ascii="Times New Roman" w:hAnsi="Times New Roman"/>
        </w:rPr>
        <w:t xml:space="preserve">      </w:t>
      </w:r>
    </w:p>
    <w:p w14:paraId="2051A6E8" w14:textId="713BBD1F" w:rsidR="006F0406" w:rsidRPr="008C1BD8" w:rsidRDefault="00242342" w:rsidP="00504977">
      <w:pPr>
        <w:pStyle w:val="a3"/>
        <w:ind w:left="5760"/>
        <w:rPr>
          <w:rFonts w:ascii="Times New Roman" w:hAnsi="Times New Roman"/>
        </w:rPr>
      </w:pPr>
      <w:r w:rsidRPr="008C1BD8">
        <w:rPr>
          <w:rFonts w:ascii="Times New Roman" w:hAnsi="Times New Roman"/>
        </w:rPr>
        <w:t xml:space="preserve">           _ (drop down list)_</w:t>
      </w:r>
    </w:p>
    <w:p w14:paraId="3F891745" w14:textId="77777777" w:rsidR="003A7B39" w:rsidRPr="008C1BD8" w:rsidRDefault="003A7B39" w:rsidP="006F0406">
      <w:pPr>
        <w:pStyle w:val="a3"/>
        <w:ind w:left="1440"/>
        <w:rPr>
          <w:rFonts w:ascii="Times New Roman" w:hAnsi="Times New Roman"/>
        </w:rPr>
      </w:pPr>
    </w:p>
    <w:p w14:paraId="094E8E88" w14:textId="7B481F72" w:rsidR="003A7B39" w:rsidRPr="008C1BD8" w:rsidRDefault="003A7B39" w:rsidP="003A7B39">
      <w:pPr>
        <w:pStyle w:val="a3"/>
        <w:ind w:left="1440"/>
        <w:rPr>
          <w:rFonts w:ascii="Times New Roman" w:hAnsi="Times New Roman"/>
        </w:rPr>
      </w:pPr>
      <w:r w:rsidRPr="008C1BD8">
        <w:rPr>
          <w:rFonts w:ascii="Times New Roman" w:hAnsi="Times New Roman"/>
        </w:rPr>
        <w:t xml:space="preserve">If yes, time of antibiotic administration (DDMMYY HHMM)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6B602D5" w14:textId="77777777" w:rsidR="003A7B39" w:rsidRPr="00504977" w:rsidRDefault="003A7B39" w:rsidP="00504977">
      <w:pPr>
        <w:rPr>
          <w:rFonts w:ascii="Times New Roman" w:hAnsi="Times New Roman"/>
        </w:rPr>
      </w:pPr>
    </w:p>
    <w:p w14:paraId="7785A2F3" w14:textId="77777777" w:rsidR="008B01F6" w:rsidRPr="008C1BD8" w:rsidRDefault="008B01F6" w:rsidP="00980E44">
      <w:pPr>
        <w:pStyle w:val="a3"/>
        <w:numPr>
          <w:ilvl w:val="0"/>
          <w:numId w:val="13"/>
        </w:numPr>
        <w:rPr>
          <w:rFonts w:ascii="Times New Roman" w:hAnsi="Times New Roman"/>
        </w:rPr>
      </w:pPr>
      <w:r w:rsidRPr="008C1BD8">
        <w:rPr>
          <w:rFonts w:ascii="Times New Roman" w:hAnsi="Times New Roman"/>
        </w:rPr>
        <w:t xml:space="preserve">Fluid bolus </w:t>
      </w:r>
    </w:p>
    <w:p w14:paraId="5CC9357E" w14:textId="77777777" w:rsidR="008B01F6" w:rsidRPr="008C1BD8" w:rsidRDefault="008B01F6" w:rsidP="008B01F6">
      <w:pPr>
        <w:pStyle w:val="a3"/>
        <w:ind w:left="1440"/>
        <w:rPr>
          <w:rFonts w:ascii="Times New Roman" w:hAnsi="Times New Roman"/>
        </w:rPr>
      </w:pPr>
    </w:p>
    <w:p w14:paraId="2E160E4C" w14:textId="77777777" w:rsidR="008B01F6" w:rsidRPr="008C1BD8" w:rsidRDefault="008B01F6" w:rsidP="008B01F6">
      <w:pPr>
        <w:pStyle w:val="a3"/>
        <w:ind w:left="1440"/>
        <w:jc w:val="both"/>
        <w:rPr>
          <w:rFonts w:ascii="Times New Roman" w:hAnsi="Times New Roman"/>
        </w:rPr>
      </w:pPr>
      <w:r w:rsidRPr="008C1BD8">
        <w:rPr>
          <w:rFonts w:ascii="Times New Roman" w:hAnsi="Times New Roman"/>
        </w:rPr>
        <w:t xml:space="preserve">Was there any episode of hypotension (SBP &lt; 90 mmHg or mean blood pressure or MAP &lt; 65 mmHg) between time zero and 3 hours after time zero? </w:t>
      </w:r>
    </w:p>
    <w:p w14:paraId="1F2F4630" w14:textId="77777777" w:rsidR="008B01F6" w:rsidRPr="008C1BD8" w:rsidRDefault="008B01F6" w:rsidP="008B01F6">
      <w:pPr>
        <w:pStyle w:val="a3"/>
        <w:ind w:left="5760" w:firstLine="720"/>
        <w:rPr>
          <w:rFonts w:ascii="Times New Roman" w:hAnsi="Times New Roman"/>
        </w:rPr>
      </w:pPr>
      <w:r w:rsidRPr="008C1BD8">
        <w:rPr>
          <w:rFonts w:ascii="Times New Roman" w:hAnsi="Times New Roman"/>
        </w:rPr>
        <w:t>_(drop down list)_</w:t>
      </w:r>
    </w:p>
    <w:p w14:paraId="73A46B56" w14:textId="77777777" w:rsidR="008B01F6" w:rsidRPr="008C1BD8" w:rsidRDefault="008B01F6" w:rsidP="008B01F6">
      <w:pPr>
        <w:pStyle w:val="a3"/>
        <w:ind w:left="1440"/>
        <w:jc w:val="both"/>
        <w:rPr>
          <w:rFonts w:ascii="Times New Roman" w:hAnsi="Times New Roman"/>
        </w:rPr>
      </w:pPr>
    </w:p>
    <w:p w14:paraId="05B6C286" w14:textId="77777777" w:rsidR="008B01F6" w:rsidRPr="008C1BD8" w:rsidRDefault="008B01F6" w:rsidP="008B01F6">
      <w:pPr>
        <w:pStyle w:val="a3"/>
        <w:ind w:left="1440"/>
        <w:jc w:val="both"/>
        <w:rPr>
          <w:rFonts w:ascii="Times New Roman" w:hAnsi="Times New Roman"/>
        </w:rPr>
      </w:pPr>
      <w:r w:rsidRPr="008C1BD8">
        <w:rPr>
          <w:rFonts w:ascii="Times New Roman" w:hAnsi="Times New Roman"/>
        </w:rPr>
        <w:t xml:space="preserve">Was any lactate measurement &gt; 2 mmol/L between time zero and 3 hours after time zero? </w:t>
      </w:r>
    </w:p>
    <w:p w14:paraId="4F5140F5" w14:textId="77777777" w:rsidR="008B01F6" w:rsidRPr="008C1BD8" w:rsidRDefault="008B01F6" w:rsidP="008B01F6">
      <w:pPr>
        <w:pStyle w:val="a3"/>
        <w:ind w:left="5760" w:firstLine="720"/>
        <w:rPr>
          <w:rFonts w:ascii="Times New Roman" w:hAnsi="Times New Roman"/>
        </w:rPr>
      </w:pPr>
      <w:r w:rsidRPr="008C1BD8">
        <w:rPr>
          <w:rFonts w:ascii="Times New Roman" w:hAnsi="Times New Roman"/>
        </w:rPr>
        <w:t>_(drop down list)_</w:t>
      </w:r>
    </w:p>
    <w:p w14:paraId="7B35CC45" w14:textId="77777777" w:rsidR="008B01F6" w:rsidRPr="008C1BD8" w:rsidRDefault="008B01F6" w:rsidP="008B01F6">
      <w:pPr>
        <w:pStyle w:val="a3"/>
        <w:ind w:left="1440"/>
        <w:rPr>
          <w:rFonts w:ascii="Times New Roman" w:hAnsi="Times New Roman"/>
        </w:rPr>
      </w:pPr>
    </w:p>
    <w:p w14:paraId="2C2120F5" w14:textId="022F1BE9" w:rsidR="006F0406" w:rsidRPr="008C1BD8" w:rsidRDefault="008B01F6" w:rsidP="00504977">
      <w:pPr>
        <w:pStyle w:val="a3"/>
        <w:ind w:left="1440"/>
        <w:rPr>
          <w:rFonts w:ascii="Times New Roman" w:hAnsi="Times New Roman"/>
        </w:rPr>
      </w:pPr>
      <w:r w:rsidRPr="008C1BD8">
        <w:rPr>
          <w:rFonts w:ascii="Times New Roman" w:hAnsi="Times New Roman"/>
        </w:rPr>
        <w:t>If yes to any of the above, a</w:t>
      </w:r>
      <w:r w:rsidR="006F0406" w:rsidRPr="008C1BD8">
        <w:rPr>
          <w:rFonts w:ascii="Times New Roman" w:hAnsi="Times New Roman"/>
        </w:rPr>
        <w:t>mount of f</w:t>
      </w:r>
      <w:r w:rsidR="000E514F" w:rsidRPr="008C1BD8">
        <w:rPr>
          <w:rFonts w:ascii="Times New Roman" w:hAnsi="Times New Roman"/>
        </w:rPr>
        <w:t>luid</w:t>
      </w:r>
      <w:r w:rsidRPr="008C1BD8">
        <w:rPr>
          <w:rFonts w:ascii="Times New Roman" w:hAnsi="Times New Roman"/>
        </w:rPr>
        <w:t xml:space="preserve"> bolus</w:t>
      </w:r>
      <w:r w:rsidR="000E514F" w:rsidRPr="008C1BD8">
        <w:rPr>
          <w:rFonts w:ascii="Times New Roman" w:hAnsi="Times New Roman"/>
        </w:rPr>
        <w:t xml:space="preserve"> </w:t>
      </w:r>
      <w:r w:rsidR="006F0406" w:rsidRPr="008C1BD8">
        <w:rPr>
          <w:rFonts w:ascii="Times New Roman" w:hAnsi="Times New Roman"/>
        </w:rPr>
        <w:t>administered within 3 hours of time zero (</w:t>
      </w:r>
      <w:proofErr w:type="spellStart"/>
      <w:r w:rsidR="006F0406" w:rsidRPr="008C1BD8">
        <w:rPr>
          <w:rFonts w:ascii="Times New Roman" w:hAnsi="Times New Roman"/>
        </w:rPr>
        <w:t>mLs</w:t>
      </w:r>
      <w:proofErr w:type="spellEnd"/>
      <w:r w:rsidR="006F0406" w:rsidRPr="008C1BD8">
        <w:rPr>
          <w:rFonts w:ascii="Times New Roman" w:hAnsi="Times New Roman"/>
        </w:rPr>
        <w:t xml:space="preserve">)  </w:t>
      </w:r>
    </w:p>
    <w:p w14:paraId="4F1664E0" w14:textId="77777777" w:rsidR="006F0406" w:rsidRPr="008C1BD8" w:rsidRDefault="006F0406" w:rsidP="00504977">
      <w:pPr>
        <w:rPr>
          <w:rFonts w:ascii="Times New Roman" w:hAnsi="Times New Roman"/>
        </w:rPr>
      </w:pP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18844C25" w14:textId="77777777" w:rsidR="003A7B39" w:rsidRPr="00504977" w:rsidRDefault="003A7B39" w:rsidP="00504977">
      <w:pPr>
        <w:rPr>
          <w:rFonts w:ascii="Times New Roman" w:hAnsi="Times New Roman"/>
        </w:rPr>
      </w:pPr>
    </w:p>
    <w:p w14:paraId="12F1222B" w14:textId="64E5E5C6" w:rsidR="008D69D9" w:rsidRPr="008C1BD8" w:rsidRDefault="006B6C9B" w:rsidP="00980E44">
      <w:pPr>
        <w:pStyle w:val="a3"/>
        <w:numPr>
          <w:ilvl w:val="0"/>
          <w:numId w:val="13"/>
        </w:numPr>
        <w:rPr>
          <w:rFonts w:ascii="Times New Roman" w:hAnsi="Times New Roman"/>
        </w:rPr>
      </w:pPr>
      <w:r w:rsidRPr="008C1BD8">
        <w:rPr>
          <w:rFonts w:ascii="Times New Roman" w:hAnsi="Times New Roman"/>
        </w:rPr>
        <w:t>Resources used</w:t>
      </w:r>
      <w:r w:rsidR="0086112D" w:rsidRPr="008C1BD8">
        <w:rPr>
          <w:rFonts w:ascii="Times New Roman" w:hAnsi="Times New Roman"/>
        </w:rPr>
        <w:t xml:space="preserve"> in</w:t>
      </w:r>
      <w:r w:rsidR="008D69D9" w:rsidRPr="008C1BD8">
        <w:rPr>
          <w:rFonts w:ascii="Times New Roman" w:hAnsi="Times New Roman"/>
        </w:rPr>
        <w:t xml:space="preserve"> ICU</w:t>
      </w:r>
      <w:r w:rsidR="00013FBF" w:rsidRPr="008C1BD8">
        <w:rPr>
          <w:rFonts w:ascii="Times New Roman" w:hAnsi="Times New Roman"/>
        </w:rPr>
        <w:t xml:space="preserve"> (</w:t>
      </w:r>
      <w:r w:rsidR="001166CE" w:rsidRPr="008C1BD8">
        <w:rPr>
          <w:rFonts w:ascii="Times New Roman" w:hAnsi="Times New Roman"/>
        </w:rPr>
        <w:t>a</w:t>
      </w:r>
      <w:r w:rsidR="00A06DC5" w:rsidRPr="008C1BD8">
        <w:rPr>
          <w:rFonts w:ascii="Times New Roman" w:hAnsi="Times New Roman"/>
        </w:rPr>
        <w:t>nytime in the current ICU stay</w:t>
      </w:r>
      <w:r w:rsidR="001166CE" w:rsidRPr="008C1BD8">
        <w:rPr>
          <w:rFonts w:ascii="Times New Roman" w:hAnsi="Times New Roman"/>
        </w:rPr>
        <w:t xml:space="preserve">; </w:t>
      </w:r>
      <w:r w:rsidR="00A06DC5" w:rsidRPr="008C1BD8">
        <w:rPr>
          <w:rFonts w:ascii="Times New Roman" w:hAnsi="Times New Roman"/>
        </w:rPr>
        <w:t>t</w:t>
      </w:r>
      <w:r w:rsidR="00013FBF" w:rsidRPr="008C1BD8">
        <w:rPr>
          <w:rFonts w:ascii="Times New Roman" w:hAnsi="Times New Roman"/>
        </w:rPr>
        <w:t>ick the appropriate boxes)</w:t>
      </w:r>
    </w:p>
    <w:p w14:paraId="2038FDBB" w14:textId="77777777" w:rsidR="008D69D9" w:rsidRPr="008C1BD8" w:rsidRDefault="008D69D9" w:rsidP="008D69D9">
      <w:pPr>
        <w:rPr>
          <w:rFonts w:ascii="Times New Roman" w:hAnsi="Times New Roman"/>
        </w:rPr>
      </w:pPr>
    </w:p>
    <w:p w14:paraId="44F1512E" w14:textId="657C6F22" w:rsidR="008D69D9" w:rsidRPr="008C1BD8" w:rsidRDefault="008D69D9" w:rsidP="00242342">
      <w:pPr>
        <w:ind w:left="720" w:firstLine="720"/>
        <w:rPr>
          <w:rFonts w:ascii="Times New Roman" w:hAnsi="Times New Roman"/>
        </w:rPr>
      </w:pPr>
      <w:r w:rsidRPr="008C1BD8">
        <w:rPr>
          <w:rFonts w:ascii="Times New Roman" w:hAnsi="Times New Roman"/>
        </w:rPr>
        <w:t>Vasopressors/</w:t>
      </w:r>
      <w:r w:rsidR="001166CE" w:rsidRPr="008C1BD8">
        <w:rPr>
          <w:rFonts w:ascii="Times New Roman" w:hAnsi="Times New Roman"/>
        </w:rPr>
        <w:t>i</w:t>
      </w:r>
      <w:r w:rsidRPr="008C1BD8">
        <w:rPr>
          <w:rFonts w:ascii="Times New Roman" w:hAnsi="Times New Roman"/>
        </w:rPr>
        <w:t>notropes</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A06DC5" w:rsidRPr="008C1BD8">
        <w:rPr>
          <w:rFonts w:ascii="Times New Roman" w:hAnsi="Times New Roman"/>
        </w:rPr>
        <w:tab/>
      </w:r>
      <w:r w:rsidR="00242342" w:rsidRPr="008C1BD8">
        <w:rPr>
          <w:rFonts w:ascii="Times New Roman" w:hAnsi="Times New Roman"/>
        </w:rPr>
        <w:t>_(drop down list)_</w:t>
      </w:r>
    </w:p>
    <w:p w14:paraId="15162236" w14:textId="09259C4F" w:rsidR="00013FBF" w:rsidRPr="008C1BD8" w:rsidRDefault="008D69D9">
      <w:pPr>
        <w:pStyle w:val="a3"/>
        <w:ind w:left="1440"/>
        <w:rPr>
          <w:rFonts w:ascii="Times New Roman" w:hAnsi="Times New Roman"/>
        </w:rPr>
      </w:pPr>
      <w:r w:rsidRPr="008C1BD8">
        <w:rPr>
          <w:rFonts w:ascii="Times New Roman" w:hAnsi="Times New Roman"/>
        </w:rPr>
        <w:lastRenderedPageBreak/>
        <w:t>Mechanical ventilat</w:t>
      </w:r>
      <w:r w:rsidR="001166CE" w:rsidRPr="008C1BD8">
        <w:rPr>
          <w:rFonts w:ascii="Times New Roman" w:hAnsi="Times New Roman"/>
        </w:rPr>
        <w:t>ion (MV)</w:t>
      </w:r>
      <w:r w:rsidR="00013FBF" w:rsidRPr="008C1BD8">
        <w:rPr>
          <w:rFonts w:ascii="Times New Roman" w:hAnsi="Times New Roman"/>
        </w:rPr>
        <w:t xml:space="preserve">, performed through a laryngeal mask, an endotracheal, </w:t>
      </w:r>
      <w:proofErr w:type="spellStart"/>
      <w:r w:rsidR="00013FBF" w:rsidRPr="008C1BD8">
        <w:rPr>
          <w:rFonts w:ascii="Times New Roman" w:hAnsi="Times New Roman"/>
        </w:rPr>
        <w:t>endobronchial</w:t>
      </w:r>
      <w:proofErr w:type="spellEnd"/>
      <w:r w:rsidR="00013FBF" w:rsidRPr="008C1BD8">
        <w:rPr>
          <w:rFonts w:ascii="Times New Roman" w:hAnsi="Times New Roman"/>
        </w:rPr>
        <w:t xml:space="preserve"> or tracheostomy tube </w:t>
      </w:r>
      <w:r w:rsidR="001166CE" w:rsidRPr="008C1BD8">
        <w:rPr>
          <w:rFonts w:ascii="Times New Roman" w:hAnsi="Times New Roman"/>
        </w:rPr>
        <w:tab/>
      </w:r>
      <w:r w:rsidR="001166CE" w:rsidRPr="008C1BD8">
        <w:rPr>
          <w:rFonts w:ascii="Times New Roman" w:hAnsi="Times New Roman"/>
        </w:rPr>
        <w:tab/>
      </w:r>
      <w:r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t>_(drop down list)_</w:t>
      </w:r>
    </w:p>
    <w:p w14:paraId="4E411D05" w14:textId="2A2C1D09" w:rsidR="00013FBF" w:rsidRPr="008C1BD8" w:rsidRDefault="008D69D9" w:rsidP="004C25D9">
      <w:pPr>
        <w:pStyle w:val="a3"/>
        <w:ind w:left="1440"/>
        <w:rPr>
          <w:rFonts w:ascii="Times New Roman" w:hAnsi="Times New Roman"/>
        </w:rPr>
      </w:pPr>
      <w:r w:rsidRPr="008C1BD8">
        <w:rPr>
          <w:rFonts w:ascii="Times New Roman" w:hAnsi="Times New Roman"/>
        </w:rPr>
        <w:tab/>
      </w:r>
      <w:r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A06DC5" w:rsidRPr="008C1BD8">
        <w:rPr>
          <w:rFonts w:ascii="Times New Roman" w:hAnsi="Times New Roman"/>
        </w:rPr>
        <w:tab/>
      </w:r>
      <w:r w:rsidR="00A06DC5" w:rsidRPr="008C1BD8">
        <w:rPr>
          <w:rFonts w:ascii="Times New Roman" w:hAnsi="Times New Roman"/>
        </w:rPr>
        <w:tab/>
      </w:r>
      <w:r w:rsidRPr="008C1BD8">
        <w:rPr>
          <w:rFonts w:ascii="Times New Roman" w:hAnsi="Times New Roman"/>
        </w:rPr>
        <w:tab/>
      </w:r>
    </w:p>
    <w:p w14:paraId="32735BA9" w14:textId="02EA3667" w:rsidR="00013FBF" w:rsidRPr="008C1BD8" w:rsidRDefault="008D69D9" w:rsidP="004C25D9">
      <w:pPr>
        <w:ind w:left="1440"/>
        <w:rPr>
          <w:rFonts w:ascii="Times New Roman" w:hAnsi="Times New Roman"/>
        </w:rPr>
      </w:pPr>
      <w:r w:rsidRPr="008C1BD8">
        <w:rPr>
          <w:rFonts w:ascii="Times New Roman" w:hAnsi="Times New Roman"/>
        </w:rPr>
        <w:t>Duration of MV</w:t>
      </w:r>
      <w:r w:rsidR="00013FBF" w:rsidRPr="008C1BD8">
        <w:rPr>
          <w:rFonts w:ascii="Times New Roman" w:hAnsi="Times New Roman"/>
        </w:rPr>
        <w:t>, defined as from the time of starting invasive MV until the patient has been successfully extubated or breathing on a tracheostomy mask for ≥ 48 hours, whichever comes first</w:t>
      </w:r>
      <w:r w:rsidR="006B6C9B" w:rsidRPr="008C1BD8">
        <w:rPr>
          <w:rFonts w:ascii="Times New Roman" w:hAnsi="Times New Roman"/>
        </w:rPr>
        <w:t xml:space="preserve"> (</w:t>
      </w:r>
      <w:r w:rsidR="001166CE" w:rsidRPr="008C1BD8">
        <w:rPr>
          <w:rFonts w:ascii="Times New Roman" w:hAnsi="Times New Roman"/>
        </w:rPr>
        <w:t>d</w:t>
      </w:r>
      <w:r w:rsidR="006B6C9B" w:rsidRPr="008C1BD8">
        <w:rPr>
          <w:rFonts w:ascii="Times New Roman" w:hAnsi="Times New Roman"/>
        </w:rPr>
        <w:t>ays)</w:t>
      </w:r>
      <w:r w:rsidRPr="008C1BD8">
        <w:rPr>
          <w:rFonts w:ascii="Times New Roman" w:hAnsi="Times New Roman"/>
        </w:rPr>
        <w:tab/>
      </w:r>
    </w:p>
    <w:p w14:paraId="05C2BC55" w14:textId="02478742" w:rsidR="006B6C9B" w:rsidRPr="008C1BD8" w:rsidRDefault="006B6C9B" w:rsidP="004C25D9">
      <w:pPr>
        <w:pStyle w:val="a3"/>
        <w:ind w:left="5760" w:firstLine="720"/>
        <w:rPr>
          <w:rFonts w:ascii="Times New Roman" w:hAnsi="Times New Roman"/>
        </w:rPr>
      </w:pPr>
      <w:r w:rsidRPr="008C1BD8">
        <w:rPr>
          <w:rFonts w:ascii="Times New Roman" w:hAnsi="Times New Roman"/>
        </w:rPr>
        <w:t>_______________</w:t>
      </w:r>
    </w:p>
    <w:p w14:paraId="07E63692" w14:textId="77777777" w:rsidR="008D69D9" w:rsidRPr="008C1BD8" w:rsidRDefault="008D69D9" w:rsidP="004C25D9">
      <w:pPr>
        <w:rPr>
          <w:rFonts w:ascii="Times New Roman" w:hAnsi="Times New Roman"/>
        </w:rPr>
      </w:pPr>
    </w:p>
    <w:p w14:paraId="0D3B18A3" w14:textId="68CE82B5" w:rsidR="008D69D9" w:rsidRPr="008C1BD8" w:rsidRDefault="008D69D9">
      <w:pPr>
        <w:pStyle w:val="a3"/>
        <w:ind w:left="1440"/>
        <w:rPr>
          <w:rFonts w:ascii="Times New Roman" w:hAnsi="Times New Roman"/>
        </w:rPr>
      </w:pPr>
      <w:r w:rsidRPr="008C1BD8">
        <w:rPr>
          <w:rFonts w:ascii="Times New Roman" w:hAnsi="Times New Roman"/>
        </w:rPr>
        <w:t>Noninvasive ventilation (NIV)</w:t>
      </w:r>
      <w:r w:rsidR="00013FBF" w:rsidRPr="008C1BD8">
        <w:rPr>
          <w:rFonts w:ascii="Times New Roman" w:hAnsi="Times New Roman"/>
        </w:rPr>
        <w:t xml:space="preserve"> using NIPPV or CPAP</w:t>
      </w:r>
      <w:r w:rsidRPr="008C1BD8">
        <w:rPr>
          <w:rFonts w:ascii="Times New Roman" w:hAnsi="Times New Roman"/>
        </w:rPr>
        <w:tab/>
      </w:r>
      <w:r w:rsidRPr="008C1BD8">
        <w:rPr>
          <w:rFonts w:ascii="Times New Roman" w:hAnsi="Times New Roman"/>
        </w:rPr>
        <w:tab/>
      </w:r>
    </w:p>
    <w:p w14:paraId="2F2CD339" w14:textId="02071A7E" w:rsidR="008D69D9" w:rsidRPr="008C1BD8" w:rsidRDefault="008B01F6" w:rsidP="008D69D9">
      <w:pPr>
        <w:pStyle w:val="a3"/>
        <w:ind w:left="1440"/>
        <w:rPr>
          <w:rFonts w:ascii="Times New Roman" w:hAnsi="Times New Roman"/>
        </w:rPr>
      </w:pPr>
      <w:r w:rsidRPr="008C1BD8">
        <w:rPr>
          <w:rFonts w:ascii="Times New Roman" w:hAnsi="Times New Roman"/>
        </w:rPr>
        <w:t xml:space="preserve">(excludes NIV used </w:t>
      </w:r>
      <w:proofErr w:type="spellStart"/>
      <w:r w:rsidRPr="008C1BD8">
        <w:rPr>
          <w:rFonts w:ascii="Times New Roman" w:hAnsi="Times New Roman"/>
        </w:rPr>
        <w:t>peri</w:t>
      </w:r>
      <w:proofErr w:type="spellEnd"/>
      <w:r w:rsidRPr="008C1BD8">
        <w:rPr>
          <w:rFonts w:ascii="Times New Roman" w:hAnsi="Times New Roman"/>
        </w:rPr>
        <w:t xml:space="preserve">-intubation and </w:t>
      </w:r>
      <w:proofErr w:type="spellStart"/>
      <w:r w:rsidRPr="008C1BD8">
        <w:rPr>
          <w:rFonts w:ascii="Times New Roman" w:hAnsi="Times New Roman"/>
        </w:rPr>
        <w:t>extubation</w:t>
      </w:r>
      <w:proofErr w:type="spellEnd"/>
      <w:r w:rsidRPr="008C1BD8">
        <w:rPr>
          <w:rFonts w:ascii="Times New Roman" w:hAnsi="Times New Roman"/>
        </w:rPr>
        <w:t>)</w:t>
      </w:r>
    </w:p>
    <w:p w14:paraId="0931CD84" w14:textId="0BD005A5" w:rsidR="008B01F6" w:rsidRPr="008C1BD8" w:rsidRDefault="00B00434" w:rsidP="00504977">
      <w:pPr>
        <w:pStyle w:val="a3"/>
        <w:ind w:left="5760" w:firstLine="720"/>
        <w:rPr>
          <w:rFonts w:ascii="Times New Roman" w:hAnsi="Times New Roman"/>
        </w:rPr>
      </w:pPr>
      <w:r w:rsidRPr="008C1BD8">
        <w:rPr>
          <w:rFonts w:ascii="Times New Roman" w:hAnsi="Times New Roman"/>
        </w:rPr>
        <w:t>_(drop down list)_</w:t>
      </w:r>
    </w:p>
    <w:p w14:paraId="76CF5A81" w14:textId="77777777" w:rsidR="00B00434" w:rsidRPr="00504977" w:rsidRDefault="00B00434" w:rsidP="00504977">
      <w:pPr>
        <w:rPr>
          <w:rFonts w:ascii="Times New Roman" w:hAnsi="Times New Roman"/>
        </w:rPr>
      </w:pPr>
    </w:p>
    <w:p w14:paraId="2796C43D" w14:textId="0410A685" w:rsidR="00013FBF" w:rsidRPr="008C1BD8" w:rsidRDefault="008D69D9" w:rsidP="004C25D9">
      <w:pPr>
        <w:pStyle w:val="a3"/>
        <w:ind w:left="1440"/>
        <w:rPr>
          <w:rFonts w:ascii="Times New Roman" w:hAnsi="Times New Roman"/>
        </w:rPr>
      </w:pPr>
      <w:r w:rsidRPr="008C1BD8">
        <w:rPr>
          <w:rFonts w:ascii="Times New Roman" w:hAnsi="Times New Roman"/>
        </w:rPr>
        <w:t>Duration of NIV</w:t>
      </w:r>
      <w:r w:rsidR="00013FBF" w:rsidRPr="008C1BD8">
        <w:rPr>
          <w:rFonts w:ascii="Times New Roman" w:hAnsi="Times New Roman"/>
        </w:rPr>
        <w:t xml:space="preserve">, defined as from the time of starting NIV until the patient has been successfully weaned off for </w:t>
      </w:r>
      <w:r w:rsidR="00013FBF" w:rsidRPr="008C1BD8">
        <w:rPr>
          <w:rFonts w:ascii="Times New Roman" w:hAnsi="Times New Roman"/>
          <w:u w:val="single"/>
        </w:rPr>
        <w:t>&gt;</w:t>
      </w:r>
      <w:r w:rsidR="00013FBF" w:rsidRPr="008C1BD8">
        <w:rPr>
          <w:rFonts w:ascii="Times New Roman" w:hAnsi="Times New Roman"/>
        </w:rPr>
        <w:t xml:space="preserve"> 24 hours or required subsequent intubation, whichever comes first</w:t>
      </w:r>
      <w:r w:rsidR="001166CE" w:rsidRPr="008C1BD8">
        <w:rPr>
          <w:rFonts w:ascii="Times New Roman" w:hAnsi="Times New Roman"/>
        </w:rPr>
        <w:t xml:space="preserve"> (d</w:t>
      </w:r>
      <w:r w:rsidR="006B6C9B" w:rsidRPr="008C1BD8">
        <w:rPr>
          <w:rFonts w:ascii="Times New Roman" w:hAnsi="Times New Roman"/>
        </w:rPr>
        <w:t>ays)</w:t>
      </w:r>
      <w:r w:rsidR="006B6C9B" w:rsidRPr="008C1BD8">
        <w:rPr>
          <w:rFonts w:ascii="Times New Roman" w:hAnsi="Times New Roman"/>
        </w:rPr>
        <w:tab/>
      </w:r>
      <w:r w:rsidR="006B6C9B" w:rsidRPr="008C1BD8">
        <w:rPr>
          <w:rFonts w:ascii="Times New Roman" w:hAnsi="Times New Roman"/>
        </w:rPr>
        <w:tab/>
      </w:r>
      <w:r w:rsidR="006B6C9B" w:rsidRPr="008C1BD8">
        <w:rPr>
          <w:rFonts w:ascii="Times New Roman" w:hAnsi="Times New Roman"/>
        </w:rPr>
        <w:tab/>
      </w:r>
    </w:p>
    <w:p w14:paraId="4B530214" w14:textId="5DF30E68" w:rsidR="006B6C9B" w:rsidRPr="008C1BD8" w:rsidRDefault="006B6C9B" w:rsidP="004C25D9">
      <w:pPr>
        <w:pStyle w:val="a3"/>
        <w:ind w:left="5760" w:firstLine="720"/>
        <w:rPr>
          <w:rFonts w:ascii="Times New Roman" w:hAnsi="Times New Roman"/>
        </w:rPr>
      </w:pPr>
      <w:r w:rsidRPr="008C1BD8">
        <w:rPr>
          <w:rFonts w:ascii="Times New Roman" w:hAnsi="Times New Roman"/>
        </w:rPr>
        <w:t>_______________</w:t>
      </w:r>
    </w:p>
    <w:p w14:paraId="0D2778B3" w14:textId="77777777" w:rsidR="008D69D9" w:rsidRPr="008C1BD8" w:rsidRDefault="008D69D9" w:rsidP="004C25D9">
      <w:pPr>
        <w:rPr>
          <w:rFonts w:ascii="Times New Roman" w:hAnsi="Times New Roman"/>
        </w:rPr>
      </w:pPr>
    </w:p>
    <w:p w14:paraId="63E87324" w14:textId="25DF15A6" w:rsidR="006B6C9B" w:rsidRPr="008C1BD8" w:rsidRDefault="006B6C9B" w:rsidP="008D69D9">
      <w:pPr>
        <w:pStyle w:val="a3"/>
        <w:ind w:left="1440"/>
        <w:rPr>
          <w:rFonts w:ascii="Times New Roman" w:hAnsi="Times New Roman"/>
        </w:rPr>
      </w:pPr>
      <w:r w:rsidRPr="008C1BD8">
        <w:rPr>
          <w:rFonts w:ascii="Times New Roman" w:hAnsi="Times New Roman"/>
        </w:rPr>
        <w:t xml:space="preserve">High-flow nasal cannula (HFNC)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B00434" w:rsidRPr="008C1BD8">
        <w:rPr>
          <w:rFonts w:ascii="Times New Roman" w:hAnsi="Times New Roman"/>
        </w:rPr>
        <w:t>_(drop down list)_</w:t>
      </w:r>
    </w:p>
    <w:p w14:paraId="03F1BD14" w14:textId="78158A84" w:rsidR="006B6C9B" w:rsidRPr="008C1BD8" w:rsidRDefault="008B01F6" w:rsidP="008D69D9">
      <w:pPr>
        <w:pStyle w:val="a3"/>
        <w:ind w:left="1440"/>
        <w:rPr>
          <w:rFonts w:ascii="Times New Roman" w:hAnsi="Times New Roman"/>
        </w:rPr>
      </w:pPr>
      <w:r w:rsidRPr="008C1BD8">
        <w:rPr>
          <w:rFonts w:ascii="Times New Roman" w:hAnsi="Times New Roman"/>
        </w:rPr>
        <w:t xml:space="preserve">(excludes HFNC used </w:t>
      </w:r>
      <w:proofErr w:type="spellStart"/>
      <w:r w:rsidRPr="008C1BD8">
        <w:rPr>
          <w:rFonts w:ascii="Times New Roman" w:hAnsi="Times New Roman"/>
        </w:rPr>
        <w:t>peri</w:t>
      </w:r>
      <w:proofErr w:type="spellEnd"/>
      <w:r w:rsidRPr="008C1BD8">
        <w:rPr>
          <w:rFonts w:ascii="Times New Roman" w:hAnsi="Times New Roman"/>
        </w:rPr>
        <w:t xml:space="preserve">-intubation and </w:t>
      </w:r>
      <w:proofErr w:type="spellStart"/>
      <w:r w:rsidRPr="008C1BD8">
        <w:rPr>
          <w:rFonts w:ascii="Times New Roman" w:hAnsi="Times New Roman"/>
        </w:rPr>
        <w:t>extubation</w:t>
      </w:r>
      <w:proofErr w:type="spellEnd"/>
      <w:r w:rsidRPr="008C1BD8">
        <w:rPr>
          <w:rFonts w:ascii="Times New Roman" w:hAnsi="Times New Roman"/>
        </w:rPr>
        <w:t>)</w:t>
      </w:r>
    </w:p>
    <w:p w14:paraId="58E94254" w14:textId="77777777" w:rsidR="008B01F6" w:rsidRPr="008C1BD8" w:rsidRDefault="008B01F6" w:rsidP="008D69D9">
      <w:pPr>
        <w:pStyle w:val="a3"/>
        <w:ind w:left="1440"/>
        <w:rPr>
          <w:rFonts w:ascii="Times New Roman" w:hAnsi="Times New Roman"/>
        </w:rPr>
      </w:pPr>
    </w:p>
    <w:p w14:paraId="4F8FD6F9" w14:textId="3B50E5E3" w:rsidR="00013FBF" w:rsidRPr="008C1BD8" w:rsidRDefault="006B6C9B" w:rsidP="004C25D9">
      <w:pPr>
        <w:ind w:left="1440"/>
        <w:jc w:val="both"/>
        <w:rPr>
          <w:rFonts w:ascii="Times New Roman" w:hAnsi="Times New Roman"/>
        </w:rPr>
      </w:pPr>
      <w:r w:rsidRPr="008C1BD8">
        <w:rPr>
          <w:rFonts w:ascii="Times New Roman" w:hAnsi="Times New Roman"/>
        </w:rPr>
        <w:t>Duration of HFNC</w:t>
      </w:r>
      <w:r w:rsidR="00013FBF" w:rsidRPr="008C1BD8">
        <w:rPr>
          <w:rFonts w:ascii="Times New Roman" w:hAnsi="Times New Roman"/>
        </w:rPr>
        <w:t xml:space="preserve">, defined as from the time of starting HFNC until patient has been successfully weaned off for </w:t>
      </w:r>
      <w:r w:rsidR="00013FBF" w:rsidRPr="008C1BD8">
        <w:rPr>
          <w:rFonts w:ascii="Times New Roman" w:hAnsi="Times New Roman"/>
          <w:u w:val="single"/>
        </w:rPr>
        <w:t>&gt;</w:t>
      </w:r>
      <w:r w:rsidR="00013FBF" w:rsidRPr="008C1BD8">
        <w:rPr>
          <w:rFonts w:ascii="Times New Roman" w:hAnsi="Times New Roman"/>
        </w:rPr>
        <w:t xml:space="preserve"> 24 hours or required subsequent intubation, whichever comes first</w:t>
      </w:r>
      <w:r w:rsidR="001166CE" w:rsidRPr="008C1BD8">
        <w:rPr>
          <w:rFonts w:ascii="Times New Roman" w:hAnsi="Times New Roman"/>
        </w:rPr>
        <w:t xml:space="preserve"> (d</w:t>
      </w:r>
      <w:r w:rsidRPr="008C1BD8">
        <w:rPr>
          <w:rFonts w:ascii="Times New Roman" w:hAnsi="Times New Roman"/>
        </w:rPr>
        <w:t>ays)</w:t>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74D0AC84" w14:textId="5C36F5A2" w:rsidR="006B6C9B" w:rsidRPr="008C1BD8" w:rsidRDefault="006B6C9B" w:rsidP="004C25D9">
      <w:pPr>
        <w:ind w:left="5040" w:firstLine="720"/>
        <w:jc w:val="both"/>
        <w:rPr>
          <w:rFonts w:ascii="Times New Roman" w:hAnsi="Times New Roman"/>
        </w:rPr>
      </w:pPr>
      <w:r w:rsidRPr="008C1BD8">
        <w:rPr>
          <w:rFonts w:ascii="Times New Roman" w:hAnsi="Times New Roman"/>
        </w:rPr>
        <w:tab/>
        <w:t>_______________</w:t>
      </w:r>
    </w:p>
    <w:p w14:paraId="679616B3" w14:textId="42C9B775" w:rsidR="006B6C9B" w:rsidRPr="008C1BD8" w:rsidRDefault="00013FBF" w:rsidP="004C25D9">
      <w:pPr>
        <w:rPr>
          <w:rFonts w:ascii="Times New Roman" w:hAnsi="Times New Roman"/>
        </w:rPr>
      </w:pPr>
      <w:r w:rsidRPr="008C1BD8">
        <w:rPr>
          <w:rFonts w:ascii="Times New Roman" w:hAnsi="Times New Roman"/>
        </w:rPr>
        <w:tab/>
      </w:r>
    </w:p>
    <w:p w14:paraId="5984438A" w14:textId="29900172" w:rsidR="008D69D9" w:rsidRPr="008C1BD8" w:rsidRDefault="00DF34D1" w:rsidP="004C25D9">
      <w:pPr>
        <w:pStyle w:val="a3"/>
        <w:ind w:firstLine="720"/>
        <w:rPr>
          <w:rFonts w:ascii="Times New Roman" w:hAnsi="Times New Roman"/>
        </w:rPr>
      </w:pPr>
      <w:r w:rsidRPr="008C1BD8">
        <w:rPr>
          <w:rFonts w:ascii="Times New Roman" w:hAnsi="Times New Roman"/>
        </w:rPr>
        <w:t>Renal replacement therapy</w:t>
      </w:r>
      <w:r w:rsidR="00013FBF" w:rsidRPr="008C1BD8">
        <w:rPr>
          <w:rFonts w:ascii="Times New Roman" w:hAnsi="Times New Roman"/>
        </w:rPr>
        <w:t xml:space="preserve"> (IHD, PD, SLED or CRRT)</w:t>
      </w:r>
      <w:r w:rsidRPr="008C1BD8">
        <w:rPr>
          <w:rFonts w:ascii="Times New Roman" w:hAnsi="Times New Roman"/>
        </w:rPr>
        <w:tab/>
      </w:r>
      <w:r w:rsidR="008D69D9"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t>_(drop down list)_</w:t>
      </w:r>
      <w:r w:rsidR="008D69D9" w:rsidRPr="008C1BD8">
        <w:rPr>
          <w:rFonts w:ascii="Times New Roman" w:hAnsi="Times New Roman"/>
        </w:rPr>
        <w:tab/>
      </w:r>
      <w:r w:rsidR="008D69D9" w:rsidRPr="008C1BD8">
        <w:rPr>
          <w:rFonts w:ascii="Times New Roman" w:hAnsi="Times New Roman"/>
        </w:rPr>
        <w:tab/>
      </w:r>
    </w:p>
    <w:p w14:paraId="248187D8" w14:textId="14942CF0" w:rsidR="00B00434" w:rsidRPr="008C1BD8" w:rsidRDefault="008D69D9">
      <w:pPr>
        <w:pStyle w:val="a3"/>
        <w:ind w:left="1440"/>
        <w:rPr>
          <w:rFonts w:ascii="Times New Roman" w:hAnsi="Times New Roman"/>
        </w:rPr>
      </w:pPr>
      <w:r w:rsidRPr="008C1BD8">
        <w:rPr>
          <w:rFonts w:ascii="Times New Roman" w:hAnsi="Times New Roman"/>
        </w:rPr>
        <w:t>Transfusion</w:t>
      </w:r>
      <w:r w:rsidR="009B3727" w:rsidRPr="008C1BD8">
        <w:rPr>
          <w:rFonts w:ascii="Times New Roman" w:hAnsi="Times New Roman"/>
        </w:rPr>
        <w:t xml:space="preserve"> of pack</w:t>
      </w:r>
      <w:r w:rsidR="001166CE" w:rsidRPr="008C1BD8">
        <w:rPr>
          <w:rFonts w:ascii="Times New Roman" w:hAnsi="Times New Roman"/>
        </w:rPr>
        <w:t>ed</w:t>
      </w:r>
      <w:r w:rsidR="003232DF" w:rsidRPr="008C1BD8">
        <w:rPr>
          <w:rFonts w:ascii="Times New Roman" w:hAnsi="Times New Roman"/>
        </w:rPr>
        <w:t xml:space="preserve"> red blood cells</w:t>
      </w:r>
      <w:r w:rsidRPr="008C1BD8">
        <w:rPr>
          <w:rFonts w:ascii="Times New Roman" w:hAnsi="Times New Roman"/>
        </w:rPr>
        <w:tab/>
      </w:r>
      <w:r w:rsidR="00A06DC5" w:rsidRPr="008C1BD8">
        <w:rPr>
          <w:rFonts w:ascii="Times New Roman" w:hAnsi="Times New Roman"/>
        </w:rPr>
        <w:tab/>
      </w:r>
      <w:r w:rsidR="00A06DC5" w:rsidRPr="008C1BD8">
        <w:rPr>
          <w:rFonts w:ascii="Times New Roman" w:hAnsi="Times New Roman"/>
        </w:rPr>
        <w:tab/>
      </w:r>
    </w:p>
    <w:p w14:paraId="5B5AEC65" w14:textId="138CA159" w:rsidR="008D69D9" w:rsidRPr="008C1BD8" w:rsidRDefault="008D69D9" w:rsidP="00504977">
      <w:pPr>
        <w:pStyle w:val="a3"/>
        <w:ind w:left="5040" w:firstLine="720"/>
        <w:rPr>
          <w:rFonts w:ascii="Times New Roman" w:hAnsi="Times New Roman"/>
        </w:rPr>
      </w:pPr>
      <w:r w:rsidRPr="008C1BD8">
        <w:rPr>
          <w:rFonts w:ascii="Times New Roman" w:hAnsi="Times New Roman"/>
        </w:rPr>
        <w:tab/>
      </w:r>
      <w:r w:rsidR="00B00434" w:rsidRPr="008C1BD8">
        <w:rPr>
          <w:rFonts w:ascii="Times New Roman" w:hAnsi="Times New Roman"/>
        </w:rPr>
        <w:t>_(drop down list)_</w:t>
      </w:r>
    </w:p>
    <w:p w14:paraId="4A2BCCFC" w14:textId="77777777" w:rsidR="008D69D9" w:rsidRPr="008C1BD8" w:rsidRDefault="008D69D9" w:rsidP="008D69D9">
      <w:pPr>
        <w:pStyle w:val="a3"/>
        <w:ind w:left="1440"/>
        <w:rPr>
          <w:rFonts w:ascii="Times New Roman" w:hAnsi="Times New Roman"/>
        </w:rPr>
      </w:pPr>
    </w:p>
    <w:p w14:paraId="26CC76B5" w14:textId="06150E87" w:rsidR="003232DF" w:rsidRPr="00504977" w:rsidRDefault="003232DF">
      <w:pPr>
        <w:pStyle w:val="a3"/>
        <w:ind w:left="1440"/>
        <w:rPr>
          <w:rFonts w:ascii="Times New Roman" w:hAnsi="Times New Roman"/>
        </w:rPr>
      </w:pPr>
      <w:r w:rsidRPr="008C1BD8">
        <w:rPr>
          <w:rFonts w:ascii="Times New Roman" w:hAnsi="Times New Roman"/>
        </w:rPr>
        <w:t>Transfusion of platelets</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A06DC5" w:rsidRPr="008C1BD8">
        <w:rPr>
          <w:rFonts w:ascii="Times New Roman" w:hAnsi="Times New Roman"/>
        </w:rPr>
        <w:tab/>
      </w:r>
      <w:r w:rsidR="00B00434" w:rsidRPr="00504977">
        <w:rPr>
          <w:rFonts w:ascii="Times New Roman" w:hAnsi="Times New Roman"/>
        </w:rPr>
        <w:t>_(drop down list)_</w:t>
      </w:r>
    </w:p>
    <w:p w14:paraId="7160BA00" w14:textId="77777777" w:rsidR="003232DF" w:rsidRPr="008C1BD8" w:rsidRDefault="003232DF" w:rsidP="008D69D9">
      <w:pPr>
        <w:pStyle w:val="a3"/>
        <w:ind w:left="1440"/>
        <w:rPr>
          <w:rFonts w:ascii="Times New Roman" w:hAnsi="Times New Roman"/>
        </w:rPr>
      </w:pPr>
    </w:p>
    <w:p w14:paraId="1EDC16A4" w14:textId="478A23F5" w:rsidR="003232DF" w:rsidRPr="008C1BD8" w:rsidRDefault="003232DF" w:rsidP="003232DF">
      <w:pPr>
        <w:pStyle w:val="a3"/>
        <w:ind w:left="1440"/>
        <w:rPr>
          <w:rFonts w:ascii="Times New Roman" w:hAnsi="Times New Roman"/>
        </w:rPr>
      </w:pPr>
      <w:r w:rsidRPr="008C1BD8">
        <w:rPr>
          <w:rFonts w:ascii="Times New Roman" w:hAnsi="Times New Roman"/>
        </w:rPr>
        <w:t xml:space="preserve">Transfusion of fresh frozen plasma </w:t>
      </w:r>
      <w:r w:rsidRPr="008C1BD8">
        <w:rPr>
          <w:rFonts w:ascii="Times New Roman" w:hAnsi="Times New Roman"/>
        </w:rPr>
        <w:tab/>
      </w:r>
      <w:r w:rsidRPr="008C1BD8">
        <w:rPr>
          <w:rFonts w:ascii="Times New Roman" w:hAnsi="Times New Roman"/>
        </w:rPr>
        <w:tab/>
      </w:r>
      <w:r w:rsidR="00A06DC5" w:rsidRPr="008C1BD8">
        <w:rPr>
          <w:rFonts w:ascii="Times New Roman" w:hAnsi="Times New Roman"/>
        </w:rPr>
        <w:tab/>
      </w:r>
      <w:r w:rsidR="00B00434" w:rsidRPr="008C1BD8">
        <w:rPr>
          <w:rFonts w:ascii="Times New Roman" w:hAnsi="Times New Roman"/>
        </w:rPr>
        <w:t>_(drop down list)_</w:t>
      </w:r>
    </w:p>
    <w:p w14:paraId="4CDB947B" w14:textId="77777777" w:rsidR="003232DF" w:rsidRPr="008C1BD8" w:rsidRDefault="003232DF" w:rsidP="008D69D9">
      <w:pPr>
        <w:pStyle w:val="a3"/>
        <w:ind w:left="1440"/>
        <w:rPr>
          <w:rFonts w:ascii="Times New Roman" w:hAnsi="Times New Roman"/>
        </w:rPr>
      </w:pPr>
    </w:p>
    <w:p w14:paraId="4CFA9B9C" w14:textId="199239AF" w:rsidR="00C83644" w:rsidRPr="008C1BD8" w:rsidRDefault="008D69D9">
      <w:pPr>
        <w:pStyle w:val="a3"/>
        <w:ind w:left="1440"/>
        <w:rPr>
          <w:rFonts w:ascii="Times New Roman" w:hAnsi="Times New Roman"/>
        </w:rPr>
      </w:pPr>
      <w:r w:rsidRPr="008C1BD8">
        <w:rPr>
          <w:rFonts w:ascii="Times New Roman" w:hAnsi="Times New Roman"/>
        </w:rPr>
        <w:t xml:space="preserve">Non-surgical </w:t>
      </w:r>
      <w:r w:rsidR="003232DF" w:rsidRPr="008C1BD8">
        <w:rPr>
          <w:rFonts w:ascii="Times New Roman" w:hAnsi="Times New Roman"/>
        </w:rPr>
        <w:t>source control</w:t>
      </w:r>
      <w:r w:rsidR="00C83644" w:rsidRPr="008C1BD8">
        <w:rPr>
          <w:rFonts w:ascii="Times New Roman" w:hAnsi="Times New Roman"/>
        </w:rPr>
        <w:t xml:space="preserve"> measure</w:t>
      </w:r>
      <w:r w:rsidR="003232DF" w:rsidRPr="008C1BD8">
        <w:rPr>
          <w:rFonts w:ascii="Times New Roman" w:hAnsi="Times New Roman"/>
        </w:rPr>
        <w:t xml:space="preserve"> </w:t>
      </w:r>
      <w:r w:rsidR="00C83644" w:rsidRPr="008C1BD8">
        <w:rPr>
          <w:rFonts w:ascii="Times New Roman" w:hAnsi="Times New Roman"/>
        </w:rPr>
        <w:t>implemented</w:t>
      </w:r>
    </w:p>
    <w:p w14:paraId="25AC7190" w14:textId="19BBB396" w:rsidR="00C83644" w:rsidRPr="008C1BD8" w:rsidRDefault="00D673DE">
      <w:pPr>
        <w:pStyle w:val="a3"/>
        <w:ind w:left="1440"/>
        <w:rPr>
          <w:rFonts w:ascii="Times New Roman" w:hAnsi="Times New Roman"/>
        </w:rPr>
      </w:pPr>
      <w:r w:rsidRPr="008C1BD8">
        <w:rPr>
          <w:rFonts w:ascii="Times New Roman" w:hAnsi="Times New Roman"/>
        </w:rPr>
        <w:t xml:space="preserve">e.g. </w:t>
      </w:r>
      <w:r w:rsidR="00E25C21" w:rsidRPr="008C1BD8">
        <w:rPr>
          <w:rFonts w:ascii="Times New Roman" w:hAnsi="Times New Roman"/>
        </w:rPr>
        <w:t xml:space="preserve">removal of infected intravascular or other catheters, </w:t>
      </w:r>
    </w:p>
    <w:p w14:paraId="18AEF209" w14:textId="05DA2C80" w:rsidR="00C83644" w:rsidRPr="008C1BD8" w:rsidRDefault="00E25C21">
      <w:pPr>
        <w:pStyle w:val="a3"/>
        <w:ind w:left="1440"/>
        <w:rPr>
          <w:rFonts w:ascii="Times New Roman" w:hAnsi="Times New Roman"/>
        </w:rPr>
      </w:pPr>
      <w:r w:rsidRPr="008C1BD8">
        <w:rPr>
          <w:rFonts w:ascii="Times New Roman" w:hAnsi="Times New Roman"/>
        </w:rPr>
        <w:t xml:space="preserve">insertion of </w:t>
      </w:r>
      <w:proofErr w:type="spellStart"/>
      <w:r w:rsidR="00013FBF" w:rsidRPr="008C1BD8">
        <w:rPr>
          <w:rFonts w:ascii="Times New Roman" w:hAnsi="Times New Roman"/>
        </w:rPr>
        <w:t>ascitic</w:t>
      </w:r>
      <w:proofErr w:type="spellEnd"/>
      <w:r w:rsidR="00013FBF" w:rsidRPr="008C1BD8">
        <w:rPr>
          <w:rFonts w:ascii="Times New Roman" w:hAnsi="Times New Roman"/>
        </w:rPr>
        <w:t xml:space="preserve"> drains, pleural drains</w:t>
      </w:r>
      <w:r w:rsidR="00D673DE" w:rsidRPr="008C1BD8">
        <w:rPr>
          <w:rFonts w:ascii="Times New Roman" w:hAnsi="Times New Roman"/>
        </w:rPr>
        <w:t xml:space="preserve">, </w:t>
      </w:r>
      <w:r w:rsidR="00013FBF" w:rsidRPr="008C1BD8">
        <w:rPr>
          <w:rFonts w:ascii="Times New Roman" w:hAnsi="Times New Roman"/>
        </w:rPr>
        <w:t>percutaneous drains</w:t>
      </w:r>
      <w:r w:rsidR="00D673DE" w:rsidRPr="008C1BD8">
        <w:rPr>
          <w:rFonts w:ascii="Times New Roman" w:hAnsi="Times New Roman"/>
        </w:rPr>
        <w:t xml:space="preserve">, </w:t>
      </w:r>
    </w:p>
    <w:p w14:paraId="47F3C3CE" w14:textId="2FDBB2A8" w:rsidR="008D69D9" w:rsidRPr="008C1BD8" w:rsidRDefault="00D673DE">
      <w:pPr>
        <w:pStyle w:val="a3"/>
        <w:ind w:left="1440"/>
        <w:rPr>
          <w:rFonts w:ascii="Times New Roman" w:hAnsi="Times New Roman"/>
        </w:rPr>
      </w:pPr>
      <w:r w:rsidRPr="008C1BD8">
        <w:rPr>
          <w:rFonts w:ascii="Times New Roman" w:hAnsi="Times New Roman"/>
        </w:rPr>
        <w:t>and others</w:t>
      </w:r>
      <w:r w:rsidR="008D69D9"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C83644" w:rsidRPr="008C1BD8">
        <w:rPr>
          <w:rFonts w:ascii="Times New Roman" w:hAnsi="Times New Roman"/>
        </w:rPr>
        <w:tab/>
      </w:r>
      <w:r w:rsidR="00C83644" w:rsidRPr="008C1BD8">
        <w:rPr>
          <w:rFonts w:ascii="Times New Roman" w:hAnsi="Times New Roman"/>
        </w:rPr>
        <w:tab/>
      </w:r>
      <w:r w:rsidR="00C83644" w:rsidRPr="008C1BD8">
        <w:rPr>
          <w:rFonts w:ascii="Times New Roman" w:hAnsi="Times New Roman"/>
        </w:rPr>
        <w:tab/>
      </w:r>
      <w:r w:rsidR="00C8364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t>_(drop down list)_</w:t>
      </w:r>
    </w:p>
    <w:p w14:paraId="6DAB9D9C" w14:textId="77777777" w:rsidR="008D69D9" w:rsidRPr="008C1BD8" w:rsidRDefault="008D69D9" w:rsidP="008D69D9">
      <w:pPr>
        <w:pStyle w:val="a3"/>
        <w:ind w:left="1440"/>
        <w:rPr>
          <w:rFonts w:ascii="Times New Roman" w:hAnsi="Times New Roman"/>
        </w:rPr>
      </w:pPr>
    </w:p>
    <w:p w14:paraId="45A651D2" w14:textId="712F9351" w:rsidR="00C83644" w:rsidRPr="008C1BD8" w:rsidRDefault="00C83644" w:rsidP="00C83644">
      <w:pPr>
        <w:pStyle w:val="a3"/>
        <w:ind w:left="1440"/>
        <w:rPr>
          <w:rFonts w:ascii="Times New Roman" w:hAnsi="Times New Roman"/>
        </w:rPr>
      </w:pPr>
      <w:r w:rsidRPr="008C1BD8">
        <w:rPr>
          <w:rFonts w:ascii="Times New Roman" w:hAnsi="Times New Roman"/>
        </w:rPr>
        <w:t>Surgical source control measure implemented</w:t>
      </w:r>
    </w:p>
    <w:p w14:paraId="4CD7045E" w14:textId="1C35B34B" w:rsidR="008D69D9" w:rsidRPr="008C1BD8" w:rsidRDefault="00C83644" w:rsidP="00504977">
      <w:pPr>
        <w:ind w:left="720" w:firstLine="720"/>
        <w:jc w:val="both"/>
        <w:rPr>
          <w:rFonts w:ascii="Times New Roman" w:hAnsi="Times New Roman"/>
        </w:rPr>
      </w:pPr>
      <w:r w:rsidRPr="00504977">
        <w:rPr>
          <w:rFonts w:ascii="Times New Roman" w:hAnsi="Times New Roman"/>
        </w:rPr>
        <w:t>e.g. debridement of infected necrotic tissue</w:t>
      </w:r>
      <w:r w:rsidR="008D69D9" w:rsidRPr="008C1BD8">
        <w:rPr>
          <w:rFonts w:ascii="Times New Roman" w:hAnsi="Times New Roman"/>
        </w:rPr>
        <w:tab/>
      </w:r>
      <w:r w:rsidR="00A06DC5" w:rsidRPr="008C1BD8">
        <w:rPr>
          <w:rFonts w:ascii="Times New Roman" w:hAnsi="Times New Roman"/>
        </w:rPr>
        <w:tab/>
      </w:r>
      <w:r w:rsidR="00A06DC5" w:rsidRPr="008C1BD8">
        <w:rPr>
          <w:rFonts w:ascii="Times New Roman" w:hAnsi="Times New Roman"/>
        </w:rPr>
        <w:tab/>
      </w:r>
      <w:r w:rsidR="008D69D9" w:rsidRPr="008C1BD8">
        <w:rPr>
          <w:rFonts w:ascii="Times New Roman" w:hAnsi="Times New Roman"/>
        </w:rPr>
        <w:tab/>
      </w:r>
    </w:p>
    <w:p w14:paraId="17177937" w14:textId="49FB0B69" w:rsidR="00B00434" w:rsidRPr="008C1BD8" w:rsidRDefault="00B00434" w:rsidP="00504977">
      <w:pPr>
        <w:ind w:left="720" w:firstLine="720"/>
        <w:jc w:val="both"/>
        <w:rPr>
          <w:rFonts w:ascii="Times New Roman" w:hAnsi="Times New Roman"/>
        </w:rPr>
      </w:pP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_(drop down list)_</w:t>
      </w:r>
    </w:p>
    <w:p w14:paraId="1CB501B7" w14:textId="77777777" w:rsidR="006F0406" w:rsidRPr="008C1BD8" w:rsidRDefault="006F0406" w:rsidP="008D69D9">
      <w:pPr>
        <w:pStyle w:val="a3"/>
        <w:ind w:left="1440"/>
        <w:rPr>
          <w:rFonts w:ascii="Times New Roman" w:hAnsi="Times New Roman"/>
        </w:rPr>
      </w:pPr>
    </w:p>
    <w:p w14:paraId="670F79BB" w14:textId="5D12749B" w:rsidR="006F0406" w:rsidRPr="008C1BD8" w:rsidRDefault="006F0406" w:rsidP="008D69D9">
      <w:pPr>
        <w:pStyle w:val="a3"/>
        <w:ind w:left="1440"/>
        <w:rPr>
          <w:rFonts w:ascii="Times New Roman" w:hAnsi="Times New Roman"/>
        </w:rPr>
      </w:pPr>
      <w:r w:rsidRPr="008C1BD8">
        <w:rPr>
          <w:rFonts w:ascii="Times New Roman" w:hAnsi="Times New Roman"/>
        </w:rPr>
        <w:t xml:space="preserve">Time </w:t>
      </w:r>
      <w:r w:rsidR="00C83644" w:rsidRPr="008C1BD8">
        <w:rPr>
          <w:rFonts w:ascii="Times New Roman" w:hAnsi="Times New Roman"/>
        </w:rPr>
        <w:t>of first</w:t>
      </w:r>
      <w:r w:rsidRPr="008C1BD8">
        <w:rPr>
          <w:rFonts w:ascii="Times New Roman" w:hAnsi="Times New Roman"/>
        </w:rPr>
        <w:t xml:space="preserve"> source control </w:t>
      </w:r>
      <w:r w:rsidR="00C83644" w:rsidRPr="008C1BD8">
        <w:rPr>
          <w:rFonts w:ascii="Times New Roman" w:hAnsi="Times New Roman"/>
        </w:rPr>
        <w:t xml:space="preserve">measure, if any </w:t>
      </w:r>
      <w:r w:rsidRPr="008C1BD8">
        <w:rPr>
          <w:rFonts w:ascii="Times New Roman" w:hAnsi="Times New Roman"/>
        </w:rPr>
        <w:t xml:space="preserve">(DDMMYY HHMM) </w:t>
      </w:r>
      <w:r w:rsidRPr="008C1BD8">
        <w:rPr>
          <w:rFonts w:ascii="Times New Roman" w:hAnsi="Times New Roman"/>
        </w:rPr>
        <w:tab/>
      </w:r>
    </w:p>
    <w:p w14:paraId="5387C810" w14:textId="77777777" w:rsidR="006F0406" w:rsidRPr="008C1BD8" w:rsidRDefault="006F0406" w:rsidP="00504977">
      <w:pPr>
        <w:ind w:left="5760" w:firstLine="720"/>
        <w:jc w:val="both"/>
        <w:rPr>
          <w:rFonts w:ascii="Times New Roman" w:hAnsi="Times New Roman"/>
        </w:rPr>
      </w:pPr>
      <w:r w:rsidRPr="008C1BD8">
        <w:rPr>
          <w:rFonts w:ascii="Times New Roman" w:hAnsi="Times New Roman"/>
        </w:rPr>
        <w:t>_______________</w:t>
      </w:r>
    </w:p>
    <w:p w14:paraId="64BA2812" w14:textId="229791FC" w:rsidR="005C11E9" w:rsidRPr="008C1BD8" w:rsidRDefault="006F0406" w:rsidP="00504977">
      <w:pPr>
        <w:rPr>
          <w:rFonts w:ascii="Times New Roman" w:hAnsi="Times New Roman"/>
        </w:rPr>
      </w:pPr>
      <w:r w:rsidRPr="008C1BD8">
        <w:rPr>
          <w:rFonts w:ascii="Times New Roman" w:hAnsi="Times New Roman"/>
        </w:rPr>
        <w:tab/>
      </w:r>
    </w:p>
    <w:p w14:paraId="6CACABAC" w14:textId="77777777" w:rsidR="00C83644" w:rsidRPr="008C1BD8" w:rsidRDefault="00C83644" w:rsidP="00980E44">
      <w:pPr>
        <w:pStyle w:val="a3"/>
        <w:numPr>
          <w:ilvl w:val="0"/>
          <w:numId w:val="13"/>
        </w:numPr>
        <w:rPr>
          <w:rFonts w:ascii="Times New Roman" w:hAnsi="Times New Roman"/>
        </w:rPr>
      </w:pPr>
      <w:r w:rsidRPr="008C1BD8">
        <w:rPr>
          <w:rFonts w:ascii="Times New Roman" w:hAnsi="Times New Roman"/>
        </w:rPr>
        <w:t>Limitation of life-sustaining treatments</w:t>
      </w:r>
    </w:p>
    <w:p w14:paraId="3742D966" w14:textId="77777777" w:rsidR="00C83644" w:rsidRPr="008C1BD8" w:rsidRDefault="00C83644" w:rsidP="00C83644">
      <w:pPr>
        <w:rPr>
          <w:rFonts w:ascii="Times New Roman" w:hAnsi="Times New Roman"/>
        </w:rPr>
      </w:pPr>
    </w:p>
    <w:p w14:paraId="1A9AF7E5" w14:textId="77777777" w:rsidR="00C83644" w:rsidRPr="008C1BD8" w:rsidRDefault="00C83644" w:rsidP="00C83644">
      <w:pPr>
        <w:ind w:left="720" w:firstLine="720"/>
        <w:rPr>
          <w:rFonts w:ascii="Times New Roman" w:hAnsi="Times New Roman"/>
        </w:rPr>
      </w:pPr>
      <w:r w:rsidRPr="008C1BD8">
        <w:rPr>
          <w:rFonts w:ascii="Times New Roman" w:hAnsi="Times New Roman"/>
        </w:rPr>
        <w:t>Do-not-resuscitate (DNR) order</w:t>
      </w:r>
      <w:r w:rsidRPr="008C1BD8">
        <w:rPr>
          <w:rFonts w:ascii="Times New Roman" w:hAnsi="Times New Roman"/>
        </w:rPr>
        <w:tab/>
      </w:r>
      <w:r w:rsidRPr="008C1BD8">
        <w:rPr>
          <w:rFonts w:ascii="Times New Roman" w:hAnsi="Times New Roman"/>
        </w:rPr>
        <w:tab/>
      </w:r>
      <w:r w:rsidRPr="008C1BD8">
        <w:rPr>
          <w:rFonts w:ascii="Times New Roman" w:hAnsi="Times New Roman"/>
        </w:rPr>
        <w:tab/>
        <w:t>_(drop down list)_</w:t>
      </w:r>
    </w:p>
    <w:p w14:paraId="4624DDDD" w14:textId="77777777" w:rsidR="00C83644" w:rsidRPr="008C1BD8" w:rsidRDefault="00C83644" w:rsidP="00C83644">
      <w:pPr>
        <w:rPr>
          <w:rFonts w:ascii="Times New Roman" w:hAnsi="Times New Roman"/>
        </w:rPr>
      </w:pPr>
    </w:p>
    <w:p w14:paraId="0F6040AE" w14:textId="2DA91EFE" w:rsidR="00C83644" w:rsidRPr="008C1BD8" w:rsidRDefault="00E957FB" w:rsidP="00C83644">
      <w:pPr>
        <w:ind w:left="720" w:firstLine="720"/>
        <w:rPr>
          <w:rFonts w:ascii="Times New Roman" w:hAnsi="Times New Roman"/>
        </w:rPr>
      </w:pPr>
      <w:r w:rsidRPr="008C1BD8">
        <w:rPr>
          <w:rFonts w:ascii="Times New Roman" w:hAnsi="Times New Roman"/>
        </w:rPr>
        <w:t>Withdrawal of life-sustaining treatments</w:t>
      </w:r>
      <w:r w:rsidRPr="008C1BD8">
        <w:rPr>
          <w:rFonts w:ascii="Times New Roman" w:hAnsi="Times New Roman"/>
        </w:rPr>
        <w:tab/>
      </w:r>
      <w:r w:rsidR="00C83644" w:rsidRPr="008C1BD8">
        <w:rPr>
          <w:rFonts w:ascii="Times New Roman" w:hAnsi="Times New Roman"/>
        </w:rPr>
        <w:tab/>
        <w:t>_(drop down list)_</w:t>
      </w:r>
    </w:p>
    <w:p w14:paraId="19B5D3A8" w14:textId="77777777" w:rsidR="00C83644" w:rsidRPr="008C1BD8" w:rsidRDefault="00C83644" w:rsidP="00C83644">
      <w:pPr>
        <w:ind w:left="720" w:firstLine="720"/>
        <w:rPr>
          <w:rFonts w:ascii="Times New Roman" w:hAnsi="Times New Roman"/>
        </w:rPr>
      </w:pPr>
    </w:p>
    <w:p w14:paraId="68EC983B" w14:textId="77C62C49" w:rsidR="00C83644" w:rsidRPr="008C1BD8" w:rsidRDefault="00C83644" w:rsidP="00C83644">
      <w:pPr>
        <w:ind w:left="720" w:firstLine="720"/>
        <w:rPr>
          <w:rFonts w:ascii="Times New Roman" w:hAnsi="Times New Roman"/>
        </w:rPr>
      </w:pPr>
      <w:r w:rsidRPr="008C1BD8">
        <w:rPr>
          <w:rFonts w:ascii="Times New Roman" w:hAnsi="Times New Roman"/>
        </w:rPr>
        <w:t>With</w:t>
      </w:r>
      <w:r w:rsidR="00E957FB" w:rsidRPr="008C1BD8">
        <w:rPr>
          <w:rFonts w:ascii="Times New Roman" w:hAnsi="Times New Roman"/>
        </w:rPr>
        <w:t xml:space="preserve">holding of life-sustaining treatments </w:t>
      </w:r>
      <w:r w:rsidR="00E957FB" w:rsidRPr="008C1BD8">
        <w:rPr>
          <w:rFonts w:ascii="Times New Roman" w:hAnsi="Times New Roman"/>
        </w:rPr>
        <w:tab/>
      </w:r>
      <w:r w:rsidRPr="008C1BD8">
        <w:rPr>
          <w:rFonts w:ascii="Times New Roman" w:hAnsi="Times New Roman"/>
        </w:rPr>
        <w:tab/>
        <w:t>_(drop down list)_</w:t>
      </w:r>
    </w:p>
    <w:p w14:paraId="2BC828F8" w14:textId="77777777" w:rsidR="00C83644" w:rsidRPr="00504977" w:rsidRDefault="00C83644" w:rsidP="00504977">
      <w:pPr>
        <w:rPr>
          <w:rFonts w:ascii="Times New Roman" w:hAnsi="Times New Roman"/>
        </w:rPr>
      </w:pPr>
    </w:p>
    <w:p w14:paraId="2B9DD32A" w14:textId="28103A79" w:rsidR="003B4585" w:rsidRPr="008C1BD8" w:rsidRDefault="003B4585" w:rsidP="00980E44">
      <w:pPr>
        <w:pStyle w:val="a3"/>
        <w:numPr>
          <w:ilvl w:val="0"/>
          <w:numId w:val="13"/>
        </w:numPr>
        <w:rPr>
          <w:rFonts w:ascii="Times New Roman" w:hAnsi="Times New Roman"/>
        </w:rPr>
      </w:pPr>
      <w:r w:rsidRPr="008C1BD8">
        <w:rPr>
          <w:rFonts w:ascii="Times New Roman" w:hAnsi="Times New Roman"/>
        </w:rPr>
        <w:t>Outcome</w:t>
      </w:r>
      <w:r w:rsidR="00013FBF" w:rsidRPr="008C1BD8">
        <w:rPr>
          <w:rFonts w:ascii="Times New Roman" w:hAnsi="Times New Roman"/>
        </w:rPr>
        <w:t xml:space="preserve"> (</w:t>
      </w:r>
      <w:r w:rsidR="004B2426" w:rsidRPr="008C1BD8">
        <w:rPr>
          <w:rFonts w:ascii="Times New Roman" w:hAnsi="Times New Roman"/>
        </w:rPr>
        <w:t>o</w:t>
      </w:r>
      <w:r w:rsidR="00013FBF" w:rsidRPr="008C1BD8">
        <w:rPr>
          <w:rFonts w:ascii="Times New Roman" w:hAnsi="Times New Roman"/>
        </w:rPr>
        <w:t>nly 1 choice allowed)</w:t>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t>_(drop down list)_</w:t>
      </w:r>
    </w:p>
    <w:p w14:paraId="31189AD0" w14:textId="57F51982" w:rsidR="00813002" w:rsidRPr="00504977" w:rsidRDefault="00013FBF" w:rsidP="00504977">
      <w:pPr>
        <w:rPr>
          <w:rFonts w:ascii="Times New Roman" w:hAnsi="Times New Roman"/>
        </w:rPr>
      </w:pPr>
      <w:r w:rsidRPr="00504977">
        <w:rPr>
          <w:rFonts w:ascii="Times New Roman" w:hAnsi="Times New Roman"/>
        </w:rPr>
        <w:tab/>
      </w:r>
      <w:r w:rsidR="00A06DC5" w:rsidRPr="00504977">
        <w:rPr>
          <w:rFonts w:ascii="Times New Roman" w:hAnsi="Times New Roman"/>
        </w:rPr>
        <w:tab/>
      </w:r>
      <w:r w:rsidR="00A06DC5" w:rsidRPr="00504977">
        <w:rPr>
          <w:rFonts w:ascii="Times New Roman" w:hAnsi="Times New Roman"/>
        </w:rPr>
        <w:tab/>
      </w:r>
      <w:r w:rsidRPr="00504977">
        <w:rPr>
          <w:rFonts w:ascii="Times New Roman" w:hAnsi="Times New Roman"/>
        </w:rPr>
        <w:tab/>
      </w:r>
    </w:p>
    <w:p w14:paraId="489D3FB5" w14:textId="29AC9AF2" w:rsidR="00AD504A" w:rsidRPr="008C1BD8" w:rsidRDefault="00AD504A" w:rsidP="00980E44">
      <w:pPr>
        <w:pStyle w:val="a3"/>
        <w:numPr>
          <w:ilvl w:val="0"/>
          <w:numId w:val="13"/>
        </w:numPr>
        <w:rPr>
          <w:rFonts w:ascii="Times New Roman" w:hAnsi="Times New Roman"/>
        </w:rPr>
      </w:pPr>
      <w:r w:rsidRPr="008C1BD8">
        <w:rPr>
          <w:rFonts w:ascii="Times New Roman" w:hAnsi="Times New Roman"/>
        </w:rPr>
        <w:t xml:space="preserve">Discharge date from </w:t>
      </w:r>
      <w:r w:rsidR="00013FBF" w:rsidRPr="008C1BD8">
        <w:rPr>
          <w:rFonts w:ascii="Times New Roman" w:hAnsi="Times New Roman"/>
        </w:rPr>
        <w:t xml:space="preserve">current </w:t>
      </w:r>
      <w:r w:rsidRPr="008C1BD8">
        <w:rPr>
          <w:rFonts w:ascii="Times New Roman" w:hAnsi="Times New Roman"/>
        </w:rPr>
        <w:t>ICU</w:t>
      </w:r>
      <w:r w:rsidR="00013FBF" w:rsidRPr="008C1BD8">
        <w:rPr>
          <w:rFonts w:ascii="Times New Roman" w:hAnsi="Times New Roman"/>
        </w:rPr>
        <w:t xml:space="preserve"> stay or death date in current ICU stay</w:t>
      </w:r>
      <w:r w:rsidRPr="008C1BD8">
        <w:rPr>
          <w:rFonts w:ascii="Times New Roman" w:hAnsi="Times New Roman"/>
        </w:rPr>
        <w:t xml:space="preserve"> (DDMMYY)</w:t>
      </w:r>
      <w:r w:rsidRPr="008C1BD8">
        <w:rPr>
          <w:rFonts w:ascii="Times New Roman" w:hAnsi="Times New Roman"/>
        </w:rPr>
        <w:tab/>
      </w:r>
      <w:r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Pr="008C1BD8">
        <w:rPr>
          <w:rFonts w:ascii="Times New Roman" w:hAnsi="Times New Roman"/>
        </w:rPr>
        <w:t>_______________</w:t>
      </w:r>
    </w:p>
    <w:p w14:paraId="14DBA85F" w14:textId="77777777" w:rsidR="003232DF" w:rsidRPr="008C1BD8" w:rsidRDefault="003232DF" w:rsidP="004C25D9">
      <w:pPr>
        <w:pStyle w:val="a3"/>
        <w:ind w:left="1440"/>
        <w:rPr>
          <w:rFonts w:ascii="Times New Roman" w:hAnsi="Times New Roman"/>
        </w:rPr>
      </w:pPr>
    </w:p>
    <w:p w14:paraId="7CBA5F01" w14:textId="70E0881C" w:rsidR="003232DF" w:rsidRPr="008C1BD8" w:rsidRDefault="003232DF" w:rsidP="00980E44">
      <w:pPr>
        <w:pStyle w:val="a3"/>
        <w:numPr>
          <w:ilvl w:val="0"/>
          <w:numId w:val="13"/>
        </w:numPr>
        <w:rPr>
          <w:rFonts w:ascii="Times New Roman" w:hAnsi="Times New Roman"/>
        </w:rPr>
      </w:pPr>
      <w:r w:rsidRPr="008C1BD8">
        <w:rPr>
          <w:rFonts w:ascii="Times New Roman" w:hAnsi="Times New Roman"/>
        </w:rPr>
        <w:t xml:space="preserve">Discharge date from </w:t>
      </w:r>
      <w:r w:rsidR="00013FBF" w:rsidRPr="008C1BD8">
        <w:rPr>
          <w:rFonts w:ascii="Times New Roman" w:hAnsi="Times New Roman"/>
        </w:rPr>
        <w:t xml:space="preserve">current </w:t>
      </w:r>
      <w:r w:rsidRPr="008C1BD8">
        <w:rPr>
          <w:rFonts w:ascii="Times New Roman" w:hAnsi="Times New Roman"/>
        </w:rPr>
        <w:t>hospital</w:t>
      </w:r>
      <w:r w:rsidR="00013FBF" w:rsidRPr="008C1BD8">
        <w:rPr>
          <w:rFonts w:ascii="Times New Roman" w:hAnsi="Times New Roman"/>
        </w:rPr>
        <w:t xml:space="preserve"> stay or death date in current</w:t>
      </w:r>
      <w:r w:rsidR="00D673DE" w:rsidRPr="008C1BD8">
        <w:rPr>
          <w:rFonts w:ascii="Times New Roman" w:hAnsi="Times New Roman"/>
        </w:rPr>
        <w:t xml:space="preserve"> </w:t>
      </w:r>
      <w:r w:rsidR="00013FBF" w:rsidRPr="008C1BD8">
        <w:rPr>
          <w:rFonts w:ascii="Times New Roman" w:hAnsi="Times New Roman"/>
        </w:rPr>
        <w:t>hospital stay</w:t>
      </w:r>
      <w:r w:rsidRPr="008C1BD8">
        <w:rPr>
          <w:rFonts w:ascii="Times New Roman" w:hAnsi="Times New Roman"/>
        </w:rPr>
        <w:t xml:space="preserve"> (DDMMYY)</w:t>
      </w:r>
      <w:r w:rsidRPr="008C1BD8">
        <w:rPr>
          <w:rFonts w:ascii="Times New Roman" w:hAnsi="Times New Roman"/>
        </w:rPr>
        <w:tab/>
      </w:r>
      <w:r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Pr="008C1BD8">
        <w:rPr>
          <w:rFonts w:ascii="Times New Roman" w:hAnsi="Times New Roman"/>
        </w:rPr>
        <w:t>_______________</w:t>
      </w:r>
    </w:p>
    <w:p w14:paraId="3CD6963F" w14:textId="77777777" w:rsidR="0004074C" w:rsidRPr="008C1BD8" w:rsidRDefault="0004074C" w:rsidP="008106A1">
      <w:pPr>
        <w:ind w:left="720"/>
        <w:rPr>
          <w:rFonts w:ascii="Times New Roman" w:hAnsi="Times New Roman"/>
          <w:b/>
          <w:u w:val="single"/>
        </w:rPr>
      </w:pPr>
    </w:p>
    <w:p w14:paraId="7EBE3DFE" w14:textId="77777777" w:rsidR="00BC6231" w:rsidRPr="008C1BD8" w:rsidRDefault="00BC6231" w:rsidP="008106A1">
      <w:pPr>
        <w:ind w:left="720"/>
        <w:rPr>
          <w:rFonts w:ascii="Times New Roman" w:hAnsi="Times New Roman"/>
          <w:b/>
          <w:u w:val="single"/>
        </w:rPr>
      </w:pPr>
    </w:p>
    <w:p w14:paraId="635D40AB" w14:textId="77777777" w:rsidR="00BC6231" w:rsidRPr="008C1BD8" w:rsidRDefault="00BC6231" w:rsidP="008106A1">
      <w:pPr>
        <w:ind w:left="720"/>
        <w:rPr>
          <w:rFonts w:ascii="Times New Roman" w:hAnsi="Times New Roman"/>
          <w:b/>
          <w:u w:val="single"/>
        </w:rPr>
      </w:pPr>
    </w:p>
    <w:p w14:paraId="0B86C2A8" w14:textId="77777777" w:rsidR="00BC6231" w:rsidRPr="008C1BD8" w:rsidRDefault="00BC6231" w:rsidP="008106A1">
      <w:pPr>
        <w:ind w:left="720"/>
        <w:rPr>
          <w:rFonts w:ascii="Times New Roman" w:hAnsi="Times New Roman"/>
          <w:b/>
          <w:u w:val="single"/>
        </w:rPr>
      </w:pPr>
    </w:p>
    <w:p w14:paraId="4BE65509" w14:textId="77777777" w:rsidR="00BC6231" w:rsidRPr="008C1BD8" w:rsidRDefault="00BC6231" w:rsidP="008106A1">
      <w:pPr>
        <w:ind w:left="720"/>
        <w:rPr>
          <w:rFonts w:ascii="Times New Roman" w:hAnsi="Times New Roman"/>
          <w:b/>
          <w:u w:val="single"/>
        </w:rPr>
      </w:pPr>
    </w:p>
    <w:p w14:paraId="5E592856" w14:textId="77777777" w:rsidR="00BC6231" w:rsidRPr="008C1BD8" w:rsidRDefault="00BC6231" w:rsidP="008106A1">
      <w:pPr>
        <w:ind w:left="720"/>
        <w:rPr>
          <w:rFonts w:ascii="Times New Roman" w:hAnsi="Times New Roman"/>
          <w:b/>
          <w:u w:val="single"/>
        </w:rPr>
      </w:pPr>
    </w:p>
    <w:p w14:paraId="1D6D64EE" w14:textId="77777777" w:rsidR="00BC6231" w:rsidRPr="008C1BD8" w:rsidRDefault="00BC6231" w:rsidP="008106A1">
      <w:pPr>
        <w:ind w:left="720"/>
        <w:rPr>
          <w:rFonts w:ascii="Times New Roman" w:hAnsi="Times New Roman"/>
          <w:b/>
          <w:u w:val="single"/>
        </w:rPr>
      </w:pPr>
    </w:p>
    <w:p w14:paraId="08C5B157" w14:textId="77777777" w:rsidR="00BC6231" w:rsidRPr="008C1BD8" w:rsidRDefault="00BC6231" w:rsidP="008106A1">
      <w:pPr>
        <w:ind w:left="720"/>
        <w:rPr>
          <w:rFonts w:ascii="Times New Roman" w:hAnsi="Times New Roman"/>
          <w:b/>
          <w:u w:val="single"/>
        </w:rPr>
      </w:pPr>
    </w:p>
    <w:p w14:paraId="23936EB6" w14:textId="77777777" w:rsidR="00BC6231" w:rsidRPr="008C1BD8" w:rsidRDefault="00BC6231" w:rsidP="008106A1">
      <w:pPr>
        <w:ind w:left="720"/>
        <w:rPr>
          <w:rFonts w:ascii="Times New Roman" w:hAnsi="Times New Roman"/>
          <w:b/>
          <w:u w:val="single"/>
        </w:rPr>
      </w:pPr>
    </w:p>
    <w:p w14:paraId="6A0AFDFA" w14:textId="77777777" w:rsidR="00BC6231" w:rsidRPr="008C1BD8" w:rsidRDefault="00BC6231" w:rsidP="008106A1">
      <w:pPr>
        <w:ind w:left="720"/>
        <w:rPr>
          <w:rFonts w:ascii="Times New Roman" w:hAnsi="Times New Roman"/>
          <w:b/>
          <w:u w:val="single"/>
        </w:rPr>
      </w:pPr>
    </w:p>
    <w:p w14:paraId="38AE7AB9" w14:textId="77777777" w:rsidR="00BC6231" w:rsidRPr="008C1BD8" w:rsidRDefault="00BC6231" w:rsidP="008106A1">
      <w:pPr>
        <w:ind w:left="720"/>
        <w:rPr>
          <w:rFonts w:ascii="Times New Roman" w:hAnsi="Times New Roman"/>
          <w:b/>
          <w:u w:val="single"/>
        </w:rPr>
      </w:pPr>
    </w:p>
    <w:p w14:paraId="5D70BC6D" w14:textId="77777777" w:rsidR="00BC6231" w:rsidRPr="008C1BD8" w:rsidRDefault="00BC6231" w:rsidP="008106A1">
      <w:pPr>
        <w:ind w:left="720"/>
        <w:rPr>
          <w:rFonts w:ascii="Times New Roman" w:hAnsi="Times New Roman"/>
          <w:b/>
          <w:u w:val="single"/>
        </w:rPr>
      </w:pPr>
    </w:p>
    <w:p w14:paraId="2B625131" w14:textId="77777777" w:rsidR="00366BD9" w:rsidRPr="008C1BD8" w:rsidRDefault="00366BD9" w:rsidP="008106A1">
      <w:pPr>
        <w:ind w:left="720"/>
        <w:rPr>
          <w:rFonts w:ascii="Times New Roman" w:hAnsi="Times New Roman"/>
          <w:b/>
          <w:u w:val="single"/>
        </w:rPr>
      </w:pPr>
    </w:p>
    <w:p w14:paraId="3A22CC0B" w14:textId="70D28BFC" w:rsidR="001A254C" w:rsidRPr="008C1BD8" w:rsidRDefault="00B22045" w:rsidP="001A254C">
      <w:pPr>
        <w:rPr>
          <w:rFonts w:ascii="Times New Roman" w:hAnsi="Times New Roman"/>
          <w:b/>
          <w:u w:val="single"/>
        </w:rPr>
      </w:pPr>
      <w:r w:rsidRPr="008C1BD8">
        <w:rPr>
          <w:rFonts w:ascii="Times New Roman" w:hAnsi="Times New Roman"/>
          <w:b/>
          <w:u w:val="single"/>
        </w:rPr>
        <w:br w:type="page"/>
      </w:r>
      <w:r w:rsidR="001A254C" w:rsidRPr="008C1BD8">
        <w:rPr>
          <w:rFonts w:ascii="Times New Roman" w:hAnsi="Times New Roman"/>
          <w:b/>
          <w:u w:val="single"/>
        </w:rPr>
        <w:lastRenderedPageBreak/>
        <w:t>APPENDIX 2</w:t>
      </w:r>
    </w:p>
    <w:p w14:paraId="63FA8E45" w14:textId="77777777" w:rsidR="001A254C" w:rsidRPr="008C1BD8" w:rsidRDefault="001A254C" w:rsidP="001A254C">
      <w:pPr>
        <w:ind w:left="720"/>
        <w:jc w:val="both"/>
        <w:rPr>
          <w:rFonts w:ascii="Times New Roman" w:hAnsi="Times New Roman"/>
          <w:b/>
          <w:u w:val="single"/>
        </w:rPr>
      </w:pPr>
    </w:p>
    <w:p w14:paraId="1E30E9D3" w14:textId="77777777" w:rsidR="001A254C" w:rsidRPr="008C1BD8" w:rsidRDefault="001A254C" w:rsidP="001A254C">
      <w:pPr>
        <w:ind w:left="720"/>
        <w:jc w:val="center"/>
        <w:rPr>
          <w:rFonts w:ascii="Times New Roman" w:hAnsi="Times New Roman"/>
          <w:b/>
          <w:u w:val="single"/>
        </w:rPr>
      </w:pPr>
      <w:r w:rsidRPr="008C1BD8">
        <w:rPr>
          <w:rFonts w:ascii="Times New Roman" w:hAnsi="Times New Roman"/>
          <w:b/>
          <w:u w:val="single"/>
        </w:rPr>
        <w:t>ICU Questionnaire</w:t>
      </w:r>
    </w:p>
    <w:p w14:paraId="558707B0" w14:textId="77777777" w:rsidR="001A254C" w:rsidRPr="008C1BD8" w:rsidRDefault="001A254C" w:rsidP="001A254C">
      <w:pPr>
        <w:ind w:left="720"/>
        <w:jc w:val="both"/>
        <w:rPr>
          <w:rFonts w:ascii="Times New Roman" w:hAnsi="Times New Roman"/>
          <w:b/>
        </w:rPr>
      </w:pPr>
    </w:p>
    <w:p w14:paraId="383EC214" w14:textId="77777777" w:rsidR="001A254C" w:rsidRPr="008C1BD8" w:rsidRDefault="001A254C" w:rsidP="001A254C">
      <w:pPr>
        <w:jc w:val="both"/>
        <w:rPr>
          <w:rFonts w:ascii="Times New Roman" w:hAnsi="Times New Roman"/>
        </w:rPr>
      </w:pPr>
      <w:r w:rsidRPr="008C1BD8">
        <w:rPr>
          <w:rFonts w:ascii="Times New Roman" w:hAnsi="Times New Roman"/>
        </w:rPr>
        <w:t>1.</w:t>
      </w:r>
      <w:r w:rsidRPr="008C1BD8">
        <w:rPr>
          <w:rFonts w:ascii="Times New Roman" w:hAnsi="Times New Roman"/>
        </w:rPr>
        <w:tab/>
        <w:t xml:space="preserve">Name of person entering data: </w:t>
      </w:r>
      <w:r w:rsidRPr="008C1BD8">
        <w:rPr>
          <w:rFonts w:ascii="Times New Roman" w:hAnsi="Times New Roman"/>
        </w:rPr>
        <w:tab/>
        <w:t>_______________________________</w:t>
      </w:r>
    </w:p>
    <w:p w14:paraId="5AA85C9F" w14:textId="77777777" w:rsidR="001A254C" w:rsidRPr="008C1BD8" w:rsidRDefault="001A254C" w:rsidP="001A254C">
      <w:pPr>
        <w:jc w:val="both"/>
        <w:rPr>
          <w:rFonts w:ascii="Times New Roman" w:hAnsi="Times New Roman"/>
        </w:rPr>
      </w:pPr>
    </w:p>
    <w:p w14:paraId="07F6140F" w14:textId="77777777" w:rsidR="001A254C" w:rsidRPr="008C1BD8" w:rsidRDefault="001A254C" w:rsidP="001A254C">
      <w:pPr>
        <w:jc w:val="both"/>
        <w:rPr>
          <w:rFonts w:ascii="Times New Roman" w:hAnsi="Times New Roman"/>
        </w:rPr>
      </w:pPr>
      <w:r w:rsidRPr="008C1BD8">
        <w:rPr>
          <w:rFonts w:ascii="Times New Roman" w:hAnsi="Times New Roman"/>
        </w:rPr>
        <w:t>2.</w:t>
      </w:r>
      <w:r w:rsidRPr="008C1BD8">
        <w:rPr>
          <w:rFonts w:ascii="Times New Roman" w:hAnsi="Times New Roman"/>
        </w:rPr>
        <w:tab/>
        <w:t xml:space="preserve">Country: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__________________</w:t>
      </w:r>
      <w:r w:rsidRPr="00504977">
        <w:rPr>
          <w:rFonts w:ascii="Times New Roman" w:hAnsi="Times New Roman"/>
        </w:rPr>
        <w:t>_(drop down list)</w:t>
      </w:r>
    </w:p>
    <w:p w14:paraId="066C4431" w14:textId="77777777" w:rsidR="001A254C" w:rsidRPr="008C1BD8" w:rsidRDefault="001A254C" w:rsidP="001A254C">
      <w:pPr>
        <w:jc w:val="both"/>
        <w:rPr>
          <w:rFonts w:ascii="Times New Roman" w:hAnsi="Times New Roman"/>
        </w:rPr>
      </w:pPr>
    </w:p>
    <w:p w14:paraId="0280BCE2" w14:textId="77777777" w:rsidR="001A254C" w:rsidRPr="008C1BD8" w:rsidRDefault="001A254C" w:rsidP="001A254C">
      <w:pPr>
        <w:jc w:val="both"/>
        <w:rPr>
          <w:rFonts w:ascii="Times New Roman" w:hAnsi="Times New Roman"/>
        </w:rPr>
      </w:pPr>
      <w:r w:rsidRPr="008C1BD8">
        <w:rPr>
          <w:rFonts w:ascii="Times New Roman" w:hAnsi="Times New Roman"/>
        </w:rPr>
        <w:t>3.</w:t>
      </w:r>
      <w:r w:rsidRPr="008C1BD8">
        <w:rPr>
          <w:rFonts w:ascii="Times New Roman" w:hAnsi="Times New Roman"/>
        </w:rPr>
        <w:tab/>
        <w:t xml:space="preserve">Hospital: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__________________</w:t>
      </w:r>
      <w:r w:rsidRPr="00504977">
        <w:rPr>
          <w:rFonts w:ascii="Times New Roman" w:hAnsi="Times New Roman"/>
        </w:rPr>
        <w:t>_(drop down list)</w:t>
      </w:r>
    </w:p>
    <w:p w14:paraId="1FDADC9B" w14:textId="77777777" w:rsidR="001A254C" w:rsidRPr="008C1BD8" w:rsidRDefault="001A254C" w:rsidP="001A254C">
      <w:pPr>
        <w:jc w:val="both"/>
        <w:rPr>
          <w:rFonts w:ascii="Times New Roman" w:hAnsi="Times New Roman"/>
        </w:rPr>
      </w:pPr>
    </w:p>
    <w:p w14:paraId="2A4DEA1F" w14:textId="77777777" w:rsidR="001A254C" w:rsidRPr="008C1BD8" w:rsidRDefault="001A254C" w:rsidP="001A254C">
      <w:pPr>
        <w:pStyle w:val="a6"/>
        <w:tabs>
          <w:tab w:val="clear" w:pos="4320"/>
          <w:tab w:val="clear" w:pos="8640"/>
        </w:tabs>
        <w:jc w:val="both"/>
      </w:pPr>
      <w:r w:rsidRPr="008C1BD8">
        <w:t>4.</w:t>
      </w:r>
      <w:r w:rsidRPr="008C1BD8">
        <w:tab/>
        <w:t>ICU:</w:t>
      </w:r>
      <w:r w:rsidRPr="008C1BD8">
        <w:tab/>
      </w:r>
      <w:r w:rsidRPr="008C1BD8">
        <w:tab/>
      </w:r>
      <w:r w:rsidRPr="008C1BD8">
        <w:tab/>
      </w:r>
      <w:r w:rsidRPr="008C1BD8">
        <w:tab/>
      </w:r>
      <w:r w:rsidRPr="008C1BD8">
        <w:tab/>
        <w:t>__________________</w:t>
      </w:r>
      <w:r w:rsidRPr="00504977">
        <w:t>_(drop down list)</w:t>
      </w:r>
    </w:p>
    <w:p w14:paraId="0A1B8081" w14:textId="77777777" w:rsidR="001A254C" w:rsidRPr="008C1BD8" w:rsidRDefault="001A254C" w:rsidP="001A254C">
      <w:pPr>
        <w:jc w:val="both"/>
        <w:rPr>
          <w:rFonts w:ascii="Times New Roman" w:hAnsi="Times New Roman"/>
        </w:rPr>
      </w:pPr>
    </w:p>
    <w:p w14:paraId="5C1D9526" w14:textId="77777777" w:rsidR="001A254C" w:rsidRPr="008C1BD8" w:rsidRDefault="001A254C" w:rsidP="001A254C">
      <w:pPr>
        <w:jc w:val="both"/>
        <w:rPr>
          <w:rFonts w:ascii="Times New Roman" w:hAnsi="Times New Roman"/>
        </w:rPr>
      </w:pPr>
      <w:r w:rsidRPr="008C1BD8">
        <w:rPr>
          <w:rFonts w:ascii="Times New Roman" w:hAnsi="Times New Roman"/>
        </w:rPr>
        <w:t>5.</w:t>
      </w:r>
      <w:r w:rsidRPr="008C1BD8">
        <w:rPr>
          <w:rFonts w:ascii="Times New Roman" w:hAnsi="Times New Roman"/>
        </w:rPr>
        <w:tab/>
        <w:t xml:space="preserve">Type of hospital: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75EFCD29" w14:textId="77777777" w:rsidR="001A254C" w:rsidRPr="008C1BD8" w:rsidRDefault="001A254C" w:rsidP="001A254C">
      <w:pPr>
        <w:jc w:val="both"/>
        <w:rPr>
          <w:rFonts w:ascii="Times New Roman" w:hAnsi="Times New Roman"/>
        </w:rPr>
      </w:pPr>
    </w:p>
    <w:p w14:paraId="0B9E8F7D" w14:textId="77777777" w:rsidR="001A254C" w:rsidRPr="008C1BD8" w:rsidRDefault="001A254C" w:rsidP="001A254C">
      <w:pPr>
        <w:ind w:left="720"/>
        <w:jc w:val="both"/>
        <w:rPr>
          <w:rFonts w:ascii="Times New Roman" w:hAnsi="Times New Roman"/>
        </w:rPr>
      </w:pPr>
      <w:r w:rsidRPr="008C1BD8">
        <w:rPr>
          <w:rFonts w:ascii="Times New Roman" w:hAnsi="Times New Roman"/>
        </w:rPr>
        <w:t>Rural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5CF36FF9" w14:textId="77777777" w:rsidR="001A254C" w:rsidRPr="008C1BD8" w:rsidRDefault="001A254C" w:rsidP="001A254C">
      <w:pPr>
        <w:ind w:left="720"/>
        <w:jc w:val="both"/>
        <w:rPr>
          <w:rFonts w:ascii="Times New Roman" w:hAnsi="Times New Roman"/>
        </w:rPr>
      </w:pPr>
      <w:r w:rsidRPr="008C1BD8">
        <w:rPr>
          <w:rFonts w:ascii="Times New Roman" w:hAnsi="Times New Roman"/>
        </w:rPr>
        <w:t xml:space="preserve">Urban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021B7AD4" w14:textId="77777777" w:rsidR="001A254C" w:rsidRPr="008C1BD8" w:rsidRDefault="001A254C" w:rsidP="001A254C">
      <w:pPr>
        <w:ind w:left="720"/>
        <w:jc w:val="both"/>
        <w:rPr>
          <w:rFonts w:ascii="Times New Roman" w:hAnsi="Times New Roman"/>
        </w:rPr>
      </w:pPr>
    </w:p>
    <w:p w14:paraId="7343C28C" w14:textId="77777777" w:rsidR="001A254C" w:rsidRPr="008C1BD8" w:rsidRDefault="001A254C" w:rsidP="001A254C">
      <w:pPr>
        <w:jc w:val="both"/>
        <w:rPr>
          <w:rFonts w:ascii="Times New Roman" w:hAnsi="Times New Roman"/>
        </w:rPr>
      </w:pPr>
      <w:r w:rsidRPr="008C1BD8">
        <w:rPr>
          <w:rFonts w:ascii="Times New Roman" w:hAnsi="Times New Roman"/>
        </w:rPr>
        <w:t>6.</w:t>
      </w:r>
      <w:r w:rsidRPr="008C1BD8">
        <w:rPr>
          <w:rFonts w:ascii="Times New Roman" w:hAnsi="Times New Roman"/>
        </w:rPr>
        <w:tab/>
        <w:t>University or university-affiliated hospital</w:t>
      </w:r>
      <w:r w:rsidRPr="008C1BD8">
        <w:rPr>
          <w:rFonts w:ascii="Times New Roman" w:hAnsi="Times New Roman"/>
        </w:rPr>
        <w:tab/>
      </w:r>
      <w:r w:rsidRPr="008C1BD8">
        <w:rPr>
          <w:rFonts w:ascii="Times New Roman" w:hAnsi="Times New Roman"/>
        </w:rPr>
        <w:tab/>
        <w:t xml:space="preserve">   ______(Drop down list)</w:t>
      </w:r>
      <w:r w:rsidRPr="008C1BD8">
        <w:rPr>
          <w:rFonts w:ascii="Times New Roman" w:hAnsi="Times New Roman"/>
        </w:rPr>
        <w:tab/>
      </w:r>
      <w:r w:rsidRPr="008C1BD8">
        <w:rPr>
          <w:rFonts w:ascii="Times New Roman" w:hAnsi="Times New Roman"/>
        </w:rPr>
        <w:tab/>
      </w:r>
    </w:p>
    <w:p w14:paraId="098B6329" w14:textId="77777777" w:rsidR="001A254C" w:rsidRPr="008C1BD8" w:rsidRDefault="001A254C" w:rsidP="001A254C">
      <w:pPr>
        <w:pStyle w:val="a6"/>
        <w:tabs>
          <w:tab w:val="clear" w:pos="4320"/>
          <w:tab w:val="clear" w:pos="8640"/>
        </w:tabs>
        <w:jc w:val="both"/>
      </w:pPr>
      <w:r w:rsidRPr="008C1BD8">
        <w:t>7.</w:t>
      </w:r>
      <w:r w:rsidRPr="008C1BD8">
        <w:tab/>
        <w:t xml:space="preserve">Number of beds in hospital: </w:t>
      </w:r>
      <w:r w:rsidRPr="008C1BD8">
        <w:tab/>
      </w:r>
      <w:r w:rsidRPr="008C1BD8">
        <w:tab/>
        <w:t xml:space="preserve">  </w:t>
      </w:r>
      <w:r w:rsidRPr="00504977">
        <w:t xml:space="preserve">       ___________________(numerical)</w:t>
      </w:r>
    </w:p>
    <w:p w14:paraId="4367CE79" w14:textId="77777777" w:rsidR="001A254C" w:rsidRPr="008C1BD8" w:rsidRDefault="001A254C" w:rsidP="001A254C">
      <w:pPr>
        <w:jc w:val="both"/>
        <w:rPr>
          <w:rFonts w:ascii="Times New Roman" w:hAnsi="Times New Roman"/>
        </w:rPr>
      </w:pPr>
    </w:p>
    <w:p w14:paraId="0068C2BD" w14:textId="77777777" w:rsidR="001A254C" w:rsidRPr="008C1BD8" w:rsidRDefault="001A254C" w:rsidP="001A254C">
      <w:pPr>
        <w:jc w:val="both"/>
        <w:rPr>
          <w:rFonts w:ascii="Times New Roman" w:hAnsi="Times New Roman"/>
        </w:rPr>
      </w:pPr>
      <w:r w:rsidRPr="008C1BD8">
        <w:rPr>
          <w:rFonts w:ascii="Times New Roman" w:hAnsi="Times New Roman"/>
        </w:rPr>
        <w:t>8.</w:t>
      </w:r>
      <w:r w:rsidRPr="008C1BD8">
        <w:rPr>
          <w:rFonts w:ascii="Times New Roman" w:hAnsi="Times New Roman"/>
        </w:rPr>
        <w:tab/>
        <w:t xml:space="preserve">Type of ICU: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Tick one: (only 1 choice allowed)</w:t>
      </w:r>
    </w:p>
    <w:p w14:paraId="4E038AC6" w14:textId="77777777" w:rsidR="001A254C" w:rsidRPr="008C1BD8" w:rsidRDefault="001A254C" w:rsidP="001A254C">
      <w:pPr>
        <w:jc w:val="both"/>
        <w:rPr>
          <w:rFonts w:ascii="Times New Roman" w:hAnsi="Times New Roman"/>
        </w:rPr>
      </w:pPr>
    </w:p>
    <w:p w14:paraId="78EFBE05" w14:textId="77777777" w:rsidR="001A254C" w:rsidRPr="008C1BD8" w:rsidRDefault="001A254C" w:rsidP="001A254C">
      <w:pPr>
        <w:ind w:left="720"/>
        <w:jc w:val="both"/>
        <w:rPr>
          <w:rFonts w:ascii="Times New Roman" w:hAnsi="Times New Roman"/>
        </w:rPr>
      </w:pPr>
      <w:r w:rsidRPr="008C1BD8">
        <w:rPr>
          <w:rFonts w:ascii="Times New Roman" w:hAnsi="Times New Roman"/>
        </w:rPr>
        <w:t>Medical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2059CA38" w14:textId="77777777" w:rsidR="001A254C" w:rsidRPr="008C1BD8" w:rsidRDefault="001A254C" w:rsidP="001A254C">
      <w:pPr>
        <w:pStyle w:val="a3"/>
        <w:jc w:val="both"/>
        <w:rPr>
          <w:rFonts w:ascii="Times New Roman" w:hAnsi="Times New Roman"/>
        </w:rPr>
      </w:pPr>
      <w:r w:rsidRPr="008C1BD8">
        <w:rPr>
          <w:rFonts w:ascii="Times New Roman" w:hAnsi="Times New Roman"/>
        </w:rPr>
        <w:tab/>
      </w:r>
    </w:p>
    <w:p w14:paraId="2FAF7852" w14:textId="77777777" w:rsidR="001A254C" w:rsidRPr="008C1BD8" w:rsidRDefault="001A254C" w:rsidP="001A254C">
      <w:pPr>
        <w:ind w:left="720"/>
        <w:jc w:val="both"/>
        <w:rPr>
          <w:rFonts w:ascii="Times New Roman" w:hAnsi="Times New Roman"/>
        </w:rPr>
      </w:pPr>
      <w:r w:rsidRPr="008C1BD8">
        <w:rPr>
          <w:rFonts w:ascii="Times New Roman" w:hAnsi="Times New Roman"/>
        </w:rPr>
        <w:t xml:space="preserve">Surgical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79A7C18B" w14:textId="77777777" w:rsidR="001A254C" w:rsidRPr="008C1BD8" w:rsidRDefault="001A254C" w:rsidP="001A254C">
      <w:pPr>
        <w:ind w:left="720"/>
        <w:jc w:val="both"/>
        <w:rPr>
          <w:rFonts w:ascii="Times New Roman" w:hAnsi="Times New Roman"/>
        </w:rPr>
      </w:pPr>
    </w:p>
    <w:p w14:paraId="33B8F6F2" w14:textId="77777777" w:rsidR="001A254C" w:rsidRPr="008C1BD8" w:rsidRDefault="001A254C" w:rsidP="001A254C">
      <w:pPr>
        <w:ind w:left="720"/>
        <w:jc w:val="both"/>
        <w:rPr>
          <w:rFonts w:ascii="Times New Roman" w:hAnsi="Times New Roman"/>
        </w:rPr>
      </w:pPr>
      <w:r w:rsidRPr="008C1BD8">
        <w:rPr>
          <w:rFonts w:ascii="Times New Roman" w:hAnsi="Times New Roman"/>
        </w:rPr>
        <w:t>Mixed medical and surgical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59E668B8" w14:textId="77777777" w:rsidR="001A254C" w:rsidRPr="008C1BD8" w:rsidRDefault="001A254C" w:rsidP="001A254C">
      <w:pPr>
        <w:ind w:left="720"/>
        <w:jc w:val="both"/>
        <w:rPr>
          <w:rFonts w:ascii="Times New Roman" w:hAnsi="Times New Roman"/>
        </w:rPr>
      </w:pPr>
    </w:p>
    <w:p w14:paraId="774C4DA1" w14:textId="77777777" w:rsidR="001A254C" w:rsidRPr="008C1BD8" w:rsidRDefault="001A254C" w:rsidP="001A254C">
      <w:pPr>
        <w:ind w:left="720"/>
        <w:jc w:val="both"/>
        <w:rPr>
          <w:rFonts w:ascii="Times New Roman" w:hAnsi="Times New Roman"/>
        </w:rPr>
      </w:pPr>
      <w:r w:rsidRPr="008C1BD8">
        <w:rPr>
          <w:rFonts w:ascii="Times New Roman" w:hAnsi="Times New Roman"/>
        </w:rPr>
        <w:t xml:space="preserve">Others (excluding </w:t>
      </w:r>
      <w:proofErr w:type="spellStart"/>
      <w:r w:rsidRPr="008C1BD8">
        <w:rPr>
          <w:rFonts w:ascii="Times New Roman" w:hAnsi="Times New Roman"/>
        </w:rPr>
        <w:t>paediatric</w:t>
      </w:r>
      <w:proofErr w:type="spellEnd"/>
      <w:r w:rsidRPr="008C1BD8">
        <w:rPr>
          <w:rFonts w:ascii="Times New Roman" w:hAnsi="Times New Roman"/>
        </w:rPr>
        <w:t>, coronary and neurosurgical ICUs)</w:t>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454B242E" w14:textId="77777777" w:rsidR="001A254C" w:rsidRPr="008C1BD8" w:rsidRDefault="001A254C" w:rsidP="001A254C">
      <w:pPr>
        <w:ind w:left="720"/>
        <w:jc w:val="both"/>
        <w:rPr>
          <w:rFonts w:ascii="Times New Roman" w:hAnsi="Times New Roman"/>
        </w:rPr>
      </w:pPr>
    </w:p>
    <w:p w14:paraId="6236F93C" w14:textId="68838D83" w:rsidR="008C1BD8" w:rsidRPr="008C1BD8" w:rsidRDefault="001A254C" w:rsidP="008C1BD8">
      <w:pPr>
        <w:pStyle w:val="a6"/>
        <w:tabs>
          <w:tab w:val="clear" w:pos="4320"/>
          <w:tab w:val="clear" w:pos="8640"/>
        </w:tabs>
        <w:jc w:val="both"/>
      </w:pPr>
      <w:r w:rsidRPr="008C1BD8">
        <w:t>9.</w:t>
      </w:r>
      <w:r w:rsidRPr="008C1BD8">
        <w:tab/>
        <w:t>Number of beds in ICU:</w:t>
      </w:r>
      <w:r w:rsidRPr="008C1BD8">
        <w:tab/>
      </w:r>
      <w:r w:rsidRPr="008C1BD8">
        <w:tab/>
        <w:t xml:space="preserve">   </w:t>
      </w:r>
      <w:r w:rsidR="008C1BD8" w:rsidRPr="008C1BD8">
        <w:t xml:space="preserve">      ___________________(numerical)</w:t>
      </w:r>
    </w:p>
    <w:p w14:paraId="1E572E6A" w14:textId="0A1EFF5B" w:rsidR="001A254C" w:rsidRPr="008C1BD8" w:rsidRDefault="001A254C" w:rsidP="008C1BD8">
      <w:pPr>
        <w:pStyle w:val="a6"/>
        <w:tabs>
          <w:tab w:val="clear" w:pos="4320"/>
          <w:tab w:val="clear" w:pos="8640"/>
        </w:tabs>
        <w:jc w:val="both"/>
      </w:pPr>
    </w:p>
    <w:p w14:paraId="119C4A7D" w14:textId="77777777" w:rsidR="001A254C" w:rsidRPr="008C1BD8" w:rsidRDefault="001A254C" w:rsidP="001A254C">
      <w:pPr>
        <w:ind w:left="720" w:hanging="720"/>
        <w:jc w:val="both"/>
        <w:rPr>
          <w:rFonts w:ascii="Times New Roman" w:hAnsi="Times New Roman"/>
        </w:rPr>
      </w:pPr>
      <w:r w:rsidRPr="008C1BD8">
        <w:rPr>
          <w:rFonts w:ascii="Times New Roman" w:hAnsi="Times New Roman"/>
        </w:rPr>
        <w:t>10.</w:t>
      </w:r>
      <w:r w:rsidRPr="008C1BD8">
        <w:rPr>
          <w:rFonts w:ascii="Times New Roman" w:hAnsi="Times New Roman"/>
        </w:rPr>
        <w:tab/>
        <w:t>Nurse to ICU patient ratio (tick one): (only 1 choice allowed, choose the ratio most frequently seen in your ICU)</w:t>
      </w:r>
    </w:p>
    <w:p w14:paraId="33E256CE" w14:textId="77777777" w:rsidR="001A254C" w:rsidRPr="008C1BD8" w:rsidRDefault="001A254C" w:rsidP="001A254C">
      <w:pPr>
        <w:jc w:val="both"/>
        <w:rPr>
          <w:rFonts w:ascii="Times New Roman" w:hAnsi="Times New Roman"/>
        </w:rPr>
      </w:pPr>
    </w:p>
    <w:p w14:paraId="0D28FBEC"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or more nurses : 1 patient</w:t>
      </w:r>
    </w:p>
    <w:p w14:paraId="78555377" w14:textId="77777777" w:rsidR="001A254C" w:rsidRPr="008C1BD8" w:rsidRDefault="001A254C" w:rsidP="001A254C">
      <w:pPr>
        <w:autoSpaceDE w:val="0"/>
        <w:autoSpaceDN w:val="0"/>
        <w:adjustRightInd w:val="0"/>
        <w:ind w:left="720"/>
        <w:jc w:val="both"/>
        <w:rPr>
          <w:rFonts w:ascii="Times New Roman" w:hAnsi="Times New Roman"/>
        </w:rPr>
      </w:pPr>
    </w:p>
    <w:p w14:paraId="7C6FE80D"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nurse : 2 patients</w:t>
      </w:r>
    </w:p>
    <w:p w14:paraId="6C26233F" w14:textId="77777777" w:rsidR="001A254C" w:rsidRPr="008C1BD8" w:rsidRDefault="001A254C" w:rsidP="001A254C">
      <w:pPr>
        <w:autoSpaceDE w:val="0"/>
        <w:autoSpaceDN w:val="0"/>
        <w:adjustRightInd w:val="0"/>
        <w:jc w:val="both"/>
        <w:rPr>
          <w:rFonts w:ascii="Times New Roman" w:hAnsi="Times New Roman"/>
        </w:rPr>
      </w:pPr>
    </w:p>
    <w:p w14:paraId="0E2310B7"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nurse : 3 patients</w:t>
      </w:r>
    </w:p>
    <w:p w14:paraId="7244F473" w14:textId="77777777" w:rsidR="001A254C" w:rsidRPr="008C1BD8" w:rsidRDefault="001A254C" w:rsidP="001A254C">
      <w:pPr>
        <w:autoSpaceDE w:val="0"/>
        <w:autoSpaceDN w:val="0"/>
        <w:adjustRightInd w:val="0"/>
        <w:jc w:val="both"/>
        <w:rPr>
          <w:rFonts w:ascii="Times New Roman" w:hAnsi="Times New Roman"/>
        </w:rPr>
      </w:pPr>
    </w:p>
    <w:p w14:paraId="5A62D3EA"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nurse : 4 or more patients</w:t>
      </w:r>
    </w:p>
    <w:p w14:paraId="1C68A6D4" w14:textId="77777777" w:rsidR="001A254C" w:rsidRPr="008C1BD8" w:rsidRDefault="001A254C" w:rsidP="001A254C">
      <w:pPr>
        <w:jc w:val="both"/>
        <w:rPr>
          <w:rFonts w:ascii="Times New Roman" w:hAnsi="Times New Roman"/>
        </w:rPr>
      </w:pPr>
    </w:p>
    <w:p w14:paraId="75D4DF4A" w14:textId="77777777" w:rsidR="001A254C" w:rsidRPr="008C1BD8" w:rsidRDefault="001A254C" w:rsidP="001A254C">
      <w:pPr>
        <w:jc w:val="both"/>
        <w:rPr>
          <w:rFonts w:ascii="Times New Roman" w:hAnsi="Times New Roman"/>
        </w:rPr>
      </w:pPr>
      <w:r w:rsidRPr="008C1BD8">
        <w:rPr>
          <w:rFonts w:ascii="Times New Roman" w:hAnsi="Times New Roman"/>
        </w:rPr>
        <w:t>11.</w:t>
      </w:r>
      <w:r w:rsidRPr="008C1BD8">
        <w:rPr>
          <w:rFonts w:ascii="Times New Roman" w:hAnsi="Times New Roman"/>
        </w:rPr>
        <w:tab/>
        <w:t>Nature of ICU (tick one): (only 1 choice allowed)</w:t>
      </w:r>
    </w:p>
    <w:p w14:paraId="028716A4" w14:textId="77777777" w:rsidR="001A254C" w:rsidRPr="008C1BD8" w:rsidRDefault="001A254C" w:rsidP="001A254C">
      <w:pPr>
        <w:jc w:val="both"/>
        <w:rPr>
          <w:rFonts w:ascii="Times New Roman" w:hAnsi="Times New Roman"/>
        </w:rPr>
      </w:pPr>
    </w:p>
    <w:p w14:paraId="137C55B1"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lastRenderedPageBreak/>
        <w:t>Closed ICU = All patients are cared for by 1 team of intensivists in collaboration with a primary service. Only intensivists have admitting privileges to the ICU.</w:t>
      </w:r>
    </w:p>
    <w:p w14:paraId="23F01F0D" w14:textId="77777777" w:rsidR="001A254C" w:rsidRPr="008C1BD8" w:rsidRDefault="001A254C" w:rsidP="001A254C">
      <w:pPr>
        <w:autoSpaceDE w:val="0"/>
        <w:autoSpaceDN w:val="0"/>
        <w:adjustRightInd w:val="0"/>
        <w:ind w:left="1080"/>
        <w:jc w:val="both"/>
        <w:rPr>
          <w:rFonts w:ascii="Times New Roman" w:hAnsi="Times New Roman"/>
        </w:rPr>
      </w:pPr>
    </w:p>
    <w:p w14:paraId="4DE40598"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Open ICU = Any physician can admit patients to the ICU. The primary service (not intensivists) takes main responsibility for care of patients. If an ICU functions as an open ICU some of the time, and as a closed ICU some of the time, please tick “Open ICU”. Skip question 12 and go to question 13.</w:t>
      </w:r>
    </w:p>
    <w:p w14:paraId="3FB78A2F" w14:textId="77777777" w:rsidR="001A254C" w:rsidRPr="008C1BD8" w:rsidRDefault="001A254C" w:rsidP="001A254C">
      <w:pPr>
        <w:pStyle w:val="a3"/>
        <w:rPr>
          <w:rFonts w:ascii="Times New Roman" w:hAnsi="Times New Roman"/>
        </w:rPr>
      </w:pPr>
    </w:p>
    <w:p w14:paraId="7F3D1179" w14:textId="77777777" w:rsidR="001A254C" w:rsidRPr="008C1BD8" w:rsidRDefault="001A254C" w:rsidP="009C106D">
      <w:pPr>
        <w:pStyle w:val="a3"/>
        <w:numPr>
          <w:ilvl w:val="0"/>
          <w:numId w:val="31"/>
        </w:numPr>
        <w:jc w:val="both"/>
        <w:rPr>
          <w:rFonts w:ascii="Times New Roman" w:hAnsi="Times New Roman"/>
        </w:rPr>
      </w:pPr>
      <w:r w:rsidRPr="008C1BD8">
        <w:rPr>
          <w:rFonts w:ascii="Times New Roman" w:hAnsi="Times New Roman"/>
        </w:rPr>
        <w:t>Only for closed ICUs: Intensivist to ICU patient ratio (tick one): (only 1 choice allowed, choose the ratio most frequently seen in your ICU)</w:t>
      </w:r>
    </w:p>
    <w:p w14:paraId="64D45E71" w14:textId="77777777" w:rsidR="001A254C" w:rsidRPr="008C1BD8" w:rsidRDefault="001A254C" w:rsidP="001A254C">
      <w:pPr>
        <w:pStyle w:val="a3"/>
        <w:jc w:val="both"/>
        <w:rPr>
          <w:rFonts w:ascii="Times New Roman" w:hAnsi="Times New Roman"/>
        </w:rPr>
      </w:pPr>
    </w:p>
    <w:p w14:paraId="42380F42"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intensivist : 5 or fewer patients</w:t>
      </w:r>
    </w:p>
    <w:p w14:paraId="7BAE3AA1" w14:textId="77777777" w:rsidR="001A254C" w:rsidRPr="008C1BD8" w:rsidRDefault="001A254C" w:rsidP="001A254C">
      <w:pPr>
        <w:autoSpaceDE w:val="0"/>
        <w:autoSpaceDN w:val="0"/>
        <w:adjustRightInd w:val="0"/>
        <w:ind w:left="720"/>
        <w:jc w:val="both"/>
        <w:rPr>
          <w:rFonts w:ascii="Times New Roman" w:hAnsi="Times New Roman"/>
        </w:rPr>
      </w:pPr>
    </w:p>
    <w:p w14:paraId="660C22A7"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intensivist : 6 to 8 patients</w:t>
      </w:r>
    </w:p>
    <w:p w14:paraId="7A9A5DB8" w14:textId="77777777" w:rsidR="001A254C" w:rsidRPr="008C1BD8" w:rsidRDefault="001A254C" w:rsidP="001A254C">
      <w:pPr>
        <w:autoSpaceDE w:val="0"/>
        <w:autoSpaceDN w:val="0"/>
        <w:adjustRightInd w:val="0"/>
        <w:jc w:val="both"/>
        <w:rPr>
          <w:rFonts w:ascii="Times New Roman" w:hAnsi="Times New Roman"/>
        </w:rPr>
      </w:pPr>
    </w:p>
    <w:p w14:paraId="0F0A621E"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intensivist : 9 to 11 patients</w:t>
      </w:r>
    </w:p>
    <w:p w14:paraId="1C62DF8F" w14:textId="77777777" w:rsidR="001A254C" w:rsidRPr="008C1BD8" w:rsidRDefault="001A254C" w:rsidP="001A254C">
      <w:pPr>
        <w:autoSpaceDE w:val="0"/>
        <w:autoSpaceDN w:val="0"/>
        <w:adjustRightInd w:val="0"/>
        <w:jc w:val="both"/>
        <w:rPr>
          <w:rFonts w:ascii="Times New Roman" w:hAnsi="Times New Roman"/>
        </w:rPr>
      </w:pPr>
    </w:p>
    <w:p w14:paraId="18272F71"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intensivist : 12 to 14 patients</w:t>
      </w:r>
    </w:p>
    <w:p w14:paraId="3253C842" w14:textId="77777777" w:rsidR="001A254C" w:rsidRPr="008C1BD8" w:rsidRDefault="001A254C" w:rsidP="001A254C">
      <w:pPr>
        <w:autoSpaceDE w:val="0"/>
        <w:autoSpaceDN w:val="0"/>
        <w:adjustRightInd w:val="0"/>
        <w:jc w:val="both"/>
        <w:rPr>
          <w:rFonts w:ascii="Times New Roman" w:hAnsi="Times New Roman"/>
        </w:rPr>
      </w:pPr>
    </w:p>
    <w:p w14:paraId="53366D62"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1 intensivist : 15 or more patients</w:t>
      </w:r>
    </w:p>
    <w:p w14:paraId="6A0F2789" w14:textId="77777777" w:rsidR="001A254C" w:rsidRPr="008C1BD8" w:rsidRDefault="001A254C" w:rsidP="001A254C">
      <w:pPr>
        <w:pStyle w:val="a3"/>
        <w:rPr>
          <w:rFonts w:ascii="Times New Roman" w:hAnsi="Times New Roman"/>
        </w:rPr>
      </w:pPr>
    </w:p>
    <w:p w14:paraId="626C91ED" w14:textId="77777777" w:rsidR="001A254C" w:rsidRPr="008C1BD8" w:rsidRDefault="001A254C" w:rsidP="009C106D">
      <w:pPr>
        <w:pStyle w:val="a3"/>
        <w:numPr>
          <w:ilvl w:val="0"/>
          <w:numId w:val="31"/>
        </w:numPr>
        <w:jc w:val="both"/>
        <w:rPr>
          <w:rFonts w:ascii="Times New Roman" w:hAnsi="Times New Roman"/>
        </w:rPr>
      </w:pPr>
      <w:r w:rsidRPr="008C1BD8">
        <w:rPr>
          <w:rFonts w:ascii="Times New Roman" w:hAnsi="Times New Roman"/>
        </w:rPr>
        <w:t xml:space="preserve">Is the ICU part of an accredited intensive care fellowship </w:t>
      </w:r>
      <w:proofErr w:type="spellStart"/>
      <w:r w:rsidRPr="008C1BD8">
        <w:rPr>
          <w:rFonts w:ascii="Times New Roman" w:hAnsi="Times New Roman"/>
        </w:rPr>
        <w:t>programme</w:t>
      </w:r>
      <w:proofErr w:type="spellEnd"/>
      <w:r w:rsidRPr="008C1BD8">
        <w:rPr>
          <w:rFonts w:ascii="Times New Roman" w:hAnsi="Times New Roman"/>
        </w:rPr>
        <w:t xml:space="preserve">? </w:t>
      </w:r>
    </w:p>
    <w:p w14:paraId="7A272529" w14:textId="77777777" w:rsidR="001A254C" w:rsidRPr="008C1BD8" w:rsidRDefault="001A254C" w:rsidP="001A254C">
      <w:pPr>
        <w:ind w:left="720" w:hanging="720"/>
        <w:jc w:val="both"/>
        <w:rPr>
          <w:rFonts w:ascii="Times New Roman" w:hAnsi="Times New Roman"/>
        </w:rPr>
      </w:pPr>
    </w:p>
    <w:p w14:paraId="4AC97D98"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Yes</w:t>
      </w:r>
    </w:p>
    <w:p w14:paraId="2EE4190B" w14:textId="77777777" w:rsidR="001A254C" w:rsidRPr="008C1BD8" w:rsidRDefault="001A254C" w:rsidP="001A254C">
      <w:pPr>
        <w:autoSpaceDE w:val="0"/>
        <w:autoSpaceDN w:val="0"/>
        <w:adjustRightInd w:val="0"/>
        <w:ind w:left="720"/>
        <w:jc w:val="both"/>
        <w:rPr>
          <w:rFonts w:ascii="Times New Roman" w:hAnsi="Times New Roman"/>
        </w:rPr>
      </w:pPr>
    </w:p>
    <w:p w14:paraId="75813FC8" w14:textId="3FFC1730"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No</w:t>
      </w:r>
    </w:p>
    <w:p w14:paraId="7A78CE85" w14:textId="77777777" w:rsidR="001A254C" w:rsidRPr="008C1BD8" w:rsidRDefault="001A254C" w:rsidP="001A254C">
      <w:pPr>
        <w:autoSpaceDE w:val="0"/>
        <w:autoSpaceDN w:val="0"/>
        <w:adjustRightInd w:val="0"/>
        <w:jc w:val="both"/>
        <w:rPr>
          <w:rFonts w:ascii="Times New Roman" w:hAnsi="Times New Roman"/>
        </w:rPr>
      </w:pPr>
    </w:p>
    <w:p w14:paraId="0797AFB1" w14:textId="77777777" w:rsidR="001A254C" w:rsidRPr="008C1BD8" w:rsidRDefault="001A254C" w:rsidP="001A254C">
      <w:pPr>
        <w:autoSpaceDE w:val="0"/>
        <w:autoSpaceDN w:val="0"/>
        <w:adjustRightInd w:val="0"/>
        <w:jc w:val="both"/>
        <w:rPr>
          <w:rFonts w:ascii="Times New Roman" w:hAnsi="Times New Roman"/>
        </w:rPr>
      </w:pPr>
      <w:r w:rsidRPr="008C1BD8">
        <w:rPr>
          <w:rFonts w:ascii="Times New Roman" w:hAnsi="Times New Roman"/>
        </w:rPr>
        <w:t>14.</w:t>
      </w:r>
      <w:r w:rsidRPr="008C1BD8">
        <w:rPr>
          <w:rFonts w:ascii="Times New Roman" w:hAnsi="Times New Roman"/>
        </w:rPr>
        <w:tab/>
        <w:t>Capabilities</w:t>
      </w:r>
    </w:p>
    <w:p w14:paraId="613BD804" w14:textId="77777777" w:rsidR="001A254C" w:rsidRPr="008C1BD8" w:rsidRDefault="001A254C" w:rsidP="001A254C">
      <w:pPr>
        <w:autoSpaceDE w:val="0"/>
        <w:autoSpaceDN w:val="0"/>
        <w:adjustRightInd w:val="0"/>
        <w:jc w:val="both"/>
        <w:rPr>
          <w:rFonts w:ascii="Times New Roman" w:hAnsi="Times New Roman"/>
        </w:rPr>
      </w:pPr>
    </w:p>
    <w:p w14:paraId="4FDAEC91"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perform routine blood, urine, stool, CSF, synovial, fluid cultures</w:t>
      </w:r>
    </w:p>
    <w:p w14:paraId="1CB24BB9" w14:textId="77777777" w:rsidR="001A254C" w:rsidRPr="008C1BD8" w:rsidRDefault="001A254C" w:rsidP="001A254C">
      <w:pPr>
        <w:autoSpaceDE w:val="0"/>
        <w:autoSpaceDN w:val="0"/>
        <w:adjustRightInd w:val="0"/>
        <w:ind w:left="1080"/>
        <w:jc w:val="both"/>
        <w:rPr>
          <w:rFonts w:ascii="Times New Roman" w:hAnsi="Times New Roman"/>
        </w:rPr>
      </w:pPr>
    </w:p>
    <w:p w14:paraId="7F0FB1E6"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process AFB smear and cultures</w:t>
      </w:r>
    </w:p>
    <w:p w14:paraId="1828BF84" w14:textId="77777777" w:rsidR="001A254C" w:rsidRPr="008C1BD8" w:rsidRDefault="001A254C" w:rsidP="001A254C">
      <w:pPr>
        <w:autoSpaceDE w:val="0"/>
        <w:autoSpaceDN w:val="0"/>
        <w:adjustRightInd w:val="0"/>
        <w:ind w:left="1080"/>
        <w:jc w:val="both"/>
        <w:rPr>
          <w:rFonts w:ascii="Times New Roman" w:hAnsi="Times New Roman"/>
        </w:rPr>
      </w:pPr>
    </w:p>
    <w:p w14:paraId="6E47E146" w14:textId="2B0772B9"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perform PCR testing for tuberculosis</w:t>
      </w:r>
    </w:p>
    <w:p w14:paraId="569A2EB8" w14:textId="77777777" w:rsidR="001A254C" w:rsidRPr="008C1BD8" w:rsidRDefault="001A254C" w:rsidP="001A254C">
      <w:pPr>
        <w:autoSpaceDE w:val="0"/>
        <w:autoSpaceDN w:val="0"/>
        <w:adjustRightInd w:val="0"/>
        <w:jc w:val="both"/>
        <w:rPr>
          <w:rFonts w:ascii="Times New Roman" w:hAnsi="Times New Roman"/>
        </w:rPr>
      </w:pPr>
    </w:p>
    <w:p w14:paraId="73FF1F15" w14:textId="6E783F62"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 xml:space="preserve">Able to perform serology or PCR testing for dengue </w:t>
      </w:r>
    </w:p>
    <w:p w14:paraId="1D586B75" w14:textId="77777777" w:rsidR="001A254C" w:rsidRPr="008C1BD8" w:rsidRDefault="001A254C" w:rsidP="001A254C">
      <w:pPr>
        <w:pStyle w:val="a3"/>
        <w:rPr>
          <w:rFonts w:ascii="Times New Roman" w:hAnsi="Times New Roman"/>
        </w:rPr>
      </w:pPr>
    </w:p>
    <w:p w14:paraId="641F20AC" w14:textId="64062095"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 xml:space="preserve">Able to perform serology or PCR testing for influenza </w:t>
      </w:r>
    </w:p>
    <w:p w14:paraId="19355708" w14:textId="77777777" w:rsidR="001A254C" w:rsidRPr="008C1BD8" w:rsidRDefault="001A254C" w:rsidP="001A254C">
      <w:pPr>
        <w:autoSpaceDE w:val="0"/>
        <w:autoSpaceDN w:val="0"/>
        <w:adjustRightInd w:val="0"/>
        <w:jc w:val="both"/>
        <w:rPr>
          <w:rFonts w:ascii="Times New Roman" w:hAnsi="Times New Roman"/>
        </w:rPr>
      </w:pPr>
    </w:p>
    <w:p w14:paraId="2E587AA4"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test for galactomannan</w:t>
      </w:r>
    </w:p>
    <w:p w14:paraId="1365A9EA" w14:textId="77777777" w:rsidR="001A254C" w:rsidRPr="008C1BD8" w:rsidRDefault="001A254C" w:rsidP="001A254C">
      <w:pPr>
        <w:autoSpaceDE w:val="0"/>
        <w:autoSpaceDN w:val="0"/>
        <w:adjustRightInd w:val="0"/>
        <w:jc w:val="both"/>
        <w:rPr>
          <w:rFonts w:ascii="Times New Roman" w:hAnsi="Times New Roman"/>
        </w:rPr>
      </w:pPr>
    </w:p>
    <w:p w14:paraId="3E3442A9"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perform blood film identification for malaria</w:t>
      </w:r>
    </w:p>
    <w:p w14:paraId="75EE2043" w14:textId="77777777" w:rsidR="001A254C" w:rsidRPr="008C1BD8" w:rsidRDefault="001A254C" w:rsidP="001A254C">
      <w:pPr>
        <w:autoSpaceDE w:val="0"/>
        <w:autoSpaceDN w:val="0"/>
        <w:adjustRightInd w:val="0"/>
        <w:jc w:val="both"/>
        <w:rPr>
          <w:rFonts w:ascii="Times New Roman" w:hAnsi="Times New Roman"/>
        </w:rPr>
      </w:pPr>
    </w:p>
    <w:p w14:paraId="4B58A67F" w14:textId="77777777" w:rsidR="001A254C" w:rsidRPr="008C1BD8" w:rsidRDefault="001A254C" w:rsidP="001A254C">
      <w:pPr>
        <w:autoSpaceDE w:val="0"/>
        <w:autoSpaceDN w:val="0"/>
        <w:adjustRightInd w:val="0"/>
        <w:ind w:left="720" w:hanging="720"/>
        <w:jc w:val="both"/>
        <w:rPr>
          <w:rFonts w:ascii="Times New Roman" w:hAnsi="Times New Roman"/>
        </w:rPr>
      </w:pPr>
      <w:r w:rsidRPr="008C1BD8">
        <w:rPr>
          <w:rFonts w:ascii="Times New Roman" w:hAnsi="Times New Roman"/>
        </w:rPr>
        <w:t>15.</w:t>
      </w:r>
      <w:r w:rsidRPr="008C1BD8">
        <w:rPr>
          <w:rFonts w:ascii="Times New Roman" w:hAnsi="Times New Roman"/>
        </w:rPr>
        <w:tab/>
        <w:t>Possible additional practices in the general ward outside of the ICU and outside of any high dependency or intermediate care ward or dialysis unit</w:t>
      </w:r>
    </w:p>
    <w:p w14:paraId="22F82F3B" w14:textId="77777777" w:rsidR="001A254C" w:rsidRPr="008C1BD8" w:rsidRDefault="001A254C" w:rsidP="001A254C">
      <w:pPr>
        <w:autoSpaceDE w:val="0"/>
        <w:autoSpaceDN w:val="0"/>
        <w:adjustRightInd w:val="0"/>
        <w:jc w:val="both"/>
        <w:rPr>
          <w:rFonts w:ascii="Times New Roman" w:hAnsi="Times New Roman"/>
        </w:rPr>
      </w:pPr>
    </w:p>
    <w:p w14:paraId="26389CCA"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support patients on noninvasive ventilation in the general ward</w:t>
      </w:r>
    </w:p>
    <w:p w14:paraId="64E3A741" w14:textId="77777777" w:rsidR="001A254C" w:rsidRPr="008C1BD8" w:rsidRDefault="001A254C" w:rsidP="001A254C">
      <w:pPr>
        <w:autoSpaceDE w:val="0"/>
        <w:autoSpaceDN w:val="0"/>
        <w:adjustRightInd w:val="0"/>
        <w:ind w:left="1080"/>
        <w:jc w:val="both"/>
        <w:rPr>
          <w:rFonts w:ascii="Times New Roman" w:hAnsi="Times New Roman"/>
        </w:rPr>
      </w:pPr>
    </w:p>
    <w:p w14:paraId="0C945975"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lastRenderedPageBreak/>
        <w:t>Able to support patients on invasive mechanical ventilation in the general ward</w:t>
      </w:r>
    </w:p>
    <w:p w14:paraId="3238A61C" w14:textId="77777777" w:rsidR="001A254C" w:rsidRPr="008C1BD8" w:rsidRDefault="001A254C" w:rsidP="001A254C">
      <w:pPr>
        <w:autoSpaceDE w:val="0"/>
        <w:autoSpaceDN w:val="0"/>
        <w:adjustRightInd w:val="0"/>
        <w:jc w:val="both"/>
        <w:rPr>
          <w:rFonts w:ascii="Times New Roman" w:hAnsi="Times New Roman"/>
        </w:rPr>
      </w:pPr>
    </w:p>
    <w:p w14:paraId="42495A63"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support patients on vasopressor/inotrope infusions in the general ward</w:t>
      </w:r>
    </w:p>
    <w:p w14:paraId="131D561E" w14:textId="77777777" w:rsidR="001A254C" w:rsidRPr="008C1BD8" w:rsidRDefault="001A254C" w:rsidP="001A254C">
      <w:pPr>
        <w:pStyle w:val="a3"/>
        <w:rPr>
          <w:rFonts w:ascii="Times New Roman" w:hAnsi="Times New Roman"/>
        </w:rPr>
      </w:pPr>
    </w:p>
    <w:p w14:paraId="677D81AE" w14:textId="77777777" w:rsidR="001A254C" w:rsidRPr="008C1BD8" w:rsidRDefault="001A254C" w:rsidP="00980E44">
      <w:pPr>
        <w:numPr>
          <w:ilvl w:val="0"/>
          <w:numId w:val="12"/>
        </w:numPr>
        <w:autoSpaceDE w:val="0"/>
        <w:autoSpaceDN w:val="0"/>
        <w:adjustRightInd w:val="0"/>
        <w:jc w:val="both"/>
        <w:rPr>
          <w:rFonts w:ascii="Times New Roman" w:hAnsi="Times New Roman"/>
        </w:rPr>
      </w:pPr>
      <w:r w:rsidRPr="008C1BD8">
        <w:rPr>
          <w:rFonts w:ascii="Times New Roman" w:hAnsi="Times New Roman"/>
        </w:rPr>
        <w:t>Able to support patients on dialysis/renal replacement therapy in the general ward</w:t>
      </w:r>
    </w:p>
    <w:p w14:paraId="351A611D" w14:textId="77777777" w:rsidR="000F4E02" w:rsidRPr="008C1BD8" w:rsidRDefault="000F4E02" w:rsidP="001A254C">
      <w:pPr>
        <w:rPr>
          <w:rFonts w:ascii="Times New Roman" w:hAnsi="Times New Roman"/>
        </w:rPr>
      </w:pPr>
    </w:p>
    <w:p w14:paraId="274B59C8" w14:textId="77777777" w:rsidR="00107D9E" w:rsidRPr="008C1BD8" w:rsidRDefault="00107D9E" w:rsidP="0004074C">
      <w:pPr>
        <w:rPr>
          <w:rFonts w:ascii="Times New Roman" w:hAnsi="Times New Roman"/>
        </w:rPr>
      </w:pPr>
    </w:p>
    <w:p w14:paraId="10C021F4" w14:textId="77777777" w:rsidR="00107D9E" w:rsidRPr="008C1BD8" w:rsidRDefault="00107D9E" w:rsidP="0004074C">
      <w:pPr>
        <w:rPr>
          <w:rFonts w:ascii="Times New Roman" w:hAnsi="Times New Roman"/>
        </w:rPr>
      </w:pPr>
    </w:p>
    <w:p w14:paraId="35E34E61" w14:textId="77777777" w:rsidR="00107D9E" w:rsidRPr="008C1BD8" w:rsidRDefault="00107D9E" w:rsidP="0004074C">
      <w:pPr>
        <w:rPr>
          <w:rFonts w:ascii="Times New Roman" w:hAnsi="Times New Roman"/>
        </w:rPr>
      </w:pPr>
    </w:p>
    <w:p w14:paraId="6C42B6AD" w14:textId="77777777" w:rsidR="00107D9E" w:rsidRPr="008C1BD8" w:rsidRDefault="00107D9E" w:rsidP="0004074C">
      <w:pPr>
        <w:rPr>
          <w:rFonts w:ascii="Times New Roman" w:hAnsi="Times New Roman"/>
        </w:rPr>
      </w:pPr>
    </w:p>
    <w:p w14:paraId="56670A13" w14:textId="77777777" w:rsidR="00107D9E" w:rsidRPr="008C1BD8" w:rsidRDefault="00107D9E" w:rsidP="0004074C">
      <w:pPr>
        <w:rPr>
          <w:rFonts w:ascii="Times New Roman" w:hAnsi="Times New Roman"/>
        </w:rPr>
      </w:pPr>
    </w:p>
    <w:p w14:paraId="49FA653A" w14:textId="77777777" w:rsidR="00107D9E" w:rsidRPr="008C1BD8" w:rsidRDefault="00107D9E" w:rsidP="0004074C">
      <w:pPr>
        <w:rPr>
          <w:rFonts w:ascii="Times New Roman" w:hAnsi="Times New Roman"/>
        </w:rPr>
      </w:pPr>
    </w:p>
    <w:p w14:paraId="260A323F" w14:textId="77777777" w:rsidR="00107D9E" w:rsidRPr="008C1BD8" w:rsidRDefault="00107D9E" w:rsidP="0004074C">
      <w:pPr>
        <w:rPr>
          <w:rFonts w:ascii="Times New Roman" w:hAnsi="Times New Roman"/>
        </w:rPr>
      </w:pPr>
    </w:p>
    <w:p w14:paraId="70365BFF" w14:textId="77777777" w:rsidR="00107D9E" w:rsidRPr="008C1BD8" w:rsidRDefault="00107D9E" w:rsidP="0004074C">
      <w:pPr>
        <w:rPr>
          <w:rFonts w:ascii="Times New Roman" w:hAnsi="Times New Roman"/>
        </w:rPr>
      </w:pPr>
    </w:p>
    <w:p w14:paraId="70743FEB" w14:textId="77777777" w:rsidR="00107D9E" w:rsidRPr="008C1BD8" w:rsidRDefault="00107D9E" w:rsidP="0004074C">
      <w:pPr>
        <w:rPr>
          <w:rFonts w:ascii="Times New Roman" w:hAnsi="Times New Roman"/>
        </w:rPr>
      </w:pPr>
    </w:p>
    <w:p w14:paraId="36C504FF" w14:textId="77777777" w:rsidR="00107D9E" w:rsidRPr="008C1BD8" w:rsidRDefault="00107D9E" w:rsidP="0004074C">
      <w:pPr>
        <w:rPr>
          <w:rFonts w:ascii="Times New Roman" w:hAnsi="Times New Roman"/>
        </w:rPr>
      </w:pPr>
    </w:p>
    <w:p w14:paraId="3F5D7065" w14:textId="77777777" w:rsidR="00107D9E" w:rsidRPr="008C1BD8" w:rsidRDefault="00107D9E" w:rsidP="0004074C">
      <w:pPr>
        <w:rPr>
          <w:rFonts w:ascii="Times New Roman" w:hAnsi="Times New Roman"/>
        </w:rPr>
      </w:pPr>
    </w:p>
    <w:p w14:paraId="7EADB0A6" w14:textId="77777777" w:rsidR="00107D9E" w:rsidRPr="008C1BD8" w:rsidRDefault="00107D9E" w:rsidP="0004074C">
      <w:pPr>
        <w:rPr>
          <w:rFonts w:ascii="Times New Roman" w:hAnsi="Times New Roman"/>
        </w:rPr>
      </w:pPr>
    </w:p>
    <w:p w14:paraId="685EC7F7" w14:textId="77777777" w:rsidR="00107D9E" w:rsidRPr="008C1BD8" w:rsidRDefault="00107D9E" w:rsidP="0004074C">
      <w:pPr>
        <w:rPr>
          <w:rFonts w:ascii="Times New Roman" w:hAnsi="Times New Roman"/>
        </w:rPr>
      </w:pPr>
    </w:p>
    <w:p w14:paraId="172A2BB8" w14:textId="77777777" w:rsidR="00107D9E" w:rsidRPr="008C1BD8" w:rsidRDefault="00107D9E" w:rsidP="0004074C">
      <w:pPr>
        <w:rPr>
          <w:rFonts w:ascii="Times New Roman" w:hAnsi="Times New Roman"/>
        </w:rPr>
      </w:pPr>
    </w:p>
    <w:p w14:paraId="47DBF547" w14:textId="77777777" w:rsidR="00107D9E" w:rsidRPr="008C1BD8" w:rsidRDefault="00107D9E" w:rsidP="0004074C">
      <w:pPr>
        <w:rPr>
          <w:rFonts w:ascii="Times New Roman" w:hAnsi="Times New Roman"/>
        </w:rPr>
      </w:pPr>
    </w:p>
    <w:p w14:paraId="5C5D90EA" w14:textId="77777777" w:rsidR="00107D9E" w:rsidRPr="008C1BD8" w:rsidRDefault="00107D9E" w:rsidP="0004074C">
      <w:pPr>
        <w:rPr>
          <w:rFonts w:ascii="Times New Roman" w:hAnsi="Times New Roman"/>
        </w:rPr>
      </w:pPr>
    </w:p>
    <w:p w14:paraId="0C8D3EF9" w14:textId="77777777" w:rsidR="00107D9E" w:rsidRPr="008C1BD8" w:rsidRDefault="00107D9E" w:rsidP="0004074C">
      <w:pPr>
        <w:rPr>
          <w:rFonts w:ascii="Times New Roman" w:hAnsi="Times New Roman"/>
        </w:rPr>
      </w:pPr>
    </w:p>
    <w:p w14:paraId="2D29B1BC" w14:textId="7BAF3D6F" w:rsidR="000F4E02" w:rsidRPr="008C1BD8" w:rsidRDefault="00B22045" w:rsidP="0004074C">
      <w:pPr>
        <w:rPr>
          <w:rFonts w:ascii="Times New Roman" w:hAnsi="Times New Roman"/>
        </w:rPr>
      </w:pPr>
      <w:r w:rsidRPr="008C1BD8">
        <w:rPr>
          <w:rFonts w:ascii="Times New Roman" w:hAnsi="Times New Roman"/>
          <w:b/>
          <w:u w:val="single"/>
        </w:rPr>
        <w:br w:type="page"/>
      </w:r>
      <w:r w:rsidR="000F4E02" w:rsidRPr="008C1BD8">
        <w:rPr>
          <w:rFonts w:ascii="Times New Roman" w:hAnsi="Times New Roman"/>
          <w:b/>
          <w:u w:val="single"/>
        </w:rPr>
        <w:lastRenderedPageBreak/>
        <w:t xml:space="preserve">APPENDIX </w:t>
      </w:r>
      <w:r w:rsidR="00616229" w:rsidRPr="008C1BD8">
        <w:rPr>
          <w:rFonts w:ascii="Times New Roman" w:hAnsi="Times New Roman"/>
          <w:b/>
          <w:u w:val="single"/>
        </w:rPr>
        <w:t>3</w:t>
      </w:r>
    </w:p>
    <w:p w14:paraId="58CB1F7A" w14:textId="77777777" w:rsidR="000F4E02" w:rsidRPr="008C1BD8" w:rsidRDefault="000F4E02" w:rsidP="0004074C">
      <w:pPr>
        <w:rPr>
          <w:rFonts w:ascii="Times New Roman" w:hAnsi="Times New Roman"/>
        </w:rPr>
      </w:pPr>
    </w:p>
    <w:p w14:paraId="03837041" w14:textId="149FA380" w:rsidR="000F4E02" w:rsidRPr="008C1BD8" w:rsidRDefault="000F4E02" w:rsidP="000F4E02">
      <w:pPr>
        <w:jc w:val="center"/>
        <w:rPr>
          <w:rFonts w:ascii="Times New Roman" w:hAnsi="Times New Roman"/>
          <w:b/>
          <w:u w:val="single"/>
        </w:rPr>
      </w:pPr>
      <w:r w:rsidRPr="008C1BD8">
        <w:rPr>
          <w:rFonts w:ascii="Times New Roman" w:hAnsi="Times New Roman"/>
          <w:b/>
          <w:u w:val="single"/>
        </w:rPr>
        <w:t>DATA PRESENTATION</w:t>
      </w:r>
    </w:p>
    <w:p w14:paraId="6E3F0301" w14:textId="77777777" w:rsidR="00A94F66" w:rsidRPr="008C1BD8" w:rsidRDefault="00A94F66" w:rsidP="000F4E02">
      <w:pPr>
        <w:jc w:val="both"/>
        <w:rPr>
          <w:rFonts w:ascii="Times New Roman" w:eastAsia="SimSun" w:hAnsi="Times New Roman"/>
          <w:b/>
          <w:lang w:eastAsia="zh-CN"/>
        </w:rPr>
      </w:pPr>
    </w:p>
    <w:p w14:paraId="71F5F4B4" w14:textId="5BBBBE57" w:rsidR="00187136" w:rsidRPr="008C1BD8" w:rsidRDefault="00EA5C61" w:rsidP="000F4E02">
      <w:pPr>
        <w:jc w:val="both"/>
        <w:rPr>
          <w:rFonts w:ascii="Times New Roman" w:hAnsi="Times New Roman"/>
          <w:u w:val="single"/>
        </w:rPr>
      </w:pPr>
      <w:r w:rsidRPr="008C1BD8">
        <w:rPr>
          <w:rFonts w:ascii="Times New Roman" w:hAnsi="Times New Roman"/>
          <w:u w:val="single"/>
        </w:rPr>
        <w:t xml:space="preserve">Table </w:t>
      </w:r>
      <w:r w:rsidR="00A94F66" w:rsidRPr="008C1BD8">
        <w:rPr>
          <w:rFonts w:ascii="Times New Roman" w:hAnsi="Times New Roman"/>
          <w:u w:val="single"/>
        </w:rPr>
        <w:t>1</w:t>
      </w:r>
      <w:r w:rsidRPr="008C1BD8">
        <w:rPr>
          <w:rFonts w:ascii="Times New Roman" w:hAnsi="Times New Roman"/>
          <w:u w:val="single"/>
        </w:rPr>
        <w:t xml:space="preserve">: </w:t>
      </w:r>
      <w:r w:rsidR="00644B5F" w:rsidRPr="008C1BD8">
        <w:rPr>
          <w:rFonts w:ascii="Times New Roman" w:hAnsi="Times New Roman"/>
          <w:u w:val="single"/>
        </w:rPr>
        <w:t>Baseline</w:t>
      </w:r>
      <w:r w:rsidR="00187136" w:rsidRPr="008C1BD8">
        <w:rPr>
          <w:rFonts w:ascii="Times New Roman" w:hAnsi="Times New Roman"/>
          <w:u w:val="single"/>
        </w:rPr>
        <w:t xml:space="preserve"> c</w:t>
      </w:r>
      <w:r w:rsidRPr="008C1BD8">
        <w:rPr>
          <w:rFonts w:ascii="Times New Roman" w:hAnsi="Times New Roman"/>
          <w:u w:val="single"/>
        </w:rPr>
        <w:t>haracteristics</w:t>
      </w:r>
      <w:r w:rsidR="00644B5F" w:rsidRPr="008C1BD8">
        <w:rPr>
          <w:rFonts w:ascii="Times New Roman" w:hAnsi="Times New Roman"/>
          <w:u w:val="single"/>
        </w:rPr>
        <w:t xml:space="preserve"> </w:t>
      </w:r>
    </w:p>
    <w:p w14:paraId="03B99BB9" w14:textId="77777777" w:rsidR="00187136" w:rsidRPr="008C1BD8" w:rsidRDefault="00187136" w:rsidP="000F4E02">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83"/>
        <w:gridCol w:w="1128"/>
        <w:gridCol w:w="1128"/>
        <w:gridCol w:w="1128"/>
        <w:gridCol w:w="988"/>
      </w:tblGrid>
      <w:tr w:rsidR="001006A0" w:rsidRPr="008C1BD8" w14:paraId="7046700F" w14:textId="77777777" w:rsidTr="006B7FAE">
        <w:tc>
          <w:tcPr>
            <w:tcW w:w="3085" w:type="dxa"/>
            <w:shd w:val="clear" w:color="auto" w:fill="D9D9D9"/>
          </w:tcPr>
          <w:p w14:paraId="04CF433C" w14:textId="10BACDCB" w:rsidR="00EA5C61" w:rsidRPr="008C1BD8" w:rsidRDefault="00EA5C61" w:rsidP="006B7FAE">
            <w:pPr>
              <w:jc w:val="both"/>
              <w:rPr>
                <w:rFonts w:ascii="Times New Roman" w:hAnsi="Times New Roman"/>
              </w:rPr>
            </w:pPr>
            <w:r w:rsidRPr="008C1BD8">
              <w:rPr>
                <w:rFonts w:ascii="Times New Roman" w:hAnsi="Times New Roman"/>
              </w:rPr>
              <w:t>Characteristics</w:t>
            </w:r>
          </w:p>
        </w:tc>
        <w:tc>
          <w:tcPr>
            <w:tcW w:w="992" w:type="dxa"/>
            <w:shd w:val="clear" w:color="auto" w:fill="D9D9D9"/>
          </w:tcPr>
          <w:p w14:paraId="51B77678" w14:textId="5145EFDB" w:rsidR="00EA5C61" w:rsidRPr="008C1BD8" w:rsidRDefault="00CB6AD0" w:rsidP="006B7FAE">
            <w:pPr>
              <w:jc w:val="both"/>
              <w:rPr>
                <w:rFonts w:ascii="Times New Roman" w:hAnsi="Times New Roman"/>
              </w:rPr>
            </w:pPr>
            <w:r w:rsidRPr="008C1BD8">
              <w:rPr>
                <w:rFonts w:ascii="Times New Roman" w:hAnsi="Times New Roman"/>
              </w:rPr>
              <w:t>Over</w:t>
            </w:r>
            <w:r w:rsidR="00EA5C61" w:rsidRPr="008C1BD8">
              <w:rPr>
                <w:rFonts w:ascii="Times New Roman" w:hAnsi="Times New Roman"/>
              </w:rPr>
              <w:t>all results</w:t>
            </w:r>
          </w:p>
        </w:tc>
        <w:tc>
          <w:tcPr>
            <w:tcW w:w="1134" w:type="dxa"/>
            <w:shd w:val="clear" w:color="auto" w:fill="D9D9D9"/>
          </w:tcPr>
          <w:p w14:paraId="00D0102B" w14:textId="7D3D1814" w:rsidR="00EA5C61" w:rsidRPr="008C1BD8" w:rsidRDefault="00187136" w:rsidP="006B7FAE">
            <w:pPr>
              <w:jc w:val="both"/>
              <w:rPr>
                <w:rFonts w:ascii="Times New Roman" w:hAnsi="Times New Roman"/>
              </w:rPr>
            </w:pPr>
            <w:r w:rsidRPr="008C1BD8">
              <w:rPr>
                <w:rFonts w:ascii="Times New Roman" w:hAnsi="Times New Roman"/>
              </w:rPr>
              <w:t>Low</w:t>
            </w:r>
            <w:r w:rsidR="00B22045" w:rsidRPr="008C1BD8">
              <w:rPr>
                <w:rFonts w:ascii="Times New Roman" w:hAnsi="Times New Roman"/>
              </w:rPr>
              <w:t>-</w:t>
            </w:r>
            <w:r w:rsidRPr="008C1BD8">
              <w:rPr>
                <w:rFonts w:ascii="Times New Roman" w:hAnsi="Times New Roman"/>
              </w:rPr>
              <w:t>income countries</w:t>
            </w:r>
          </w:p>
        </w:tc>
        <w:tc>
          <w:tcPr>
            <w:tcW w:w="1134" w:type="dxa"/>
            <w:shd w:val="clear" w:color="auto" w:fill="D9D9D9"/>
          </w:tcPr>
          <w:p w14:paraId="4908E596" w14:textId="2BD1BA9E" w:rsidR="00EA5C61" w:rsidRPr="008C1BD8" w:rsidRDefault="00187136" w:rsidP="006B7FAE">
            <w:pPr>
              <w:jc w:val="both"/>
              <w:rPr>
                <w:rFonts w:ascii="Times New Roman" w:hAnsi="Times New Roman"/>
              </w:rPr>
            </w:pPr>
            <w:r w:rsidRPr="008C1BD8">
              <w:rPr>
                <w:rFonts w:ascii="Times New Roman" w:hAnsi="Times New Roman"/>
              </w:rPr>
              <w:t>Middle</w:t>
            </w:r>
            <w:r w:rsidR="00B22045" w:rsidRPr="008C1BD8">
              <w:rPr>
                <w:rFonts w:ascii="Times New Roman" w:hAnsi="Times New Roman"/>
              </w:rPr>
              <w:t>-i</w:t>
            </w:r>
            <w:r w:rsidRPr="008C1BD8">
              <w:rPr>
                <w:rFonts w:ascii="Times New Roman" w:hAnsi="Times New Roman"/>
              </w:rPr>
              <w:t>ncome countries</w:t>
            </w:r>
          </w:p>
        </w:tc>
        <w:tc>
          <w:tcPr>
            <w:tcW w:w="1134" w:type="dxa"/>
            <w:shd w:val="clear" w:color="auto" w:fill="D9D9D9"/>
          </w:tcPr>
          <w:p w14:paraId="061C51F1" w14:textId="27F102E9" w:rsidR="00EA5C61" w:rsidRPr="008C1BD8" w:rsidRDefault="00187136" w:rsidP="006B7FAE">
            <w:pPr>
              <w:jc w:val="both"/>
              <w:rPr>
                <w:rFonts w:ascii="Times New Roman" w:hAnsi="Times New Roman"/>
              </w:rPr>
            </w:pPr>
            <w:r w:rsidRPr="008C1BD8">
              <w:rPr>
                <w:rFonts w:ascii="Times New Roman" w:hAnsi="Times New Roman"/>
              </w:rPr>
              <w:t>High</w:t>
            </w:r>
            <w:r w:rsidR="00B22045" w:rsidRPr="008C1BD8">
              <w:rPr>
                <w:rFonts w:ascii="Times New Roman" w:hAnsi="Times New Roman"/>
              </w:rPr>
              <w:t>-</w:t>
            </w:r>
            <w:r w:rsidRPr="008C1BD8">
              <w:rPr>
                <w:rFonts w:ascii="Times New Roman" w:hAnsi="Times New Roman"/>
              </w:rPr>
              <w:t>income countries</w:t>
            </w:r>
          </w:p>
        </w:tc>
        <w:tc>
          <w:tcPr>
            <w:tcW w:w="1037" w:type="dxa"/>
            <w:shd w:val="clear" w:color="auto" w:fill="D9D9D9"/>
          </w:tcPr>
          <w:p w14:paraId="1E52F9D0" w14:textId="4CBD0BA5" w:rsidR="00EA5C61" w:rsidRPr="008C1BD8" w:rsidRDefault="00187136" w:rsidP="006B7FAE">
            <w:pPr>
              <w:jc w:val="both"/>
              <w:rPr>
                <w:rFonts w:ascii="Times New Roman" w:hAnsi="Times New Roman"/>
              </w:rPr>
            </w:pPr>
            <w:r w:rsidRPr="008C1BD8">
              <w:rPr>
                <w:rFonts w:ascii="Times New Roman" w:hAnsi="Times New Roman"/>
              </w:rPr>
              <w:t>p value</w:t>
            </w:r>
          </w:p>
        </w:tc>
      </w:tr>
      <w:tr w:rsidR="00187136" w:rsidRPr="008C1BD8" w14:paraId="440337C7" w14:textId="77777777" w:rsidTr="006B7FAE">
        <w:tc>
          <w:tcPr>
            <w:tcW w:w="8516" w:type="dxa"/>
            <w:gridSpan w:val="6"/>
            <w:shd w:val="clear" w:color="auto" w:fill="auto"/>
          </w:tcPr>
          <w:p w14:paraId="34CD5358" w14:textId="350076F1" w:rsidR="00187136" w:rsidRPr="008C1BD8" w:rsidRDefault="00187136" w:rsidP="006B7FAE">
            <w:pPr>
              <w:jc w:val="both"/>
              <w:rPr>
                <w:rFonts w:ascii="Times New Roman" w:hAnsi="Times New Roman"/>
              </w:rPr>
            </w:pPr>
            <w:r w:rsidRPr="008C1BD8">
              <w:rPr>
                <w:rFonts w:ascii="Times New Roman" w:hAnsi="Times New Roman"/>
              </w:rPr>
              <w:t>Demographics</w:t>
            </w:r>
          </w:p>
        </w:tc>
      </w:tr>
      <w:tr w:rsidR="001006A0" w:rsidRPr="008C1BD8" w14:paraId="06EFDBA2" w14:textId="77777777" w:rsidTr="006B7FAE">
        <w:tc>
          <w:tcPr>
            <w:tcW w:w="3085" w:type="dxa"/>
            <w:shd w:val="clear" w:color="auto" w:fill="D9D9D9"/>
          </w:tcPr>
          <w:p w14:paraId="5945E4F0" w14:textId="6DDFCAD3" w:rsidR="00EA5C61" w:rsidRPr="008C1BD8" w:rsidRDefault="00EA5C61" w:rsidP="006B7FAE">
            <w:pPr>
              <w:jc w:val="both"/>
              <w:rPr>
                <w:rFonts w:ascii="Times New Roman" w:hAnsi="Times New Roman"/>
              </w:rPr>
            </w:pPr>
            <w:r w:rsidRPr="008C1BD8">
              <w:rPr>
                <w:rFonts w:ascii="Times New Roman" w:hAnsi="Times New Roman"/>
              </w:rPr>
              <w:t>Age,</w:t>
            </w:r>
            <w:r w:rsidR="00187136" w:rsidRPr="008C1BD8">
              <w:rPr>
                <w:rFonts w:ascii="Times New Roman" w:hAnsi="Times New Roman"/>
              </w:rPr>
              <w:t xml:space="preserve"> median (IQR),</w:t>
            </w:r>
            <w:r w:rsidRPr="008C1BD8">
              <w:rPr>
                <w:rFonts w:ascii="Times New Roman" w:hAnsi="Times New Roman"/>
              </w:rPr>
              <w:t xml:space="preserve"> years</w:t>
            </w:r>
          </w:p>
        </w:tc>
        <w:tc>
          <w:tcPr>
            <w:tcW w:w="992" w:type="dxa"/>
            <w:shd w:val="clear" w:color="auto" w:fill="auto"/>
          </w:tcPr>
          <w:p w14:paraId="31D5AFEF" w14:textId="77777777" w:rsidR="00EA5C61" w:rsidRPr="008C1BD8" w:rsidRDefault="00EA5C61" w:rsidP="006B7FAE">
            <w:pPr>
              <w:jc w:val="both"/>
              <w:rPr>
                <w:rFonts w:ascii="Times New Roman" w:hAnsi="Times New Roman"/>
              </w:rPr>
            </w:pPr>
          </w:p>
        </w:tc>
        <w:tc>
          <w:tcPr>
            <w:tcW w:w="1134" w:type="dxa"/>
            <w:shd w:val="clear" w:color="auto" w:fill="auto"/>
          </w:tcPr>
          <w:p w14:paraId="7A87DE99" w14:textId="77777777" w:rsidR="00EA5C61" w:rsidRPr="008C1BD8" w:rsidRDefault="00EA5C61" w:rsidP="006B7FAE">
            <w:pPr>
              <w:jc w:val="both"/>
              <w:rPr>
                <w:rFonts w:ascii="Times New Roman" w:hAnsi="Times New Roman"/>
              </w:rPr>
            </w:pPr>
          </w:p>
        </w:tc>
        <w:tc>
          <w:tcPr>
            <w:tcW w:w="1134" w:type="dxa"/>
            <w:shd w:val="clear" w:color="auto" w:fill="auto"/>
          </w:tcPr>
          <w:p w14:paraId="49737F67" w14:textId="77777777" w:rsidR="00EA5C61" w:rsidRPr="008C1BD8" w:rsidRDefault="00EA5C61" w:rsidP="006B7FAE">
            <w:pPr>
              <w:jc w:val="both"/>
              <w:rPr>
                <w:rFonts w:ascii="Times New Roman" w:hAnsi="Times New Roman"/>
              </w:rPr>
            </w:pPr>
          </w:p>
        </w:tc>
        <w:tc>
          <w:tcPr>
            <w:tcW w:w="1134" w:type="dxa"/>
            <w:shd w:val="clear" w:color="auto" w:fill="auto"/>
          </w:tcPr>
          <w:p w14:paraId="5C5455AC" w14:textId="755C8C86" w:rsidR="00EA5C61" w:rsidRPr="008C1BD8" w:rsidRDefault="00EA5C61" w:rsidP="006B7FAE">
            <w:pPr>
              <w:jc w:val="both"/>
              <w:rPr>
                <w:rFonts w:ascii="Times New Roman" w:hAnsi="Times New Roman"/>
              </w:rPr>
            </w:pPr>
          </w:p>
        </w:tc>
        <w:tc>
          <w:tcPr>
            <w:tcW w:w="1037" w:type="dxa"/>
            <w:shd w:val="clear" w:color="auto" w:fill="auto"/>
          </w:tcPr>
          <w:p w14:paraId="696C9DD5" w14:textId="078033EA" w:rsidR="00EA5C61" w:rsidRPr="008C1BD8" w:rsidRDefault="00EA5C61" w:rsidP="006B7FAE">
            <w:pPr>
              <w:jc w:val="both"/>
              <w:rPr>
                <w:rFonts w:ascii="Times New Roman" w:hAnsi="Times New Roman"/>
              </w:rPr>
            </w:pPr>
          </w:p>
        </w:tc>
      </w:tr>
      <w:tr w:rsidR="001006A0" w:rsidRPr="008C1BD8" w14:paraId="387C16FD" w14:textId="77777777" w:rsidTr="006B7FAE">
        <w:tc>
          <w:tcPr>
            <w:tcW w:w="3085" w:type="dxa"/>
            <w:shd w:val="clear" w:color="auto" w:fill="D9D9D9"/>
          </w:tcPr>
          <w:p w14:paraId="3AC994DE" w14:textId="6409715F" w:rsidR="00EA5C61" w:rsidRPr="008C1BD8" w:rsidRDefault="00EA5C61" w:rsidP="006B7FAE">
            <w:pPr>
              <w:jc w:val="both"/>
              <w:rPr>
                <w:rFonts w:ascii="Times New Roman" w:hAnsi="Times New Roman"/>
              </w:rPr>
            </w:pPr>
            <w:r w:rsidRPr="008C1BD8">
              <w:rPr>
                <w:rFonts w:ascii="Times New Roman" w:hAnsi="Times New Roman"/>
              </w:rPr>
              <w:t xml:space="preserve">Gender, </w:t>
            </w:r>
            <w:r w:rsidR="00B22045" w:rsidRPr="008C1BD8">
              <w:rPr>
                <w:rFonts w:ascii="Times New Roman" w:hAnsi="Times New Roman"/>
              </w:rPr>
              <w:t>m</w:t>
            </w:r>
            <w:r w:rsidRPr="008C1BD8">
              <w:rPr>
                <w:rFonts w:ascii="Times New Roman" w:hAnsi="Times New Roman"/>
              </w:rPr>
              <w:t>ale (%)</w:t>
            </w:r>
          </w:p>
        </w:tc>
        <w:tc>
          <w:tcPr>
            <w:tcW w:w="992" w:type="dxa"/>
            <w:shd w:val="clear" w:color="auto" w:fill="auto"/>
          </w:tcPr>
          <w:p w14:paraId="2488C84B" w14:textId="77777777" w:rsidR="00EA5C61" w:rsidRPr="008C1BD8" w:rsidRDefault="00EA5C61" w:rsidP="006B7FAE">
            <w:pPr>
              <w:jc w:val="both"/>
              <w:rPr>
                <w:rFonts w:ascii="Times New Roman" w:hAnsi="Times New Roman"/>
              </w:rPr>
            </w:pPr>
          </w:p>
        </w:tc>
        <w:tc>
          <w:tcPr>
            <w:tcW w:w="1134" w:type="dxa"/>
            <w:shd w:val="clear" w:color="auto" w:fill="auto"/>
          </w:tcPr>
          <w:p w14:paraId="5AD8584D" w14:textId="77777777" w:rsidR="00EA5C61" w:rsidRPr="008C1BD8" w:rsidRDefault="00EA5C61" w:rsidP="006B7FAE">
            <w:pPr>
              <w:jc w:val="both"/>
              <w:rPr>
                <w:rFonts w:ascii="Times New Roman" w:hAnsi="Times New Roman"/>
              </w:rPr>
            </w:pPr>
          </w:p>
        </w:tc>
        <w:tc>
          <w:tcPr>
            <w:tcW w:w="1134" w:type="dxa"/>
            <w:shd w:val="clear" w:color="auto" w:fill="auto"/>
          </w:tcPr>
          <w:p w14:paraId="38C0596A" w14:textId="77777777" w:rsidR="00EA5C61" w:rsidRPr="008C1BD8" w:rsidRDefault="00EA5C61" w:rsidP="006B7FAE">
            <w:pPr>
              <w:jc w:val="both"/>
              <w:rPr>
                <w:rFonts w:ascii="Times New Roman" w:hAnsi="Times New Roman"/>
              </w:rPr>
            </w:pPr>
          </w:p>
        </w:tc>
        <w:tc>
          <w:tcPr>
            <w:tcW w:w="1134" w:type="dxa"/>
            <w:shd w:val="clear" w:color="auto" w:fill="auto"/>
          </w:tcPr>
          <w:p w14:paraId="62AA9E5D" w14:textId="6EEB7AF1" w:rsidR="00EA5C61" w:rsidRPr="008C1BD8" w:rsidRDefault="00EA5C61" w:rsidP="006B7FAE">
            <w:pPr>
              <w:jc w:val="both"/>
              <w:rPr>
                <w:rFonts w:ascii="Times New Roman" w:hAnsi="Times New Roman"/>
              </w:rPr>
            </w:pPr>
          </w:p>
        </w:tc>
        <w:tc>
          <w:tcPr>
            <w:tcW w:w="1037" w:type="dxa"/>
            <w:shd w:val="clear" w:color="auto" w:fill="auto"/>
          </w:tcPr>
          <w:p w14:paraId="6260D945" w14:textId="2A679422" w:rsidR="00EA5C61" w:rsidRPr="008C1BD8" w:rsidRDefault="00EA5C61" w:rsidP="006B7FAE">
            <w:pPr>
              <w:jc w:val="both"/>
              <w:rPr>
                <w:rFonts w:ascii="Times New Roman" w:hAnsi="Times New Roman"/>
              </w:rPr>
            </w:pPr>
          </w:p>
        </w:tc>
      </w:tr>
      <w:tr w:rsidR="00EA5C61" w:rsidRPr="008C1BD8" w14:paraId="0366075E" w14:textId="77777777" w:rsidTr="006B7FAE">
        <w:tc>
          <w:tcPr>
            <w:tcW w:w="8516" w:type="dxa"/>
            <w:gridSpan w:val="6"/>
            <w:shd w:val="clear" w:color="auto" w:fill="auto"/>
          </w:tcPr>
          <w:p w14:paraId="665FC719" w14:textId="468A3099" w:rsidR="00EA5C61" w:rsidRPr="008C1BD8" w:rsidRDefault="00EA5C61" w:rsidP="006B7FAE">
            <w:pPr>
              <w:jc w:val="both"/>
              <w:rPr>
                <w:rFonts w:ascii="Times New Roman" w:hAnsi="Times New Roman"/>
              </w:rPr>
            </w:pPr>
            <w:r w:rsidRPr="008C1BD8">
              <w:rPr>
                <w:rFonts w:ascii="Times New Roman" w:hAnsi="Times New Roman"/>
              </w:rPr>
              <w:t>Comorbidities</w:t>
            </w:r>
          </w:p>
        </w:tc>
      </w:tr>
      <w:tr w:rsidR="001006A0" w:rsidRPr="008C1BD8" w14:paraId="04BF3F46" w14:textId="77777777" w:rsidTr="006B7FAE">
        <w:tc>
          <w:tcPr>
            <w:tcW w:w="3085" w:type="dxa"/>
            <w:shd w:val="clear" w:color="auto" w:fill="D9D9D9"/>
          </w:tcPr>
          <w:p w14:paraId="7C35493B" w14:textId="5553ECDE" w:rsidR="00EA5C61" w:rsidRPr="008C1BD8" w:rsidRDefault="00EA5C61" w:rsidP="006B7FAE">
            <w:pPr>
              <w:jc w:val="both"/>
              <w:rPr>
                <w:rFonts w:ascii="Times New Roman" w:hAnsi="Times New Roman"/>
              </w:rPr>
            </w:pPr>
            <w:r w:rsidRPr="008C1BD8">
              <w:rPr>
                <w:rFonts w:ascii="Times New Roman" w:hAnsi="Times New Roman"/>
                <w:color w:val="000000"/>
                <w:kern w:val="24"/>
              </w:rPr>
              <w:t>Cardiovascular disease</w:t>
            </w:r>
          </w:p>
        </w:tc>
        <w:tc>
          <w:tcPr>
            <w:tcW w:w="992" w:type="dxa"/>
            <w:shd w:val="clear" w:color="auto" w:fill="auto"/>
          </w:tcPr>
          <w:p w14:paraId="7276661B" w14:textId="77777777" w:rsidR="00EA5C61" w:rsidRPr="008C1BD8" w:rsidRDefault="00EA5C61" w:rsidP="006B7FAE">
            <w:pPr>
              <w:jc w:val="both"/>
              <w:rPr>
                <w:rFonts w:ascii="Times New Roman" w:hAnsi="Times New Roman"/>
              </w:rPr>
            </w:pPr>
          </w:p>
        </w:tc>
        <w:tc>
          <w:tcPr>
            <w:tcW w:w="1134" w:type="dxa"/>
            <w:shd w:val="clear" w:color="auto" w:fill="auto"/>
          </w:tcPr>
          <w:p w14:paraId="5575578F" w14:textId="77777777" w:rsidR="00EA5C61" w:rsidRPr="008C1BD8" w:rsidRDefault="00EA5C61" w:rsidP="006B7FAE">
            <w:pPr>
              <w:jc w:val="both"/>
              <w:rPr>
                <w:rFonts w:ascii="Times New Roman" w:hAnsi="Times New Roman"/>
              </w:rPr>
            </w:pPr>
          </w:p>
        </w:tc>
        <w:tc>
          <w:tcPr>
            <w:tcW w:w="1134" w:type="dxa"/>
            <w:shd w:val="clear" w:color="auto" w:fill="auto"/>
          </w:tcPr>
          <w:p w14:paraId="11ACFA9E" w14:textId="77777777" w:rsidR="00EA5C61" w:rsidRPr="008C1BD8" w:rsidRDefault="00EA5C61" w:rsidP="006B7FAE">
            <w:pPr>
              <w:jc w:val="both"/>
              <w:rPr>
                <w:rFonts w:ascii="Times New Roman" w:hAnsi="Times New Roman"/>
              </w:rPr>
            </w:pPr>
          </w:p>
        </w:tc>
        <w:tc>
          <w:tcPr>
            <w:tcW w:w="1134" w:type="dxa"/>
            <w:shd w:val="clear" w:color="auto" w:fill="auto"/>
          </w:tcPr>
          <w:p w14:paraId="17D53C5D" w14:textId="683507B3" w:rsidR="00EA5C61" w:rsidRPr="008C1BD8" w:rsidRDefault="00EA5C61" w:rsidP="006B7FAE">
            <w:pPr>
              <w:jc w:val="both"/>
              <w:rPr>
                <w:rFonts w:ascii="Times New Roman" w:hAnsi="Times New Roman"/>
              </w:rPr>
            </w:pPr>
          </w:p>
        </w:tc>
        <w:tc>
          <w:tcPr>
            <w:tcW w:w="1037" w:type="dxa"/>
            <w:shd w:val="clear" w:color="auto" w:fill="auto"/>
          </w:tcPr>
          <w:p w14:paraId="23476375" w14:textId="7F707213" w:rsidR="00EA5C61" w:rsidRPr="008C1BD8" w:rsidRDefault="00EA5C61" w:rsidP="006B7FAE">
            <w:pPr>
              <w:jc w:val="both"/>
              <w:rPr>
                <w:rFonts w:ascii="Times New Roman" w:hAnsi="Times New Roman"/>
              </w:rPr>
            </w:pPr>
          </w:p>
        </w:tc>
      </w:tr>
      <w:tr w:rsidR="001006A0" w:rsidRPr="008C1BD8" w14:paraId="3381B3C2" w14:textId="77777777" w:rsidTr="006B7FAE">
        <w:tc>
          <w:tcPr>
            <w:tcW w:w="3085" w:type="dxa"/>
            <w:shd w:val="clear" w:color="auto" w:fill="D9D9D9"/>
          </w:tcPr>
          <w:p w14:paraId="37EB03A6" w14:textId="0FB2D6BF" w:rsidR="00EA5C61" w:rsidRPr="008C1BD8" w:rsidRDefault="00EA5C61" w:rsidP="006B7FAE">
            <w:pPr>
              <w:jc w:val="both"/>
              <w:rPr>
                <w:rFonts w:ascii="Times New Roman" w:hAnsi="Times New Roman"/>
              </w:rPr>
            </w:pPr>
            <w:r w:rsidRPr="008C1BD8">
              <w:rPr>
                <w:rFonts w:ascii="Times New Roman" w:hAnsi="Times New Roman"/>
                <w:color w:val="000000"/>
                <w:kern w:val="24"/>
              </w:rPr>
              <w:t>Chronic lung disease</w:t>
            </w:r>
          </w:p>
        </w:tc>
        <w:tc>
          <w:tcPr>
            <w:tcW w:w="992" w:type="dxa"/>
            <w:shd w:val="clear" w:color="auto" w:fill="auto"/>
          </w:tcPr>
          <w:p w14:paraId="577C172B" w14:textId="77777777" w:rsidR="00EA5C61" w:rsidRPr="008C1BD8" w:rsidRDefault="00EA5C61" w:rsidP="006B7FAE">
            <w:pPr>
              <w:jc w:val="both"/>
              <w:rPr>
                <w:rFonts w:ascii="Times New Roman" w:hAnsi="Times New Roman"/>
              </w:rPr>
            </w:pPr>
          </w:p>
        </w:tc>
        <w:tc>
          <w:tcPr>
            <w:tcW w:w="1134" w:type="dxa"/>
            <w:shd w:val="clear" w:color="auto" w:fill="auto"/>
          </w:tcPr>
          <w:p w14:paraId="7C2F48B4" w14:textId="77777777" w:rsidR="00EA5C61" w:rsidRPr="008C1BD8" w:rsidRDefault="00EA5C61" w:rsidP="006B7FAE">
            <w:pPr>
              <w:jc w:val="both"/>
              <w:rPr>
                <w:rFonts w:ascii="Times New Roman" w:hAnsi="Times New Roman"/>
              </w:rPr>
            </w:pPr>
          </w:p>
        </w:tc>
        <w:tc>
          <w:tcPr>
            <w:tcW w:w="1134" w:type="dxa"/>
            <w:shd w:val="clear" w:color="auto" w:fill="auto"/>
          </w:tcPr>
          <w:p w14:paraId="3D051A07" w14:textId="77777777" w:rsidR="00EA5C61" w:rsidRPr="008C1BD8" w:rsidRDefault="00EA5C61" w:rsidP="006B7FAE">
            <w:pPr>
              <w:jc w:val="both"/>
              <w:rPr>
                <w:rFonts w:ascii="Times New Roman" w:hAnsi="Times New Roman"/>
              </w:rPr>
            </w:pPr>
          </w:p>
        </w:tc>
        <w:tc>
          <w:tcPr>
            <w:tcW w:w="1134" w:type="dxa"/>
            <w:shd w:val="clear" w:color="auto" w:fill="auto"/>
          </w:tcPr>
          <w:p w14:paraId="5237D1C9" w14:textId="341747EE" w:rsidR="00EA5C61" w:rsidRPr="008C1BD8" w:rsidRDefault="00EA5C61" w:rsidP="006B7FAE">
            <w:pPr>
              <w:jc w:val="both"/>
              <w:rPr>
                <w:rFonts w:ascii="Times New Roman" w:hAnsi="Times New Roman"/>
              </w:rPr>
            </w:pPr>
          </w:p>
        </w:tc>
        <w:tc>
          <w:tcPr>
            <w:tcW w:w="1037" w:type="dxa"/>
            <w:shd w:val="clear" w:color="auto" w:fill="auto"/>
          </w:tcPr>
          <w:p w14:paraId="4DF7B904" w14:textId="6A798031" w:rsidR="00EA5C61" w:rsidRPr="008C1BD8" w:rsidRDefault="00EA5C61" w:rsidP="006B7FAE">
            <w:pPr>
              <w:jc w:val="both"/>
              <w:rPr>
                <w:rFonts w:ascii="Times New Roman" w:hAnsi="Times New Roman"/>
              </w:rPr>
            </w:pPr>
          </w:p>
        </w:tc>
      </w:tr>
      <w:tr w:rsidR="001006A0" w:rsidRPr="008C1BD8" w14:paraId="1C8EFAF9" w14:textId="77777777" w:rsidTr="006B7FAE">
        <w:tc>
          <w:tcPr>
            <w:tcW w:w="3085" w:type="dxa"/>
            <w:shd w:val="clear" w:color="auto" w:fill="D9D9D9"/>
          </w:tcPr>
          <w:p w14:paraId="7BA8419A" w14:textId="64E0BB1F" w:rsidR="00EA5C61" w:rsidRPr="008C1BD8" w:rsidRDefault="00EA5C61" w:rsidP="006B7FAE">
            <w:pPr>
              <w:jc w:val="both"/>
              <w:rPr>
                <w:rFonts w:ascii="Times New Roman" w:hAnsi="Times New Roman"/>
              </w:rPr>
            </w:pPr>
            <w:r w:rsidRPr="008C1BD8">
              <w:rPr>
                <w:rFonts w:ascii="Times New Roman" w:hAnsi="Times New Roman"/>
                <w:color w:val="000000"/>
                <w:kern w:val="24"/>
              </w:rPr>
              <w:t>Chronic neuro</w:t>
            </w:r>
            <w:r w:rsidR="00644B5F" w:rsidRPr="008C1BD8">
              <w:rPr>
                <w:rFonts w:ascii="Times New Roman" w:hAnsi="Times New Roman"/>
                <w:color w:val="000000"/>
                <w:kern w:val="24"/>
              </w:rPr>
              <w:t>logical</w:t>
            </w:r>
            <w:r w:rsidRPr="008C1BD8">
              <w:rPr>
                <w:rFonts w:ascii="Times New Roman" w:hAnsi="Times New Roman"/>
                <w:color w:val="000000"/>
                <w:kern w:val="24"/>
              </w:rPr>
              <w:t xml:space="preserve"> disease</w:t>
            </w:r>
          </w:p>
        </w:tc>
        <w:tc>
          <w:tcPr>
            <w:tcW w:w="992" w:type="dxa"/>
            <w:shd w:val="clear" w:color="auto" w:fill="auto"/>
          </w:tcPr>
          <w:p w14:paraId="44D12CDC" w14:textId="77777777" w:rsidR="00EA5C61" w:rsidRPr="008C1BD8" w:rsidRDefault="00EA5C61" w:rsidP="006B7FAE">
            <w:pPr>
              <w:jc w:val="both"/>
              <w:rPr>
                <w:rFonts w:ascii="Times New Roman" w:hAnsi="Times New Roman"/>
              </w:rPr>
            </w:pPr>
          </w:p>
        </w:tc>
        <w:tc>
          <w:tcPr>
            <w:tcW w:w="1134" w:type="dxa"/>
            <w:shd w:val="clear" w:color="auto" w:fill="auto"/>
          </w:tcPr>
          <w:p w14:paraId="0F4F1E01" w14:textId="77777777" w:rsidR="00EA5C61" w:rsidRPr="008C1BD8" w:rsidRDefault="00EA5C61" w:rsidP="006B7FAE">
            <w:pPr>
              <w:jc w:val="both"/>
              <w:rPr>
                <w:rFonts w:ascii="Times New Roman" w:hAnsi="Times New Roman"/>
              </w:rPr>
            </w:pPr>
          </w:p>
        </w:tc>
        <w:tc>
          <w:tcPr>
            <w:tcW w:w="1134" w:type="dxa"/>
            <w:shd w:val="clear" w:color="auto" w:fill="auto"/>
          </w:tcPr>
          <w:p w14:paraId="693ED2DE" w14:textId="77777777" w:rsidR="00EA5C61" w:rsidRPr="008C1BD8" w:rsidRDefault="00EA5C61" w:rsidP="006B7FAE">
            <w:pPr>
              <w:jc w:val="both"/>
              <w:rPr>
                <w:rFonts w:ascii="Times New Roman" w:hAnsi="Times New Roman"/>
              </w:rPr>
            </w:pPr>
          </w:p>
        </w:tc>
        <w:tc>
          <w:tcPr>
            <w:tcW w:w="1134" w:type="dxa"/>
            <w:shd w:val="clear" w:color="auto" w:fill="auto"/>
          </w:tcPr>
          <w:p w14:paraId="0B108DBD" w14:textId="07C4431B" w:rsidR="00EA5C61" w:rsidRPr="008C1BD8" w:rsidRDefault="00EA5C61" w:rsidP="006B7FAE">
            <w:pPr>
              <w:jc w:val="both"/>
              <w:rPr>
                <w:rFonts w:ascii="Times New Roman" w:hAnsi="Times New Roman"/>
              </w:rPr>
            </w:pPr>
          </w:p>
        </w:tc>
        <w:tc>
          <w:tcPr>
            <w:tcW w:w="1037" w:type="dxa"/>
            <w:shd w:val="clear" w:color="auto" w:fill="auto"/>
          </w:tcPr>
          <w:p w14:paraId="00E99893" w14:textId="4277DAC5" w:rsidR="00EA5C61" w:rsidRPr="008C1BD8" w:rsidRDefault="00EA5C61" w:rsidP="006B7FAE">
            <w:pPr>
              <w:jc w:val="both"/>
              <w:rPr>
                <w:rFonts w:ascii="Times New Roman" w:hAnsi="Times New Roman"/>
              </w:rPr>
            </w:pPr>
          </w:p>
        </w:tc>
      </w:tr>
      <w:tr w:rsidR="001006A0" w:rsidRPr="008C1BD8" w14:paraId="3415D40B" w14:textId="77777777" w:rsidTr="006B7FAE">
        <w:tc>
          <w:tcPr>
            <w:tcW w:w="3085" w:type="dxa"/>
            <w:shd w:val="clear" w:color="auto" w:fill="D9D9D9"/>
          </w:tcPr>
          <w:p w14:paraId="343EE572" w14:textId="0B748EAA" w:rsidR="00EA5C61" w:rsidRPr="008C1BD8" w:rsidRDefault="00EA5C61" w:rsidP="006B7FAE">
            <w:pPr>
              <w:jc w:val="both"/>
              <w:rPr>
                <w:rFonts w:ascii="Times New Roman" w:hAnsi="Times New Roman"/>
              </w:rPr>
            </w:pPr>
            <w:r w:rsidRPr="008C1BD8">
              <w:rPr>
                <w:rFonts w:ascii="Times New Roman" w:hAnsi="Times New Roman"/>
                <w:color w:val="000000"/>
                <w:kern w:val="24"/>
              </w:rPr>
              <w:t xml:space="preserve">Chronic </w:t>
            </w:r>
            <w:r w:rsidR="00644B5F" w:rsidRPr="008C1BD8">
              <w:rPr>
                <w:rFonts w:ascii="Times New Roman" w:hAnsi="Times New Roman"/>
                <w:color w:val="000000"/>
                <w:kern w:val="24"/>
              </w:rPr>
              <w:t>kidney disease</w:t>
            </w:r>
          </w:p>
        </w:tc>
        <w:tc>
          <w:tcPr>
            <w:tcW w:w="992" w:type="dxa"/>
            <w:shd w:val="clear" w:color="auto" w:fill="auto"/>
          </w:tcPr>
          <w:p w14:paraId="0F33BE8B" w14:textId="77777777" w:rsidR="00EA5C61" w:rsidRPr="008C1BD8" w:rsidRDefault="00EA5C61" w:rsidP="006B7FAE">
            <w:pPr>
              <w:jc w:val="both"/>
              <w:rPr>
                <w:rFonts w:ascii="Times New Roman" w:hAnsi="Times New Roman"/>
              </w:rPr>
            </w:pPr>
          </w:p>
        </w:tc>
        <w:tc>
          <w:tcPr>
            <w:tcW w:w="1134" w:type="dxa"/>
            <w:shd w:val="clear" w:color="auto" w:fill="auto"/>
          </w:tcPr>
          <w:p w14:paraId="0A00F7EA" w14:textId="77777777" w:rsidR="00EA5C61" w:rsidRPr="008C1BD8" w:rsidRDefault="00EA5C61" w:rsidP="006B7FAE">
            <w:pPr>
              <w:jc w:val="both"/>
              <w:rPr>
                <w:rFonts w:ascii="Times New Roman" w:hAnsi="Times New Roman"/>
              </w:rPr>
            </w:pPr>
          </w:p>
        </w:tc>
        <w:tc>
          <w:tcPr>
            <w:tcW w:w="1134" w:type="dxa"/>
            <w:shd w:val="clear" w:color="auto" w:fill="auto"/>
          </w:tcPr>
          <w:p w14:paraId="6233864D" w14:textId="77777777" w:rsidR="00EA5C61" w:rsidRPr="008C1BD8" w:rsidRDefault="00EA5C61" w:rsidP="006B7FAE">
            <w:pPr>
              <w:jc w:val="both"/>
              <w:rPr>
                <w:rFonts w:ascii="Times New Roman" w:hAnsi="Times New Roman"/>
              </w:rPr>
            </w:pPr>
          </w:p>
        </w:tc>
        <w:tc>
          <w:tcPr>
            <w:tcW w:w="1134" w:type="dxa"/>
            <w:shd w:val="clear" w:color="auto" w:fill="auto"/>
          </w:tcPr>
          <w:p w14:paraId="2A4E3AE4" w14:textId="2A2C8BEE" w:rsidR="00EA5C61" w:rsidRPr="008C1BD8" w:rsidRDefault="00EA5C61" w:rsidP="006B7FAE">
            <w:pPr>
              <w:jc w:val="both"/>
              <w:rPr>
                <w:rFonts w:ascii="Times New Roman" w:hAnsi="Times New Roman"/>
              </w:rPr>
            </w:pPr>
          </w:p>
        </w:tc>
        <w:tc>
          <w:tcPr>
            <w:tcW w:w="1037" w:type="dxa"/>
            <w:shd w:val="clear" w:color="auto" w:fill="auto"/>
          </w:tcPr>
          <w:p w14:paraId="6BF5143A" w14:textId="151A3ACB" w:rsidR="00EA5C61" w:rsidRPr="008C1BD8" w:rsidRDefault="00EA5C61" w:rsidP="006B7FAE">
            <w:pPr>
              <w:jc w:val="both"/>
              <w:rPr>
                <w:rFonts w:ascii="Times New Roman" w:hAnsi="Times New Roman"/>
              </w:rPr>
            </w:pPr>
          </w:p>
        </w:tc>
      </w:tr>
      <w:tr w:rsidR="001006A0" w:rsidRPr="008C1BD8" w14:paraId="3359F8FD" w14:textId="77777777" w:rsidTr="006B7FAE">
        <w:tc>
          <w:tcPr>
            <w:tcW w:w="3085" w:type="dxa"/>
            <w:shd w:val="clear" w:color="auto" w:fill="D9D9D9"/>
          </w:tcPr>
          <w:p w14:paraId="4474797F" w14:textId="2B7C7DE8" w:rsidR="00EA5C61" w:rsidRPr="008C1BD8" w:rsidRDefault="00EA5C61" w:rsidP="006B7FAE">
            <w:pPr>
              <w:jc w:val="both"/>
              <w:rPr>
                <w:rFonts w:ascii="Times New Roman" w:hAnsi="Times New Roman"/>
              </w:rPr>
            </w:pPr>
            <w:r w:rsidRPr="008C1BD8">
              <w:rPr>
                <w:rFonts w:ascii="Times New Roman" w:hAnsi="Times New Roman"/>
                <w:color w:val="000000"/>
                <w:kern w:val="24"/>
              </w:rPr>
              <w:t>Chronic liver disease</w:t>
            </w:r>
          </w:p>
        </w:tc>
        <w:tc>
          <w:tcPr>
            <w:tcW w:w="992" w:type="dxa"/>
            <w:shd w:val="clear" w:color="auto" w:fill="auto"/>
          </w:tcPr>
          <w:p w14:paraId="57D71E08" w14:textId="77777777" w:rsidR="00EA5C61" w:rsidRPr="008C1BD8" w:rsidRDefault="00EA5C61" w:rsidP="006B7FAE">
            <w:pPr>
              <w:jc w:val="both"/>
              <w:rPr>
                <w:rFonts w:ascii="Times New Roman" w:hAnsi="Times New Roman"/>
              </w:rPr>
            </w:pPr>
          </w:p>
        </w:tc>
        <w:tc>
          <w:tcPr>
            <w:tcW w:w="1134" w:type="dxa"/>
            <w:shd w:val="clear" w:color="auto" w:fill="auto"/>
          </w:tcPr>
          <w:p w14:paraId="31EDD549" w14:textId="77777777" w:rsidR="00EA5C61" w:rsidRPr="008C1BD8" w:rsidRDefault="00EA5C61" w:rsidP="006B7FAE">
            <w:pPr>
              <w:jc w:val="both"/>
              <w:rPr>
                <w:rFonts w:ascii="Times New Roman" w:hAnsi="Times New Roman"/>
              </w:rPr>
            </w:pPr>
          </w:p>
        </w:tc>
        <w:tc>
          <w:tcPr>
            <w:tcW w:w="1134" w:type="dxa"/>
            <w:shd w:val="clear" w:color="auto" w:fill="auto"/>
          </w:tcPr>
          <w:p w14:paraId="0C1C1B7A" w14:textId="77777777" w:rsidR="00EA5C61" w:rsidRPr="008C1BD8" w:rsidRDefault="00EA5C61" w:rsidP="006B7FAE">
            <w:pPr>
              <w:jc w:val="both"/>
              <w:rPr>
                <w:rFonts w:ascii="Times New Roman" w:hAnsi="Times New Roman"/>
              </w:rPr>
            </w:pPr>
          </w:p>
        </w:tc>
        <w:tc>
          <w:tcPr>
            <w:tcW w:w="1134" w:type="dxa"/>
            <w:shd w:val="clear" w:color="auto" w:fill="auto"/>
          </w:tcPr>
          <w:p w14:paraId="2F92A386" w14:textId="6DB41DF3" w:rsidR="00EA5C61" w:rsidRPr="008C1BD8" w:rsidRDefault="00EA5C61" w:rsidP="006B7FAE">
            <w:pPr>
              <w:jc w:val="both"/>
              <w:rPr>
                <w:rFonts w:ascii="Times New Roman" w:hAnsi="Times New Roman"/>
              </w:rPr>
            </w:pPr>
          </w:p>
        </w:tc>
        <w:tc>
          <w:tcPr>
            <w:tcW w:w="1037" w:type="dxa"/>
            <w:shd w:val="clear" w:color="auto" w:fill="auto"/>
          </w:tcPr>
          <w:p w14:paraId="4365CC43" w14:textId="1635F8B3" w:rsidR="00EA5C61" w:rsidRPr="008C1BD8" w:rsidRDefault="00EA5C61" w:rsidP="006B7FAE">
            <w:pPr>
              <w:jc w:val="both"/>
              <w:rPr>
                <w:rFonts w:ascii="Times New Roman" w:hAnsi="Times New Roman"/>
              </w:rPr>
            </w:pPr>
          </w:p>
        </w:tc>
      </w:tr>
      <w:tr w:rsidR="001006A0" w:rsidRPr="008C1BD8" w14:paraId="385F1909" w14:textId="77777777" w:rsidTr="006B7FAE">
        <w:tc>
          <w:tcPr>
            <w:tcW w:w="3085" w:type="dxa"/>
            <w:shd w:val="clear" w:color="auto" w:fill="D9D9D9"/>
          </w:tcPr>
          <w:p w14:paraId="1DB1C2CD" w14:textId="61F6E94C" w:rsidR="00EA5C61" w:rsidRPr="008C1BD8" w:rsidRDefault="00EA5C61" w:rsidP="006B7FAE">
            <w:pPr>
              <w:jc w:val="both"/>
              <w:rPr>
                <w:rFonts w:ascii="Times New Roman" w:hAnsi="Times New Roman"/>
              </w:rPr>
            </w:pPr>
            <w:r w:rsidRPr="008C1BD8">
              <w:rPr>
                <w:rFonts w:ascii="Times New Roman" w:hAnsi="Times New Roman"/>
                <w:color w:val="000000"/>
                <w:kern w:val="24"/>
              </w:rPr>
              <w:t>DM</w:t>
            </w:r>
          </w:p>
        </w:tc>
        <w:tc>
          <w:tcPr>
            <w:tcW w:w="992" w:type="dxa"/>
            <w:shd w:val="clear" w:color="auto" w:fill="auto"/>
          </w:tcPr>
          <w:p w14:paraId="2F0D0716" w14:textId="77777777" w:rsidR="00EA5C61" w:rsidRPr="008C1BD8" w:rsidRDefault="00EA5C61" w:rsidP="006B7FAE">
            <w:pPr>
              <w:jc w:val="both"/>
              <w:rPr>
                <w:rFonts w:ascii="Times New Roman" w:hAnsi="Times New Roman"/>
              </w:rPr>
            </w:pPr>
          </w:p>
        </w:tc>
        <w:tc>
          <w:tcPr>
            <w:tcW w:w="1134" w:type="dxa"/>
            <w:shd w:val="clear" w:color="auto" w:fill="auto"/>
          </w:tcPr>
          <w:p w14:paraId="7749D349" w14:textId="77777777" w:rsidR="00EA5C61" w:rsidRPr="008C1BD8" w:rsidRDefault="00EA5C61" w:rsidP="006B7FAE">
            <w:pPr>
              <w:jc w:val="both"/>
              <w:rPr>
                <w:rFonts w:ascii="Times New Roman" w:hAnsi="Times New Roman"/>
              </w:rPr>
            </w:pPr>
          </w:p>
        </w:tc>
        <w:tc>
          <w:tcPr>
            <w:tcW w:w="1134" w:type="dxa"/>
            <w:shd w:val="clear" w:color="auto" w:fill="auto"/>
          </w:tcPr>
          <w:p w14:paraId="663B8969" w14:textId="77777777" w:rsidR="00EA5C61" w:rsidRPr="008C1BD8" w:rsidRDefault="00EA5C61" w:rsidP="006B7FAE">
            <w:pPr>
              <w:jc w:val="both"/>
              <w:rPr>
                <w:rFonts w:ascii="Times New Roman" w:hAnsi="Times New Roman"/>
              </w:rPr>
            </w:pPr>
          </w:p>
        </w:tc>
        <w:tc>
          <w:tcPr>
            <w:tcW w:w="1134" w:type="dxa"/>
            <w:shd w:val="clear" w:color="auto" w:fill="auto"/>
          </w:tcPr>
          <w:p w14:paraId="12A4F3D6" w14:textId="2D56D583" w:rsidR="00EA5C61" w:rsidRPr="008C1BD8" w:rsidRDefault="00EA5C61" w:rsidP="006B7FAE">
            <w:pPr>
              <w:jc w:val="both"/>
              <w:rPr>
                <w:rFonts w:ascii="Times New Roman" w:hAnsi="Times New Roman"/>
              </w:rPr>
            </w:pPr>
          </w:p>
        </w:tc>
        <w:tc>
          <w:tcPr>
            <w:tcW w:w="1037" w:type="dxa"/>
            <w:shd w:val="clear" w:color="auto" w:fill="auto"/>
          </w:tcPr>
          <w:p w14:paraId="478AF17D" w14:textId="279823DF" w:rsidR="00EA5C61" w:rsidRPr="008C1BD8" w:rsidRDefault="00EA5C61" w:rsidP="006B7FAE">
            <w:pPr>
              <w:jc w:val="both"/>
              <w:rPr>
                <w:rFonts w:ascii="Times New Roman" w:hAnsi="Times New Roman"/>
              </w:rPr>
            </w:pPr>
          </w:p>
        </w:tc>
      </w:tr>
      <w:tr w:rsidR="001006A0" w:rsidRPr="008C1BD8" w14:paraId="67E05DE8" w14:textId="77777777" w:rsidTr="006B7FAE">
        <w:tc>
          <w:tcPr>
            <w:tcW w:w="3085" w:type="dxa"/>
            <w:shd w:val="clear" w:color="auto" w:fill="D9D9D9"/>
          </w:tcPr>
          <w:p w14:paraId="335032D4" w14:textId="5860F567" w:rsidR="00EA5C61" w:rsidRPr="008C1BD8" w:rsidRDefault="00EA5C61" w:rsidP="006B7FAE">
            <w:pPr>
              <w:jc w:val="both"/>
              <w:rPr>
                <w:rFonts w:ascii="Times New Roman" w:hAnsi="Times New Roman"/>
              </w:rPr>
            </w:pPr>
            <w:r w:rsidRPr="008C1BD8">
              <w:rPr>
                <w:rFonts w:ascii="Times New Roman" w:hAnsi="Times New Roman"/>
                <w:color w:val="000000"/>
                <w:kern w:val="24"/>
              </w:rPr>
              <w:t>HIV</w:t>
            </w:r>
          </w:p>
        </w:tc>
        <w:tc>
          <w:tcPr>
            <w:tcW w:w="992" w:type="dxa"/>
            <w:shd w:val="clear" w:color="auto" w:fill="auto"/>
          </w:tcPr>
          <w:p w14:paraId="1DD0EE59" w14:textId="77777777" w:rsidR="00EA5C61" w:rsidRPr="008C1BD8" w:rsidRDefault="00EA5C61" w:rsidP="006B7FAE">
            <w:pPr>
              <w:jc w:val="both"/>
              <w:rPr>
                <w:rFonts w:ascii="Times New Roman" w:hAnsi="Times New Roman"/>
              </w:rPr>
            </w:pPr>
          </w:p>
        </w:tc>
        <w:tc>
          <w:tcPr>
            <w:tcW w:w="1134" w:type="dxa"/>
            <w:shd w:val="clear" w:color="auto" w:fill="auto"/>
          </w:tcPr>
          <w:p w14:paraId="23204103" w14:textId="77777777" w:rsidR="00EA5C61" w:rsidRPr="008C1BD8" w:rsidRDefault="00EA5C61" w:rsidP="006B7FAE">
            <w:pPr>
              <w:jc w:val="both"/>
              <w:rPr>
                <w:rFonts w:ascii="Times New Roman" w:hAnsi="Times New Roman"/>
              </w:rPr>
            </w:pPr>
          </w:p>
        </w:tc>
        <w:tc>
          <w:tcPr>
            <w:tcW w:w="1134" w:type="dxa"/>
            <w:shd w:val="clear" w:color="auto" w:fill="auto"/>
          </w:tcPr>
          <w:p w14:paraId="276AE37D" w14:textId="77777777" w:rsidR="00EA5C61" w:rsidRPr="008C1BD8" w:rsidRDefault="00EA5C61" w:rsidP="006B7FAE">
            <w:pPr>
              <w:jc w:val="both"/>
              <w:rPr>
                <w:rFonts w:ascii="Times New Roman" w:hAnsi="Times New Roman"/>
              </w:rPr>
            </w:pPr>
          </w:p>
        </w:tc>
        <w:tc>
          <w:tcPr>
            <w:tcW w:w="1134" w:type="dxa"/>
            <w:shd w:val="clear" w:color="auto" w:fill="auto"/>
          </w:tcPr>
          <w:p w14:paraId="5985FABC" w14:textId="15135E95" w:rsidR="00EA5C61" w:rsidRPr="008C1BD8" w:rsidRDefault="00EA5C61" w:rsidP="006B7FAE">
            <w:pPr>
              <w:jc w:val="both"/>
              <w:rPr>
                <w:rFonts w:ascii="Times New Roman" w:hAnsi="Times New Roman"/>
              </w:rPr>
            </w:pPr>
          </w:p>
        </w:tc>
        <w:tc>
          <w:tcPr>
            <w:tcW w:w="1037" w:type="dxa"/>
            <w:shd w:val="clear" w:color="auto" w:fill="auto"/>
          </w:tcPr>
          <w:p w14:paraId="26BAD093" w14:textId="5D2B19B4" w:rsidR="00EA5C61" w:rsidRPr="008C1BD8" w:rsidRDefault="00EA5C61" w:rsidP="006B7FAE">
            <w:pPr>
              <w:jc w:val="both"/>
              <w:rPr>
                <w:rFonts w:ascii="Times New Roman" w:hAnsi="Times New Roman"/>
              </w:rPr>
            </w:pPr>
          </w:p>
        </w:tc>
      </w:tr>
      <w:tr w:rsidR="001006A0" w:rsidRPr="008C1BD8" w14:paraId="21390D80" w14:textId="77777777" w:rsidTr="006B7FAE">
        <w:tc>
          <w:tcPr>
            <w:tcW w:w="3085" w:type="dxa"/>
            <w:shd w:val="clear" w:color="auto" w:fill="D9D9D9"/>
          </w:tcPr>
          <w:p w14:paraId="257F8A90" w14:textId="1AB366BB" w:rsidR="00EA5C61" w:rsidRPr="008C1BD8" w:rsidRDefault="00EA5C61" w:rsidP="006B7FAE">
            <w:pPr>
              <w:jc w:val="both"/>
              <w:rPr>
                <w:rFonts w:ascii="Times New Roman" w:hAnsi="Times New Roman"/>
              </w:rPr>
            </w:pPr>
            <w:r w:rsidRPr="008C1BD8">
              <w:rPr>
                <w:rFonts w:ascii="Times New Roman" w:hAnsi="Times New Roman"/>
                <w:color w:val="000000"/>
                <w:kern w:val="24"/>
              </w:rPr>
              <w:t>Immunosuppression</w:t>
            </w:r>
          </w:p>
        </w:tc>
        <w:tc>
          <w:tcPr>
            <w:tcW w:w="992" w:type="dxa"/>
            <w:shd w:val="clear" w:color="auto" w:fill="auto"/>
          </w:tcPr>
          <w:p w14:paraId="0C13F5BC" w14:textId="77777777" w:rsidR="00EA5C61" w:rsidRPr="008C1BD8" w:rsidRDefault="00EA5C61" w:rsidP="006B7FAE">
            <w:pPr>
              <w:jc w:val="both"/>
              <w:rPr>
                <w:rFonts w:ascii="Times New Roman" w:hAnsi="Times New Roman"/>
              </w:rPr>
            </w:pPr>
          </w:p>
        </w:tc>
        <w:tc>
          <w:tcPr>
            <w:tcW w:w="1134" w:type="dxa"/>
            <w:shd w:val="clear" w:color="auto" w:fill="auto"/>
          </w:tcPr>
          <w:p w14:paraId="5A655C25" w14:textId="77777777" w:rsidR="00EA5C61" w:rsidRPr="008C1BD8" w:rsidRDefault="00EA5C61" w:rsidP="006B7FAE">
            <w:pPr>
              <w:jc w:val="both"/>
              <w:rPr>
                <w:rFonts w:ascii="Times New Roman" w:hAnsi="Times New Roman"/>
              </w:rPr>
            </w:pPr>
          </w:p>
        </w:tc>
        <w:tc>
          <w:tcPr>
            <w:tcW w:w="1134" w:type="dxa"/>
            <w:shd w:val="clear" w:color="auto" w:fill="auto"/>
          </w:tcPr>
          <w:p w14:paraId="7D8CCBCF" w14:textId="77777777" w:rsidR="00EA5C61" w:rsidRPr="008C1BD8" w:rsidRDefault="00EA5C61" w:rsidP="006B7FAE">
            <w:pPr>
              <w:jc w:val="both"/>
              <w:rPr>
                <w:rFonts w:ascii="Times New Roman" w:hAnsi="Times New Roman"/>
              </w:rPr>
            </w:pPr>
          </w:p>
        </w:tc>
        <w:tc>
          <w:tcPr>
            <w:tcW w:w="1134" w:type="dxa"/>
            <w:shd w:val="clear" w:color="auto" w:fill="auto"/>
          </w:tcPr>
          <w:p w14:paraId="4D609D31" w14:textId="4AA5EC41" w:rsidR="00EA5C61" w:rsidRPr="008C1BD8" w:rsidRDefault="00EA5C61" w:rsidP="006B7FAE">
            <w:pPr>
              <w:jc w:val="both"/>
              <w:rPr>
                <w:rFonts w:ascii="Times New Roman" w:hAnsi="Times New Roman"/>
              </w:rPr>
            </w:pPr>
          </w:p>
        </w:tc>
        <w:tc>
          <w:tcPr>
            <w:tcW w:w="1037" w:type="dxa"/>
            <w:shd w:val="clear" w:color="auto" w:fill="auto"/>
          </w:tcPr>
          <w:p w14:paraId="28F384C4" w14:textId="03F0F12A" w:rsidR="00EA5C61" w:rsidRPr="008C1BD8" w:rsidRDefault="00EA5C61" w:rsidP="006B7FAE">
            <w:pPr>
              <w:jc w:val="both"/>
              <w:rPr>
                <w:rFonts w:ascii="Times New Roman" w:hAnsi="Times New Roman"/>
              </w:rPr>
            </w:pPr>
          </w:p>
        </w:tc>
      </w:tr>
      <w:tr w:rsidR="001006A0" w:rsidRPr="008C1BD8" w14:paraId="5F0CCF73" w14:textId="77777777" w:rsidTr="006B7FAE">
        <w:tc>
          <w:tcPr>
            <w:tcW w:w="3085" w:type="dxa"/>
            <w:shd w:val="clear" w:color="auto" w:fill="D9D9D9"/>
          </w:tcPr>
          <w:p w14:paraId="24C7A71E" w14:textId="594F2359" w:rsidR="00EA5C61" w:rsidRPr="008C1BD8" w:rsidRDefault="0018372F" w:rsidP="006B7FAE">
            <w:pPr>
              <w:jc w:val="both"/>
              <w:rPr>
                <w:rFonts w:ascii="Times New Roman" w:hAnsi="Times New Roman"/>
              </w:rPr>
            </w:pPr>
            <w:proofErr w:type="spellStart"/>
            <w:r w:rsidRPr="008C1BD8">
              <w:rPr>
                <w:rFonts w:ascii="Times New Roman" w:hAnsi="Times New Roman"/>
                <w:color w:val="000000"/>
                <w:kern w:val="24"/>
              </w:rPr>
              <w:t>Haem</w:t>
            </w:r>
            <w:r w:rsidR="00EA5C61" w:rsidRPr="008C1BD8">
              <w:rPr>
                <w:rFonts w:ascii="Times New Roman" w:hAnsi="Times New Roman"/>
                <w:color w:val="000000"/>
                <w:kern w:val="24"/>
              </w:rPr>
              <w:t>atological</w:t>
            </w:r>
            <w:proofErr w:type="spellEnd"/>
            <w:r w:rsidR="00EA5C61" w:rsidRPr="008C1BD8">
              <w:rPr>
                <w:rFonts w:ascii="Times New Roman" w:hAnsi="Times New Roman"/>
                <w:color w:val="000000"/>
                <w:kern w:val="24"/>
              </w:rPr>
              <w:t xml:space="preserve"> conditions</w:t>
            </w:r>
          </w:p>
        </w:tc>
        <w:tc>
          <w:tcPr>
            <w:tcW w:w="992" w:type="dxa"/>
            <w:shd w:val="clear" w:color="auto" w:fill="auto"/>
          </w:tcPr>
          <w:p w14:paraId="0FDA38E0" w14:textId="77777777" w:rsidR="00EA5C61" w:rsidRPr="008C1BD8" w:rsidRDefault="00EA5C61" w:rsidP="006B7FAE">
            <w:pPr>
              <w:jc w:val="both"/>
              <w:rPr>
                <w:rFonts w:ascii="Times New Roman" w:hAnsi="Times New Roman"/>
              </w:rPr>
            </w:pPr>
          </w:p>
        </w:tc>
        <w:tc>
          <w:tcPr>
            <w:tcW w:w="1134" w:type="dxa"/>
            <w:shd w:val="clear" w:color="auto" w:fill="auto"/>
          </w:tcPr>
          <w:p w14:paraId="7A8AD475" w14:textId="77777777" w:rsidR="00EA5C61" w:rsidRPr="008C1BD8" w:rsidRDefault="00EA5C61" w:rsidP="006B7FAE">
            <w:pPr>
              <w:jc w:val="both"/>
              <w:rPr>
                <w:rFonts w:ascii="Times New Roman" w:hAnsi="Times New Roman"/>
              </w:rPr>
            </w:pPr>
          </w:p>
        </w:tc>
        <w:tc>
          <w:tcPr>
            <w:tcW w:w="1134" w:type="dxa"/>
            <w:shd w:val="clear" w:color="auto" w:fill="auto"/>
          </w:tcPr>
          <w:p w14:paraId="3B059313" w14:textId="77777777" w:rsidR="00EA5C61" w:rsidRPr="008C1BD8" w:rsidRDefault="00EA5C61" w:rsidP="006B7FAE">
            <w:pPr>
              <w:jc w:val="both"/>
              <w:rPr>
                <w:rFonts w:ascii="Times New Roman" w:hAnsi="Times New Roman"/>
              </w:rPr>
            </w:pPr>
          </w:p>
        </w:tc>
        <w:tc>
          <w:tcPr>
            <w:tcW w:w="1134" w:type="dxa"/>
            <w:shd w:val="clear" w:color="auto" w:fill="auto"/>
          </w:tcPr>
          <w:p w14:paraId="29267002" w14:textId="1D73B245" w:rsidR="00EA5C61" w:rsidRPr="008C1BD8" w:rsidRDefault="00EA5C61" w:rsidP="006B7FAE">
            <w:pPr>
              <w:jc w:val="both"/>
              <w:rPr>
                <w:rFonts w:ascii="Times New Roman" w:hAnsi="Times New Roman"/>
              </w:rPr>
            </w:pPr>
          </w:p>
        </w:tc>
        <w:tc>
          <w:tcPr>
            <w:tcW w:w="1037" w:type="dxa"/>
            <w:shd w:val="clear" w:color="auto" w:fill="auto"/>
          </w:tcPr>
          <w:p w14:paraId="1A62E58B" w14:textId="0E7B3ED7" w:rsidR="00EA5C61" w:rsidRPr="008C1BD8" w:rsidRDefault="00EA5C61" w:rsidP="006B7FAE">
            <w:pPr>
              <w:jc w:val="both"/>
              <w:rPr>
                <w:rFonts w:ascii="Times New Roman" w:hAnsi="Times New Roman"/>
              </w:rPr>
            </w:pPr>
          </w:p>
        </w:tc>
      </w:tr>
      <w:tr w:rsidR="001006A0" w:rsidRPr="008C1BD8" w14:paraId="6035A068" w14:textId="77777777" w:rsidTr="006B7FAE">
        <w:tc>
          <w:tcPr>
            <w:tcW w:w="3085" w:type="dxa"/>
            <w:shd w:val="clear" w:color="auto" w:fill="D9D9D9"/>
          </w:tcPr>
          <w:p w14:paraId="571C587F" w14:textId="4C0C055E" w:rsidR="00C63B8E" w:rsidRPr="008C1BD8" w:rsidRDefault="00B22045" w:rsidP="006B7FAE">
            <w:pPr>
              <w:jc w:val="both"/>
              <w:rPr>
                <w:rFonts w:ascii="Times New Roman" w:hAnsi="Times New Roman"/>
                <w:color w:val="000000"/>
                <w:kern w:val="24"/>
              </w:rPr>
            </w:pPr>
            <w:r w:rsidRPr="008C1BD8">
              <w:rPr>
                <w:rFonts w:ascii="Times New Roman" w:hAnsi="Times New Roman"/>
                <w:color w:val="000000"/>
                <w:kern w:val="24"/>
              </w:rPr>
              <w:t xml:space="preserve">Solid malignant </w:t>
            </w:r>
            <w:proofErr w:type="spellStart"/>
            <w:r w:rsidRPr="008C1BD8">
              <w:rPr>
                <w:rFonts w:ascii="Times New Roman" w:hAnsi="Times New Roman"/>
                <w:color w:val="000000"/>
                <w:kern w:val="24"/>
              </w:rPr>
              <w:t>tumours</w:t>
            </w:r>
            <w:proofErr w:type="spellEnd"/>
          </w:p>
        </w:tc>
        <w:tc>
          <w:tcPr>
            <w:tcW w:w="992" w:type="dxa"/>
            <w:shd w:val="clear" w:color="auto" w:fill="auto"/>
          </w:tcPr>
          <w:p w14:paraId="757BE895" w14:textId="77777777" w:rsidR="00C63B8E" w:rsidRPr="008C1BD8" w:rsidRDefault="00C63B8E" w:rsidP="006B7FAE">
            <w:pPr>
              <w:jc w:val="both"/>
              <w:rPr>
                <w:rFonts w:ascii="Times New Roman" w:hAnsi="Times New Roman"/>
              </w:rPr>
            </w:pPr>
          </w:p>
        </w:tc>
        <w:tc>
          <w:tcPr>
            <w:tcW w:w="1134" w:type="dxa"/>
            <w:shd w:val="clear" w:color="auto" w:fill="auto"/>
          </w:tcPr>
          <w:p w14:paraId="2D96A446" w14:textId="77777777" w:rsidR="00C63B8E" w:rsidRPr="008C1BD8" w:rsidRDefault="00C63B8E" w:rsidP="006B7FAE">
            <w:pPr>
              <w:jc w:val="both"/>
              <w:rPr>
                <w:rFonts w:ascii="Times New Roman" w:hAnsi="Times New Roman"/>
              </w:rPr>
            </w:pPr>
          </w:p>
        </w:tc>
        <w:tc>
          <w:tcPr>
            <w:tcW w:w="1134" w:type="dxa"/>
            <w:shd w:val="clear" w:color="auto" w:fill="auto"/>
          </w:tcPr>
          <w:p w14:paraId="0728ECEC" w14:textId="77777777" w:rsidR="00C63B8E" w:rsidRPr="008C1BD8" w:rsidRDefault="00C63B8E" w:rsidP="006B7FAE">
            <w:pPr>
              <w:jc w:val="both"/>
              <w:rPr>
                <w:rFonts w:ascii="Times New Roman" w:hAnsi="Times New Roman"/>
              </w:rPr>
            </w:pPr>
          </w:p>
        </w:tc>
        <w:tc>
          <w:tcPr>
            <w:tcW w:w="1134" w:type="dxa"/>
            <w:shd w:val="clear" w:color="auto" w:fill="auto"/>
          </w:tcPr>
          <w:p w14:paraId="4815C4E5" w14:textId="77777777" w:rsidR="00C63B8E" w:rsidRPr="008C1BD8" w:rsidRDefault="00C63B8E" w:rsidP="006B7FAE">
            <w:pPr>
              <w:jc w:val="both"/>
              <w:rPr>
                <w:rFonts w:ascii="Times New Roman" w:hAnsi="Times New Roman"/>
              </w:rPr>
            </w:pPr>
          </w:p>
        </w:tc>
        <w:tc>
          <w:tcPr>
            <w:tcW w:w="1037" w:type="dxa"/>
            <w:shd w:val="clear" w:color="auto" w:fill="auto"/>
          </w:tcPr>
          <w:p w14:paraId="062F50A6" w14:textId="77777777" w:rsidR="00C63B8E" w:rsidRPr="008C1BD8" w:rsidRDefault="00C63B8E" w:rsidP="006B7FAE">
            <w:pPr>
              <w:jc w:val="both"/>
              <w:rPr>
                <w:rFonts w:ascii="Times New Roman" w:hAnsi="Times New Roman"/>
              </w:rPr>
            </w:pPr>
          </w:p>
        </w:tc>
      </w:tr>
      <w:tr w:rsidR="00187136" w:rsidRPr="008C1BD8" w14:paraId="2D850326" w14:textId="77777777" w:rsidTr="006B7FAE">
        <w:tc>
          <w:tcPr>
            <w:tcW w:w="8516" w:type="dxa"/>
            <w:gridSpan w:val="6"/>
            <w:shd w:val="clear" w:color="auto" w:fill="auto"/>
          </w:tcPr>
          <w:p w14:paraId="55B8CC5E" w14:textId="34199170" w:rsidR="00187136" w:rsidRPr="008C1BD8" w:rsidRDefault="00187136" w:rsidP="006B7FAE">
            <w:pPr>
              <w:jc w:val="both"/>
              <w:rPr>
                <w:rFonts w:ascii="Times New Roman" w:hAnsi="Times New Roman"/>
              </w:rPr>
            </w:pPr>
            <w:r w:rsidRPr="008C1BD8">
              <w:rPr>
                <w:rFonts w:ascii="Times New Roman" w:hAnsi="Times New Roman"/>
              </w:rPr>
              <w:t>Type of admission</w:t>
            </w:r>
          </w:p>
        </w:tc>
      </w:tr>
      <w:tr w:rsidR="001006A0" w:rsidRPr="008C1BD8" w14:paraId="0ED3873D" w14:textId="77777777" w:rsidTr="006B7FAE">
        <w:tc>
          <w:tcPr>
            <w:tcW w:w="3085" w:type="dxa"/>
            <w:shd w:val="clear" w:color="auto" w:fill="D9D9D9"/>
          </w:tcPr>
          <w:p w14:paraId="62D689D7" w14:textId="53ED324E"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Medical</w:t>
            </w:r>
          </w:p>
        </w:tc>
        <w:tc>
          <w:tcPr>
            <w:tcW w:w="992" w:type="dxa"/>
            <w:shd w:val="clear" w:color="auto" w:fill="auto"/>
          </w:tcPr>
          <w:p w14:paraId="5B72F06B" w14:textId="77777777" w:rsidR="00187136" w:rsidRPr="008C1BD8" w:rsidRDefault="00187136" w:rsidP="006B7FAE">
            <w:pPr>
              <w:jc w:val="both"/>
              <w:rPr>
                <w:rFonts w:ascii="Times New Roman" w:hAnsi="Times New Roman"/>
              </w:rPr>
            </w:pPr>
          </w:p>
        </w:tc>
        <w:tc>
          <w:tcPr>
            <w:tcW w:w="1134" w:type="dxa"/>
            <w:shd w:val="clear" w:color="auto" w:fill="auto"/>
          </w:tcPr>
          <w:p w14:paraId="637E279D" w14:textId="77777777" w:rsidR="00187136" w:rsidRPr="008C1BD8" w:rsidRDefault="00187136" w:rsidP="006B7FAE">
            <w:pPr>
              <w:jc w:val="both"/>
              <w:rPr>
                <w:rFonts w:ascii="Times New Roman" w:hAnsi="Times New Roman"/>
              </w:rPr>
            </w:pPr>
          </w:p>
        </w:tc>
        <w:tc>
          <w:tcPr>
            <w:tcW w:w="1134" w:type="dxa"/>
            <w:shd w:val="clear" w:color="auto" w:fill="auto"/>
          </w:tcPr>
          <w:p w14:paraId="79C29DB4" w14:textId="77777777" w:rsidR="00187136" w:rsidRPr="008C1BD8" w:rsidRDefault="00187136" w:rsidP="006B7FAE">
            <w:pPr>
              <w:jc w:val="both"/>
              <w:rPr>
                <w:rFonts w:ascii="Times New Roman" w:hAnsi="Times New Roman"/>
              </w:rPr>
            </w:pPr>
          </w:p>
        </w:tc>
        <w:tc>
          <w:tcPr>
            <w:tcW w:w="1134" w:type="dxa"/>
            <w:shd w:val="clear" w:color="auto" w:fill="auto"/>
          </w:tcPr>
          <w:p w14:paraId="3A290345" w14:textId="77777777" w:rsidR="00187136" w:rsidRPr="008C1BD8" w:rsidRDefault="00187136" w:rsidP="006B7FAE">
            <w:pPr>
              <w:jc w:val="both"/>
              <w:rPr>
                <w:rFonts w:ascii="Times New Roman" w:hAnsi="Times New Roman"/>
              </w:rPr>
            </w:pPr>
          </w:p>
        </w:tc>
        <w:tc>
          <w:tcPr>
            <w:tcW w:w="1037" w:type="dxa"/>
            <w:shd w:val="clear" w:color="auto" w:fill="auto"/>
          </w:tcPr>
          <w:p w14:paraId="526F31BA" w14:textId="77777777" w:rsidR="00187136" w:rsidRPr="008C1BD8" w:rsidRDefault="00187136" w:rsidP="006B7FAE">
            <w:pPr>
              <w:jc w:val="both"/>
              <w:rPr>
                <w:rFonts w:ascii="Times New Roman" w:hAnsi="Times New Roman"/>
              </w:rPr>
            </w:pPr>
          </w:p>
        </w:tc>
      </w:tr>
      <w:tr w:rsidR="001006A0" w:rsidRPr="008C1BD8" w14:paraId="16F3E90C" w14:textId="77777777" w:rsidTr="006B7FAE">
        <w:tc>
          <w:tcPr>
            <w:tcW w:w="3085" w:type="dxa"/>
            <w:shd w:val="clear" w:color="auto" w:fill="D9D9D9"/>
          </w:tcPr>
          <w:p w14:paraId="63F7DA64" w14:textId="4DAFB227"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Elective surgical</w:t>
            </w:r>
          </w:p>
        </w:tc>
        <w:tc>
          <w:tcPr>
            <w:tcW w:w="992" w:type="dxa"/>
            <w:shd w:val="clear" w:color="auto" w:fill="auto"/>
          </w:tcPr>
          <w:p w14:paraId="3682271D" w14:textId="77777777" w:rsidR="00187136" w:rsidRPr="008C1BD8" w:rsidRDefault="00187136" w:rsidP="006B7FAE">
            <w:pPr>
              <w:jc w:val="both"/>
              <w:rPr>
                <w:rFonts w:ascii="Times New Roman" w:hAnsi="Times New Roman"/>
              </w:rPr>
            </w:pPr>
          </w:p>
        </w:tc>
        <w:tc>
          <w:tcPr>
            <w:tcW w:w="1134" w:type="dxa"/>
            <w:shd w:val="clear" w:color="auto" w:fill="auto"/>
          </w:tcPr>
          <w:p w14:paraId="3A2355E2" w14:textId="77777777" w:rsidR="00187136" w:rsidRPr="008C1BD8" w:rsidRDefault="00187136" w:rsidP="006B7FAE">
            <w:pPr>
              <w:jc w:val="both"/>
              <w:rPr>
                <w:rFonts w:ascii="Times New Roman" w:hAnsi="Times New Roman"/>
              </w:rPr>
            </w:pPr>
          </w:p>
        </w:tc>
        <w:tc>
          <w:tcPr>
            <w:tcW w:w="1134" w:type="dxa"/>
            <w:shd w:val="clear" w:color="auto" w:fill="auto"/>
          </w:tcPr>
          <w:p w14:paraId="78A28A7A" w14:textId="77777777" w:rsidR="00187136" w:rsidRPr="008C1BD8" w:rsidRDefault="00187136" w:rsidP="006B7FAE">
            <w:pPr>
              <w:jc w:val="both"/>
              <w:rPr>
                <w:rFonts w:ascii="Times New Roman" w:hAnsi="Times New Roman"/>
              </w:rPr>
            </w:pPr>
          </w:p>
        </w:tc>
        <w:tc>
          <w:tcPr>
            <w:tcW w:w="1134" w:type="dxa"/>
            <w:shd w:val="clear" w:color="auto" w:fill="auto"/>
          </w:tcPr>
          <w:p w14:paraId="0EA76030" w14:textId="77777777" w:rsidR="00187136" w:rsidRPr="008C1BD8" w:rsidRDefault="00187136" w:rsidP="006B7FAE">
            <w:pPr>
              <w:jc w:val="both"/>
              <w:rPr>
                <w:rFonts w:ascii="Times New Roman" w:hAnsi="Times New Roman"/>
              </w:rPr>
            </w:pPr>
          </w:p>
        </w:tc>
        <w:tc>
          <w:tcPr>
            <w:tcW w:w="1037" w:type="dxa"/>
            <w:shd w:val="clear" w:color="auto" w:fill="auto"/>
          </w:tcPr>
          <w:p w14:paraId="4621BA46" w14:textId="77777777" w:rsidR="00187136" w:rsidRPr="008C1BD8" w:rsidRDefault="00187136" w:rsidP="006B7FAE">
            <w:pPr>
              <w:jc w:val="both"/>
              <w:rPr>
                <w:rFonts w:ascii="Times New Roman" w:hAnsi="Times New Roman"/>
              </w:rPr>
            </w:pPr>
          </w:p>
        </w:tc>
      </w:tr>
      <w:tr w:rsidR="001006A0" w:rsidRPr="008C1BD8" w14:paraId="4F3F9472" w14:textId="77777777" w:rsidTr="006B7FAE">
        <w:tc>
          <w:tcPr>
            <w:tcW w:w="3085" w:type="dxa"/>
            <w:shd w:val="clear" w:color="auto" w:fill="D9D9D9"/>
          </w:tcPr>
          <w:p w14:paraId="26402E21" w14:textId="68525782"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Unscheduled surgical</w:t>
            </w:r>
          </w:p>
        </w:tc>
        <w:tc>
          <w:tcPr>
            <w:tcW w:w="992" w:type="dxa"/>
            <w:shd w:val="clear" w:color="auto" w:fill="auto"/>
          </w:tcPr>
          <w:p w14:paraId="07366762" w14:textId="77777777" w:rsidR="00187136" w:rsidRPr="008C1BD8" w:rsidRDefault="00187136" w:rsidP="006B7FAE">
            <w:pPr>
              <w:jc w:val="both"/>
              <w:rPr>
                <w:rFonts w:ascii="Times New Roman" w:hAnsi="Times New Roman"/>
              </w:rPr>
            </w:pPr>
          </w:p>
        </w:tc>
        <w:tc>
          <w:tcPr>
            <w:tcW w:w="1134" w:type="dxa"/>
            <w:shd w:val="clear" w:color="auto" w:fill="auto"/>
          </w:tcPr>
          <w:p w14:paraId="4D28C157" w14:textId="77777777" w:rsidR="00187136" w:rsidRPr="008C1BD8" w:rsidRDefault="00187136" w:rsidP="006B7FAE">
            <w:pPr>
              <w:jc w:val="both"/>
              <w:rPr>
                <w:rFonts w:ascii="Times New Roman" w:hAnsi="Times New Roman"/>
              </w:rPr>
            </w:pPr>
          </w:p>
        </w:tc>
        <w:tc>
          <w:tcPr>
            <w:tcW w:w="1134" w:type="dxa"/>
            <w:shd w:val="clear" w:color="auto" w:fill="auto"/>
          </w:tcPr>
          <w:p w14:paraId="2F8DFCED" w14:textId="77777777" w:rsidR="00187136" w:rsidRPr="008C1BD8" w:rsidRDefault="00187136" w:rsidP="006B7FAE">
            <w:pPr>
              <w:jc w:val="both"/>
              <w:rPr>
                <w:rFonts w:ascii="Times New Roman" w:hAnsi="Times New Roman"/>
              </w:rPr>
            </w:pPr>
          </w:p>
        </w:tc>
        <w:tc>
          <w:tcPr>
            <w:tcW w:w="1134" w:type="dxa"/>
            <w:shd w:val="clear" w:color="auto" w:fill="auto"/>
          </w:tcPr>
          <w:p w14:paraId="752CCD29" w14:textId="77777777" w:rsidR="00187136" w:rsidRPr="008C1BD8" w:rsidRDefault="00187136" w:rsidP="006B7FAE">
            <w:pPr>
              <w:jc w:val="both"/>
              <w:rPr>
                <w:rFonts w:ascii="Times New Roman" w:hAnsi="Times New Roman"/>
              </w:rPr>
            </w:pPr>
          </w:p>
        </w:tc>
        <w:tc>
          <w:tcPr>
            <w:tcW w:w="1037" w:type="dxa"/>
            <w:shd w:val="clear" w:color="auto" w:fill="auto"/>
          </w:tcPr>
          <w:p w14:paraId="52C79F85" w14:textId="77777777" w:rsidR="00187136" w:rsidRPr="008C1BD8" w:rsidRDefault="00187136" w:rsidP="006B7FAE">
            <w:pPr>
              <w:jc w:val="both"/>
              <w:rPr>
                <w:rFonts w:ascii="Times New Roman" w:hAnsi="Times New Roman"/>
              </w:rPr>
            </w:pPr>
          </w:p>
        </w:tc>
      </w:tr>
      <w:tr w:rsidR="00187136" w:rsidRPr="008C1BD8" w14:paraId="330BB9BA" w14:textId="77777777" w:rsidTr="006B7FAE">
        <w:tc>
          <w:tcPr>
            <w:tcW w:w="8516" w:type="dxa"/>
            <w:gridSpan w:val="6"/>
            <w:shd w:val="clear" w:color="auto" w:fill="auto"/>
          </w:tcPr>
          <w:p w14:paraId="3252F19C" w14:textId="0090EC79" w:rsidR="00187136" w:rsidRPr="008C1BD8" w:rsidRDefault="00187136" w:rsidP="006B7FAE">
            <w:pPr>
              <w:keepNext/>
              <w:keepLines/>
              <w:jc w:val="both"/>
              <w:outlineLvl w:val="3"/>
              <w:rPr>
                <w:rFonts w:ascii="Times New Roman" w:hAnsi="Times New Roman"/>
              </w:rPr>
            </w:pPr>
            <w:r w:rsidRPr="008C1BD8">
              <w:rPr>
                <w:rFonts w:ascii="Times New Roman" w:hAnsi="Times New Roman"/>
              </w:rPr>
              <w:t>Source of admission</w:t>
            </w:r>
          </w:p>
        </w:tc>
      </w:tr>
      <w:tr w:rsidR="001006A0" w:rsidRPr="008C1BD8" w14:paraId="75B4AE4C" w14:textId="77777777" w:rsidTr="006B7FAE">
        <w:tc>
          <w:tcPr>
            <w:tcW w:w="3085" w:type="dxa"/>
            <w:shd w:val="clear" w:color="auto" w:fill="D9D9D9"/>
          </w:tcPr>
          <w:p w14:paraId="63E0D60E" w14:textId="06C05158"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Emergency department (ED)</w:t>
            </w:r>
          </w:p>
        </w:tc>
        <w:tc>
          <w:tcPr>
            <w:tcW w:w="992" w:type="dxa"/>
            <w:shd w:val="clear" w:color="auto" w:fill="auto"/>
          </w:tcPr>
          <w:p w14:paraId="4380CDD9" w14:textId="77777777" w:rsidR="00187136" w:rsidRPr="008C1BD8" w:rsidRDefault="00187136" w:rsidP="006B7FAE">
            <w:pPr>
              <w:jc w:val="both"/>
              <w:rPr>
                <w:rFonts w:ascii="Times New Roman" w:hAnsi="Times New Roman"/>
              </w:rPr>
            </w:pPr>
          </w:p>
        </w:tc>
        <w:tc>
          <w:tcPr>
            <w:tcW w:w="1134" w:type="dxa"/>
            <w:shd w:val="clear" w:color="auto" w:fill="auto"/>
          </w:tcPr>
          <w:p w14:paraId="3F65D3DA" w14:textId="77777777" w:rsidR="00187136" w:rsidRPr="008C1BD8" w:rsidRDefault="00187136" w:rsidP="006B7FAE">
            <w:pPr>
              <w:jc w:val="both"/>
              <w:rPr>
                <w:rFonts w:ascii="Times New Roman" w:hAnsi="Times New Roman"/>
              </w:rPr>
            </w:pPr>
          </w:p>
        </w:tc>
        <w:tc>
          <w:tcPr>
            <w:tcW w:w="1134" w:type="dxa"/>
            <w:shd w:val="clear" w:color="auto" w:fill="auto"/>
          </w:tcPr>
          <w:p w14:paraId="407D19C1" w14:textId="77777777" w:rsidR="00187136" w:rsidRPr="008C1BD8" w:rsidRDefault="00187136" w:rsidP="006B7FAE">
            <w:pPr>
              <w:jc w:val="both"/>
              <w:rPr>
                <w:rFonts w:ascii="Times New Roman" w:hAnsi="Times New Roman"/>
              </w:rPr>
            </w:pPr>
          </w:p>
        </w:tc>
        <w:tc>
          <w:tcPr>
            <w:tcW w:w="1134" w:type="dxa"/>
            <w:shd w:val="clear" w:color="auto" w:fill="auto"/>
          </w:tcPr>
          <w:p w14:paraId="1A51C680" w14:textId="77777777" w:rsidR="00187136" w:rsidRPr="008C1BD8" w:rsidRDefault="00187136" w:rsidP="006B7FAE">
            <w:pPr>
              <w:jc w:val="both"/>
              <w:rPr>
                <w:rFonts w:ascii="Times New Roman" w:hAnsi="Times New Roman"/>
              </w:rPr>
            </w:pPr>
          </w:p>
        </w:tc>
        <w:tc>
          <w:tcPr>
            <w:tcW w:w="1037" w:type="dxa"/>
            <w:shd w:val="clear" w:color="auto" w:fill="auto"/>
          </w:tcPr>
          <w:p w14:paraId="4E38D79E" w14:textId="77777777" w:rsidR="00187136" w:rsidRPr="008C1BD8" w:rsidRDefault="00187136" w:rsidP="006B7FAE">
            <w:pPr>
              <w:jc w:val="both"/>
              <w:rPr>
                <w:rFonts w:ascii="Times New Roman" w:hAnsi="Times New Roman"/>
              </w:rPr>
            </w:pPr>
          </w:p>
        </w:tc>
      </w:tr>
      <w:tr w:rsidR="001006A0" w:rsidRPr="008C1BD8" w14:paraId="529FE179" w14:textId="77777777" w:rsidTr="006B7FAE">
        <w:tc>
          <w:tcPr>
            <w:tcW w:w="3085" w:type="dxa"/>
            <w:shd w:val="clear" w:color="auto" w:fill="D9D9D9"/>
          </w:tcPr>
          <w:p w14:paraId="195E4220" w14:textId="5A99B499"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Operating room</w:t>
            </w:r>
          </w:p>
        </w:tc>
        <w:tc>
          <w:tcPr>
            <w:tcW w:w="992" w:type="dxa"/>
            <w:shd w:val="clear" w:color="auto" w:fill="auto"/>
          </w:tcPr>
          <w:p w14:paraId="501B7594" w14:textId="77777777" w:rsidR="00187136" w:rsidRPr="008C1BD8" w:rsidRDefault="00187136" w:rsidP="006B7FAE">
            <w:pPr>
              <w:jc w:val="both"/>
              <w:rPr>
                <w:rFonts w:ascii="Times New Roman" w:hAnsi="Times New Roman"/>
              </w:rPr>
            </w:pPr>
          </w:p>
        </w:tc>
        <w:tc>
          <w:tcPr>
            <w:tcW w:w="1134" w:type="dxa"/>
            <w:shd w:val="clear" w:color="auto" w:fill="auto"/>
          </w:tcPr>
          <w:p w14:paraId="487A9232" w14:textId="77777777" w:rsidR="00187136" w:rsidRPr="008C1BD8" w:rsidRDefault="00187136" w:rsidP="006B7FAE">
            <w:pPr>
              <w:jc w:val="both"/>
              <w:rPr>
                <w:rFonts w:ascii="Times New Roman" w:hAnsi="Times New Roman"/>
              </w:rPr>
            </w:pPr>
          </w:p>
        </w:tc>
        <w:tc>
          <w:tcPr>
            <w:tcW w:w="1134" w:type="dxa"/>
            <w:shd w:val="clear" w:color="auto" w:fill="auto"/>
          </w:tcPr>
          <w:p w14:paraId="2147636E" w14:textId="77777777" w:rsidR="00187136" w:rsidRPr="008C1BD8" w:rsidRDefault="00187136" w:rsidP="006B7FAE">
            <w:pPr>
              <w:jc w:val="both"/>
              <w:rPr>
                <w:rFonts w:ascii="Times New Roman" w:hAnsi="Times New Roman"/>
              </w:rPr>
            </w:pPr>
          </w:p>
        </w:tc>
        <w:tc>
          <w:tcPr>
            <w:tcW w:w="1134" w:type="dxa"/>
            <w:shd w:val="clear" w:color="auto" w:fill="auto"/>
          </w:tcPr>
          <w:p w14:paraId="4ABE2F94" w14:textId="77777777" w:rsidR="00187136" w:rsidRPr="008C1BD8" w:rsidRDefault="00187136" w:rsidP="006B7FAE">
            <w:pPr>
              <w:jc w:val="both"/>
              <w:rPr>
                <w:rFonts w:ascii="Times New Roman" w:hAnsi="Times New Roman"/>
              </w:rPr>
            </w:pPr>
          </w:p>
        </w:tc>
        <w:tc>
          <w:tcPr>
            <w:tcW w:w="1037" w:type="dxa"/>
            <w:shd w:val="clear" w:color="auto" w:fill="auto"/>
          </w:tcPr>
          <w:p w14:paraId="7D341894" w14:textId="77777777" w:rsidR="00187136" w:rsidRPr="008C1BD8" w:rsidRDefault="00187136" w:rsidP="006B7FAE">
            <w:pPr>
              <w:jc w:val="both"/>
              <w:rPr>
                <w:rFonts w:ascii="Times New Roman" w:hAnsi="Times New Roman"/>
              </w:rPr>
            </w:pPr>
          </w:p>
        </w:tc>
      </w:tr>
      <w:tr w:rsidR="001006A0" w:rsidRPr="008C1BD8" w14:paraId="1704BD5A" w14:textId="77777777" w:rsidTr="006B7FAE">
        <w:tc>
          <w:tcPr>
            <w:tcW w:w="3085" w:type="dxa"/>
            <w:shd w:val="clear" w:color="auto" w:fill="D9D9D9"/>
          </w:tcPr>
          <w:p w14:paraId="3FDBE4E5" w14:textId="55B24306"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General wards</w:t>
            </w:r>
          </w:p>
        </w:tc>
        <w:tc>
          <w:tcPr>
            <w:tcW w:w="992" w:type="dxa"/>
            <w:shd w:val="clear" w:color="auto" w:fill="auto"/>
          </w:tcPr>
          <w:p w14:paraId="71E8ECD2" w14:textId="77777777" w:rsidR="00187136" w:rsidRPr="008C1BD8" w:rsidRDefault="00187136" w:rsidP="006B7FAE">
            <w:pPr>
              <w:jc w:val="both"/>
              <w:rPr>
                <w:rFonts w:ascii="Times New Roman" w:hAnsi="Times New Roman"/>
              </w:rPr>
            </w:pPr>
          </w:p>
        </w:tc>
        <w:tc>
          <w:tcPr>
            <w:tcW w:w="1134" w:type="dxa"/>
            <w:shd w:val="clear" w:color="auto" w:fill="auto"/>
          </w:tcPr>
          <w:p w14:paraId="0FD22702" w14:textId="77777777" w:rsidR="00187136" w:rsidRPr="008C1BD8" w:rsidRDefault="00187136" w:rsidP="006B7FAE">
            <w:pPr>
              <w:jc w:val="both"/>
              <w:rPr>
                <w:rFonts w:ascii="Times New Roman" w:hAnsi="Times New Roman"/>
              </w:rPr>
            </w:pPr>
          </w:p>
        </w:tc>
        <w:tc>
          <w:tcPr>
            <w:tcW w:w="1134" w:type="dxa"/>
            <w:shd w:val="clear" w:color="auto" w:fill="auto"/>
          </w:tcPr>
          <w:p w14:paraId="0C2F2ECD" w14:textId="77777777" w:rsidR="00187136" w:rsidRPr="008C1BD8" w:rsidRDefault="00187136" w:rsidP="006B7FAE">
            <w:pPr>
              <w:jc w:val="both"/>
              <w:rPr>
                <w:rFonts w:ascii="Times New Roman" w:hAnsi="Times New Roman"/>
              </w:rPr>
            </w:pPr>
          </w:p>
        </w:tc>
        <w:tc>
          <w:tcPr>
            <w:tcW w:w="1134" w:type="dxa"/>
            <w:shd w:val="clear" w:color="auto" w:fill="auto"/>
          </w:tcPr>
          <w:p w14:paraId="0923355C" w14:textId="77777777" w:rsidR="00187136" w:rsidRPr="008C1BD8" w:rsidRDefault="00187136" w:rsidP="006B7FAE">
            <w:pPr>
              <w:jc w:val="both"/>
              <w:rPr>
                <w:rFonts w:ascii="Times New Roman" w:hAnsi="Times New Roman"/>
              </w:rPr>
            </w:pPr>
          </w:p>
        </w:tc>
        <w:tc>
          <w:tcPr>
            <w:tcW w:w="1037" w:type="dxa"/>
            <w:shd w:val="clear" w:color="auto" w:fill="auto"/>
          </w:tcPr>
          <w:p w14:paraId="26C2B775" w14:textId="77777777" w:rsidR="00187136" w:rsidRPr="008C1BD8" w:rsidRDefault="00187136" w:rsidP="006B7FAE">
            <w:pPr>
              <w:jc w:val="both"/>
              <w:rPr>
                <w:rFonts w:ascii="Times New Roman" w:hAnsi="Times New Roman"/>
              </w:rPr>
            </w:pPr>
          </w:p>
        </w:tc>
      </w:tr>
      <w:tr w:rsidR="001006A0" w:rsidRPr="008C1BD8" w14:paraId="6FD6B4CA" w14:textId="77777777" w:rsidTr="006B7FAE">
        <w:tc>
          <w:tcPr>
            <w:tcW w:w="3085" w:type="dxa"/>
            <w:shd w:val="clear" w:color="auto" w:fill="D9D9D9"/>
          </w:tcPr>
          <w:p w14:paraId="6CBD442A" w14:textId="1ED0B3EC" w:rsidR="00C63B8E" w:rsidRPr="008C1BD8"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Inter-hospital transfer</w:t>
            </w:r>
          </w:p>
        </w:tc>
        <w:tc>
          <w:tcPr>
            <w:tcW w:w="992" w:type="dxa"/>
            <w:shd w:val="clear" w:color="auto" w:fill="auto"/>
          </w:tcPr>
          <w:p w14:paraId="33ECFA84" w14:textId="77777777" w:rsidR="00C63B8E" w:rsidRPr="008C1BD8" w:rsidRDefault="00C63B8E" w:rsidP="006B7FAE">
            <w:pPr>
              <w:jc w:val="both"/>
              <w:rPr>
                <w:rFonts w:ascii="Times New Roman" w:hAnsi="Times New Roman"/>
              </w:rPr>
            </w:pPr>
          </w:p>
        </w:tc>
        <w:tc>
          <w:tcPr>
            <w:tcW w:w="1134" w:type="dxa"/>
            <w:shd w:val="clear" w:color="auto" w:fill="auto"/>
          </w:tcPr>
          <w:p w14:paraId="25536C27" w14:textId="77777777" w:rsidR="00C63B8E" w:rsidRPr="008C1BD8" w:rsidRDefault="00C63B8E" w:rsidP="006B7FAE">
            <w:pPr>
              <w:jc w:val="both"/>
              <w:rPr>
                <w:rFonts w:ascii="Times New Roman" w:hAnsi="Times New Roman"/>
              </w:rPr>
            </w:pPr>
          </w:p>
        </w:tc>
        <w:tc>
          <w:tcPr>
            <w:tcW w:w="1134" w:type="dxa"/>
            <w:shd w:val="clear" w:color="auto" w:fill="auto"/>
          </w:tcPr>
          <w:p w14:paraId="0C68D19D" w14:textId="77777777" w:rsidR="00C63B8E" w:rsidRPr="008C1BD8" w:rsidRDefault="00C63B8E" w:rsidP="006B7FAE">
            <w:pPr>
              <w:jc w:val="both"/>
              <w:rPr>
                <w:rFonts w:ascii="Times New Roman" w:hAnsi="Times New Roman"/>
              </w:rPr>
            </w:pPr>
          </w:p>
        </w:tc>
        <w:tc>
          <w:tcPr>
            <w:tcW w:w="1134" w:type="dxa"/>
            <w:shd w:val="clear" w:color="auto" w:fill="auto"/>
          </w:tcPr>
          <w:p w14:paraId="2C3E256A" w14:textId="77777777" w:rsidR="00C63B8E" w:rsidRPr="008C1BD8" w:rsidRDefault="00C63B8E" w:rsidP="006B7FAE">
            <w:pPr>
              <w:jc w:val="both"/>
              <w:rPr>
                <w:rFonts w:ascii="Times New Roman" w:hAnsi="Times New Roman"/>
              </w:rPr>
            </w:pPr>
          </w:p>
        </w:tc>
        <w:tc>
          <w:tcPr>
            <w:tcW w:w="1037" w:type="dxa"/>
            <w:shd w:val="clear" w:color="auto" w:fill="auto"/>
          </w:tcPr>
          <w:p w14:paraId="672E21E1" w14:textId="77777777" w:rsidR="00C63B8E" w:rsidRPr="008C1BD8" w:rsidRDefault="00C63B8E" w:rsidP="006B7FAE">
            <w:pPr>
              <w:jc w:val="both"/>
              <w:rPr>
                <w:rFonts w:ascii="Times New Roman" w:hAnsi="Times New Roman"/>
              </w:rPr>
            </w:pPr>
          </w:p>
        </w:tc>
      </w:tr>
      <w:tr w:rsidR="00011408" w:rsidRPr="008C1BD8" w14:paraId="7331D8D4" w14:textId="77777777" w:rsidTr="006B7FAE">
        <w:tc>
          <w:tcPr>
            <w:tcW w:w="8516" w:type="dxa"/>
            <w:gridSpan w:val="6"/>
            <w:shd w:val="clear" w:color="auto" w:fill="auto"/>
          </w:tcPr>
          <w:p w14:paraId="171DF44D" w14:textId="5EBEF483" w:rsidR="00011408" w:rsidRPr="008C1BD8" w:rsidRDefault="002E3BA9" w:rsidP="006B7FAE">
            <w:pPr>
              <w:jc w:val="both"/>
              <w:rPr>
                <w:rFonts w:ascii="Times New Roman" w:hAnsi="Times New Roman"/>
              </w:rPr>
            </w:pPr>
            <w:r w:rsidRPr="008C1BD8">
              <w:rPr>
                <w:rFonts w:ascii="Times New Roman" w:hAnsi="Times New Roman"/>
              </w:rPr>
              <w:t>Site</w:t>
            </w:r>
            <w:r w:rsidR="00011408" w:rsidRPr="008C1BD8">
              <w:rPr>
                <w:rFonts w:ascii="Times New Roman" w:hAnsi="Times New Roman"/>
              </w:rPr>
              <w:t xml:space="preserve"> of infection</w:t>
            </w:r>
          </w:p>
        </w:tc>
      </w:tr>
      <w:tr w:rsidR="001006A0" w:rsidRPr="008C1BD8" w14:paraId="7F949369" w14:textId="77777777" w:rsidTr="006B7FAE">
        <w:tc>
          <w:tcPr>
            <w:tcW w:w="3085" w:type="dxa"/>
            <w:shd w:val="clear" w:color="auto" w:fill="D9D9D9"/>
          </w:tcPr>
          <w:p w14:paraId="3BD94BEF" w14:textId="2F701B9D"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rPr>
              <w:t>Respiratory</w:t>
            </w:r>
          </w:p>
        </w:tc>
        <w:tc>
          <w:tcPr>
            <w:tcW w:w="992" w:type="dxa"/>
            <w:shd w:val="clear" w:color="auto" w:fill="auto"/>
          </w:tcPr>
          <w:p w14:paraId="1A42F342"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57ADFE1"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25EB775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554EB5E0"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47A427B8"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19BE27F6" w14:textId="77777777" w:rsidTr="006B7FAE">
        <w:tc>
          <w:tcPr>
            <w:tcW w:w="3085" w:type="dxa"/>
            <w:shd w:val="clear" w:color="auto" w:fill="D9D9D9"/>
          </w:tcPr>
          <w:p w14:paraId="141F9886" w14:textId="7AE021EF"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rPr>
              <w:t>Urinary tract</w:t>
            </w:r>
          </w:p>
        </w:tc>
        <w:tc>
          <w:tcPr>
            <w:tcW w:w="992" w:type="dxa"/>
            <w:shd w:val="clear" w:color="auto" w:fill="auto"/>
          </w:tcPr>
          <w:p w14:paraId="1B2B11D7"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5E5831A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7876D27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1756C3D"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10C61271"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1BCD9DD7" w14:textId="77777777" w:rsidTr="006B7FAE">
        <w:tc>
          <w:tcPr>
            <w:tcW w:w="3085" w:type="dxa"/>
            <w:shd w:val="clear" w:color="auto" w:fill="D9D9D9"/>
          </w:tcPr>
          <w:p w14:paraId="78EE4DA9" w14:textId="0382CE1B"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rPr>
              <w:t>Abdomen</w:t>
            </w:r>
          </w:p>
        </w:tc>
        <w:tc>
          <w:tcPr>
            <w:tcW w:w="992" w:type="dxa"/>
            <w:shd w:val="clear" w:color="auto" w:fill="auto"/>
          </w:tcPr>
          <w:p w14:paraId="692639A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7A7E1C1F"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5309BF68"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800D338"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12B3EE67"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79B20318" w14:textId="77777777" w:rsidTr="006B7FAE">
        <w:tc>
          <w:tcPr>
            <w:tcW w:w="3085" w:type="dxa"/>
            <w:shd w:val="clear" w:color="auto" w:fill="D9D9D9"/>
          </w:tcPr>
          <w:p w14:paraId="061FC27D" w14:textId="4C299416"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Neurological</w:t>
            </w:r>
          </w:p>
        </w:tc>
        <w:tc>
          <w:tcPr>
            <w:tcW w:w="992" w:type="dxa"/>
            <w:shd w:val="clear" w:color="auto" w:fill="auto"/>
          </w:tcPr>
          <w:p w14:paraId="0B74EA8A"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F565B4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EF917B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50F047F"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6C2C4723"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4FA04885" w14:textId="77777777" w:rsidTr="006B7FAE">
        <w:tc>
          <w:tcPr>
            <w:tcW w:w="3085" w:type="dxa"/>
            <w:shd w:val="clear" w:color="auto" w:fill="D9D9D9"/>
          </w:tcPr>
          <w:p w14:paraId="52E9E386" w14:textId="7222E542"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Bones and joints</w:t>
            </w:r>
          </w:p>
        </w:tc>
        <w:tc>
          <w:tcPr>
            <w:tcW w:w="992" w:type="dxa"/>
            <w:shd w:val="clear" w:color="auto" w:fill="auto"/>
          </w:tcPr>
          <w:p w14:paraId="71CA6A16"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7D54C91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8B3AEB5"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60421B8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63264E8C"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0038F09B" w14:textId="77777777" w:rsidTr="006B7FAE">
        <w:tc>
          <w:tcPr>
            <w:tcW w:w="3085" w:type="dxa"/>
            <w:shd w:val="clear" w:color="auto" w:fill="D9D9D9"/>
          </w:tcPr>
          <w:p w14:paraId="5DF3C549" w14:textId="3FC209F1"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Soft tissue and skin</w:t>
            </w:r>
          </w:p>
        </w:tc>
        <w:tc>
          <w:tcPr>
            <w:tcW w:w="992" w:type="dxa"/>
            <w:shd w:val="clear" w:color="auto" w:fill="auto"/>
          </w:tcPr>
          <w:p w14:paraId="6BE4570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1EAF19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D433674" w14:textId="77777777" w:rsidR="00011408" w:rsidRPr="008C1BD8" w:rsidRDefault="00011408" w:rsidP="006B7FAE">
            <w:pPr>
              <w:jc w:val="both"/>
              <w:rPr>
                <w:rFonts w:ascii="Times New Roman" w:hAnsi="Times New Roman"/>
              </w:rPr>
            </w:pPr>
          </w:p>
        </w:tc>
        <w:tc>
          <w:tcPr>
            <w:tcW w:w="1134" w:type="dxa"/>
            <w:shd w:val="clear" w:color="auto" w:fill="auto"/>
          </w:tcPr>
          <w:p w14:paraId="368CB8A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4F941D68"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03797616" w14:textId="77777777" w:rsidTr="006B7FAE">
        <w:tc>
          <w:tcPr>
            <w:tcW w:w="3085" w:type="dxa"/>
            <w:shd w:val="clear" w:color="auto" w:fill="D9D9D9"/>
          </w:tcPr>
          <w:p w14:paraId="29813379" w14:textId="12042ADC"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Intravascular catheter</w:t>
            </w:r>
          </w:p>
        </w:tc>
        <w:tc>
          <w:tcPr>
            <w:tcW w:w="992" w:type="dxa"/>
            <w:shd w:val="clear" w:color="auto" w:fill="auto"/>
          </w:tcPr>
          <w:p w14:paraId="5CA081D2"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4A13F77"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90C7A7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EC316F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5D543B72"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1295D0AE" w14:textId="77777777" w:rsidTr="006B7FAE">
        <w:tc>
          <w:tcPr>
            <w:tcW w:w="3085" w:type="dxa"/>
            <w:shd w:val="clear" w:color="auto" w:fill="D9D9D9"/>
          </w:tcPr>
          <w:p w14:paraId="6FD36E96" w14:textId="44ECF843"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Infective endocarditis</w:t>
            </w:r>
          </w:p>
        </w:tc>
        <w:tc>
          <w:tcPr>
            <w:tcW w:w="992" w:type="dxa"/>
            <w:shd w:val="clear" w:color="auto" w:fill="auto"/>
          </w:tcPr>
          <w:p w14:paraId="1D46672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0F11EC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2D35EA85"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872B554"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33A31628"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4ECA1408" w14:textId="77777777" w:rsidTr="006B7FAE">
        <w:tc>
          <w:tcPr>
            <w:tcW w:w="3085" w:type="dxa"/>
            <w:shd w:val="clear" w:color="auto" w:fill="D9D9D9"/>
          </w:tcPr>
          <w:p w14:paraId="70AC6B74" w14:textId="4116D54E"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 xml:space="preserve">Primary </w:t>
            </w:r>
            <w:proofErr w:type="spellStart"/>
            <w:r w:rsidRPr="008C1BD8">
              <w:rPr>
                <w:rFonts w:ascii="Times New Roman" w:hAnsi="Times New Roman"/>
                <w:color w:val="000000"/>
                <w:kern w:val="24"/>
              </w:rPr>
              <w:t>bacteraemia</w:t>
            </w:r>
            <w:proofErr w:type="spellEnd"/>
          </w:p>
        </w:tc>
        <w:tc>
          <w:tcPr>
            <w:tcW w:w="992" w:type="dxa"/>
            <w:shd w:val="clear" w:color="auto" w:fill="auto"/>
          </w:tcPr>
          <w:p w14:paraId="21A33881"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DBB6DF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6A76E3BD" w14:textId="77777777" w:rsidR="00011408" w:rsidRPr="008C1BD8" w:rsidRDefault="00011408" w:rsidP="006B7FAE">
            <w:pPr>
              <w:jc w:val="both"/>
              <w:rPr>
                <w:rFonts w:ascii="Times New Roman" w:hAnsi="Times New Roman"/>
              </w:rPr>
            </w:pPr>
          </w:p>
        </w:tc>
        <w:tc>
          <w:tcPr>
            <w:tcW w:w="1134" w:type="dxa"/>
            <w:shd w:val="clear" w:color="auto" w:fill="auto"/>
          </w:tcPr>
          <w:p w14:paraId="6E0BB448"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52101A34"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78C31166" w14:textId="77777777" w:rsidTr="006B7FAE">
        <w:tc>
          <w:tcPr>
            <w:tcW w:w="3085" w:type="dxa"/>
            <w:shd w:val="clear" w:color="auto" w:fill="D9D9D9"/>
          </w:tcPr>
          <w:p w14:paraId="19E749D9" w14:textId="721B3A1A"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Systemic</w:t>
            </w:r>
          </w:p>
        </w:tc>
        <w:tc>
          <w:tcPr>
            <w:tcW w:w="992" w:type="dxa"/>
            <w:shd w:val="clear" w:color="auto" w:fill="auto"/>
          </w:tcPr>
          <w:p w14:paraId="5908D9E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39D5FF8"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777852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F3B539A"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72030426"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6E2D404C" w14:textId="77777777" w:rsidTr="006B7FAE">
        <w:tc>
          <w:tcPr>
            <w:tcW w:w="3085" w:type="dxa"/>
            <w:shd w:val="clear" w:color="auto" w:fill="D9D9D9"/>
          </w:tcPr>
          <w:p w14:paraId="27EABD1F" w14:textId="1990FBFF"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Unknown</w:t>
            </w:r>
          </w:p>
        </w:tc>
        <w:tc>
          <w:tcPr>
            <w:tcW w:w="992" w:type="dxa"/>
            <w:shd w:val="clear" w:color="auto" w:fill="auto"/>
          </w:tcPr>
          <w:p w14:paraId="736624E0"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0A1A4A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4377210"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E1FBB4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425FBEF3"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70AB28AA" w14:textId="77777777" w:rsidTr="006B7FAE">
        <w:tc>
          <w:tcPr>
            <w:tcW w:w="3085" w:type="dxa"/>
            <w:shd w:val="clear" w:color="auto" w:fill="D9D9D9"/>
          </w:tcPr>
          <w:p w14:paraId="36202D6F" w14:textId="6A20258C"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Others</w:t>
            </w:r>
          </w:p>
        </w:tc>
        <w:tc>
          <w:tcPr>
            <w:tcW w:w="992" w:type="dxa"/>
            <w:shd w:val="clear" w:color="auto" w:fill="auto"/>
          </w:tcPr>
          <w:p w14:paraId="0B7BBC84"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24FBC87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6A46D6D2"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AAC22B6"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78BC7396" w14:textId="77777777" w:rsidR="00011408" w:rsidRPr="008C1BD8" w:rsidRDefault="00011408" w:rsidP="006B7FAE">
            <w:pPr>
              <w:tabs>
                <w:tab w:val="center" w:pos="4320"/>
                <w:tab w:val="right" w:pos="8640"/>
              </w:tabs>
              <w:jc w:val="both"/>
              <w:rPr>
                <w:rFonts w:ascii="Times New Roman" w:hAnsi="Times New Roman"/>
              </w:rPr>
            </w:pPr>
          </w:p>
        </w:tc>
      </w:tr>
      <w:tr w:rsidR="00B22045" w:rsidRPr="008C1BD8" w14:paraId="53384D04" w14:textId="77777777" w:rsidTr="006B7FAE">
        <w:tc>
          <w:tcPr>
            <w:tcW w:w="8516" w:type="dxa"/>
            <w:gridSpan w:val="6"/>
            <w:shd w:val="clear" w:color="auto" w:fill="auto"/>
          </w:tcPr>
          <w:p w14:paraId="2096C60B" w14:textId="27BE3E7D" w:rsidR="00B22045" w:rsidRPr="008C1BD8" w:rsidRDefault="00B22045" w:rsidP="006B7FAE">
            <w:pPr>
              <w:jc w:val="both"/>
              <w:rPr>
                <w:rFonts w:ascii="Times New Roman" w:hAnsi="Times New Roman"/>
              </w:rPr>
            </w:pPr>
            <w:r w:rsidRPr="008C1BD8">
              <w:rPr>
                <w:rFonts w:ascii="Times New Roman" w:hAnsi="Times New Roman"/>
              </w:rPr>
              <w:t xml:space="preserve">Organ dysfunction, </w:t>
            </w:r>
            <w:r w:rsidR="00E260B1" w:rsidRPr="008C1BD8">
              <w:rPr>
                <w:rFonts w:ascii="Times New Roman" w:hAnsi="Times New Roman"/>
              </w:rPr>
              <w:t>N</w:t>
            </w:r>
            <w:r w:rsidRPr="008C1BD8">
              <w:rPr>
                <w:rFonts w:ascii="Times New Roman" w:hAnsi="Times New Roman"/>
              </w:rPr>
              <w:t xml:space="preserve"> (%), as per SOFA definition</w:t>
            </w:r>
          </w:p>
        </w:tc>
      </w:tr>
      <w:tr w:rsidR="001006A0" w:rsidRPr="008C1BD8" w14:paraId="69031C0C" w14:textId="77777777" w:rsidTr="006B7FAE">
        <w:tc>
          <w:tcPr>
            <w:tcW w:w="3085" w:type="dxa"/>
            <w:shd w:val="clear" w:color="auto" w:fill="D9D9D9"/>
          </w:tcPr>
          <w:p w14:paraId="2F16A2E9" w14:textId="3D146ED6"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lastRenderedPageBreak/>
              <w:t>Respiratory</w:t>
            </w:r>
          </w:p>
        </w:tc>
        <w:tc>
          <w:tcPr>
            <w:tcW w:w="992" w:type="dxa"/>
            <w:shd w:val="clear" w:color="auto" w:fill="auto"/>
          </w:tcPr>
          <w:p w14:paraId="12747FEA" w14:textId="77777777" w:rsidR="00B22045" w:rsidRPr="008C1BD8" w:rsidRDefault="00B22045" w:rsidP="006B7FAE">
            <w:pPr>
              <w:jc w:val="both"/>
              <w:rPr>
                <w:rFonts w:ascii="Times New Roman" w:hAnsi="Times New Roman"/>
              </w:rPr>
            </w:pPr>
          </w:p>
        </w:tc>
        <w:tc>
          <w:tcPr>
            <w:tcW w:w="1134" w:type="dxa"/>
            <w:shd w:val="clear" w:color="auto" w:fill="auto"/>
          </w:tcPr>
          <w:p w14:paraId="1A5C017C" w14:textId="77777777" w:rsidR="00B22045" w:rsidRPr="008C1BD8" w:rsidRDefault="00B22045" w:rsidP="006B7FAE">
            <w:pPr>
              <w:jc w:val="both"/>
              <w:rPr>
                <w:rFonts w:ascii="Times New Roman" w:hAnsi="Times New Roman"/>
              </w:rPr>
            </w:pPr>
          </w:p>
        </w:tc>
        <w:tc>
          <w:tcPr>
            <w:tcW w:w="1134" w:type="dxa"/>
            <w:shd w:val="clear" w:color="auto" w:fill="auto"/>
          </w:tcPr>
          <w:p w14:paraId="56B1C4D7" w14:textId="77777777" w:rsidR="00B22045" w:rsidRPr="008C1BD8" w:rsidRDefault="00B22045" w:rsidP="006B7FAE">
            <w:pPr>
              <w:jc w:val="both"/>
              <w:rPr>
                <w:rFonts w:ascii="Times New Roman" w:hAnsi="Times New Roman"/>
              </w:rPr>
            </w:pPr>
          </w:p>
        </w:tc>
        <w:tc>
          <w:tcPr>
            <w:tcW w:w="1134" w:type="dxa"/>
            <w:shd w:val="clear" w:color="auto" w:fill="auto"/>
          </w:tcPr>
          <w:p w14:paraId="7CD9614A" w14:textId="77777777" w:rsidR="00B22045" w:rsidRPr="008C1BD8" w:rsidRDefault="00B22045" w:rsidP="006B7FAE">
            <w:pPr>
              <w:jc w:val="both"/>
              <w:rPr>
                <w:rFonts w:ascii="Times New Roman" w:hAnsi="Times New Roman"/>
              </w:rPr>
            </w:pPr>
          </w:p>
        </w:tc>
        <w:tc>
          <w:tcPr>
            <w:tcW w:w="1037" w:type="dxa"/>
            <w:shd w:val="clear" w:color="auto" w:fill="auto"/>
          </w:tcPr>
          <w:p w14:paraId="3A765762" w14:textId="77777777" w:rsidR="00B22045" w:rsidRPr="008C1BD8" w:rsidRDefault="00B22045" w:rsidP="006B7FAE">
            <w:pPr>
              <w:jc w:val="both"/>
              <w:rPr>
                <w:rFonts w:ascii="Times New Roman" w:hAnsi="Times New Roman"/>
              </w:rPr>
            </w:pPr>
          </w:p>
        </w:tc>
      </w:tr>
      <w:tr w:rsidR="001006A0" w:rsidRPr="008C1BD8" w14:paraId="6F66B637" w14:textId="77777777" w:rsidTr="006B7FAE">
        <w:tc>
          <w:tcPr>
            <w:tcW w:w="3085" w:type="dxa"/>
            <w:shd w:val="clear" w:color="auto" w:fill="D9D9D9"/>
          </w:tcPr>
          <w:p w14:paraId="71F300D8" w14:textId="53ECE434"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Cardiovascular</w:t>
            </w:r>
          </w:p>
        </w:tc>
        <w:tc>
          <w:tcPr>
            <w:tcW w:w="992" w:type="dxa"/>
            <w:shd w:val="clear" w:color="auto" w:fill="auto"/>
          </w:tcPr>
          <w:p w14:paraId="127457C8" w14:textId="77777777" w:rsidR="00B22045" w:rsidRPr="008C1BD8" w:rsidRDefault="00B22045" w:rsidP="006B7FAE">
            <w:pPr>
              <w:jc w:val="both"/>
              <w:rPr>
                <w:rFonts w:ascii="Times New Roman" w:hAnsi="Times New Roman"/>
              </w:rPr>
            </w:pPr>
          </w:p>
        </w:tc>
        <w:tc>
          <w:tcPr>
            <w:tcW w:w="1134" w:type="dxa"/>
            <w:shd w:val="clear" w:color="auto" w:fill="auto"/>
          </w:tcPr>
          <w:p w14:paraId="14584A22" w14:textId="77777777" w:rsidR="00B22045" w:rsidRPr="008C1BD8" w:rsidRDefault="00B22045" w:rsidP="006B7FAE">
            <w:pPr>
              <w:jc w:val="both"/>
              <w:rPr>
                <w:rFonts w:ascii="Times New Roman" w:hAnsi="Times New Roman"/>
              </w:rPr>
            </w:pPr>
          </w:p>
        </w:tc>
        <w:tc>
          <w:tcPr>
            <w:tcW w:w="1134" w:type="dxa"/>
            <w:shd w:val="clear" w:color="auto" w:fill="auto"/>
          </w:tcPr>
          <w:p w14:paraId="1A20AFDA" w14:textId="77777777" w:rsidR="00B22045" w:rsidRPr="008C1BD8" w:rsidRDefault="00B22045" w:rsidP="006B7FAE">
            <w:pPr>
              <w:jc w:val="both"/>
              <w:rPr>
                <w:rFonts w:ascii="Times New Roman" w:hAnsi="Times New Roman"/>
              </w:rPr>
            </w:pPr>
          </w:p>
        </w:tc>
        <w:tc>
          <w:tcPr>
            <w:tcW w:w="1134" w:type="dxa"/>
            <w:shd w:val="clear" w:color="auto" w:fill="auto"/>
          </w:tcPr>
          <w:p w14:paraId="73070C31" w14:textId="77777777" w:rsidR="00B22045" w:rsidRPr="008C1BD8" w:rsidRDefault="00B22045" w:rsidP="006B7FAE">
            <w:pPr>
              <w:jc w:val="both"/>
              <w:rPr>
                <w:rFonts w:ascii="Times New Roman" w:hAnsi="Times New Roman"/>
              </w:rPr>
            </w:pPr>
          </w:p>
        </w:tc>
        <w:tc>
          <w:tcPr>
            <w:tcW w:w="1037" w:type="dxa"/>
            <w:shd w:val="clear" w:color="auto" w:fill="auto"/>
          </w:tcPr>
          <w:p w14:paraId="706BB75F" w14:textId="77777777" w:rsidR="00B22045" w:rsidRPr="008C1BD8" w:rsidRDefault="00B22045" w:rsidP="006B7FAE">
            <w:pPr>
              <w:jc w:val="both"/>
              <w:rPr>
                <w:rFonts w:ascii="Times New Roman" w:hAnsi="Times New Roman"/>
              </w:rPr>
            </w:pPr>
          </w:p>
        </w:tc>
      </w:tr>
      <w:tr w:rsidR="001006A0" w:rsidRPr="008C1BD8" w14:paraId="4B3D91D8" w14:textId="77777777" w:rsidTr="006B7FAE">
        <w:tc>
          <w:tcPr>
            <w:tcW w:w="3085" w:type="dxa"/>
            <w:shd w:val="clear" w:color="auto" w:fill="D9D9D9"/>
          </w:tcPr>
          <w:p w14:paraId="1DE6420F" w14:textId="41FB7E46"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Renal</w:t>
            </w:r>
          </w:p>
        </w:tc>
        <w:tc>
          <w:tcPr>
            <w:tcW w:w="992" w:type="dxa"/>
            <w:shd w:val="clear" w:color="auto" w:fill="auto"/>
          </w:tcPr>
          <w:p w14:paraId="25810235" w14:textId="77777777" w:rsidR="00B22045" w:rsidRPr="008C1BD8" w:rsidRDefault="00B22045" w:rsidP="006B7FAE">
            <w:pPr>
              <w:jc w:val="both"/>
              <w:rPr>
                <w:rFonts w:ascii="Times New Roman" w:hAnsi="Times New Roman"/>
              </w:rPr>
            </w:pPr>
          </w:p>
        </w:tc>
        <w:tc>
          <w:tcPr>
            <w:tcW w:w="1134" w:type="dxa"/>
            <w:shd w:val="clear" w:color="auto" w:fill="auto"/>
          </w:tcPr>
          <w:p w14:paraId="613E6D0A" w14:textId="77777777" w:rsidR="00B22045" w:rsidRPr="008C1BD8" w:rsidRDefault="00B22045" w:rsidP="006B7FAE">
            <w:pPr>
              <w:jc w:val="both"/>
              <w:rPr>
                <w:rFonts w:ascii="Times New Roman" w:hAnsi="Times New Roman"/>
              </w:rPr>
            </w:pPr>
          </w:p>
        </w:tc>
        <w:tc>
          <w:tcPr>
            <w:tcW w:w="1134" w:type="dxa"/>
            <w:shd w:val="clear" w:color="auto" w:fill="auto"/>
          </w:tcPr>
          <w:p w14:paraId="32EA04E8" w14:textId="77777777" w:rsidR="00B22045" w:rsidRPr="008C1BD8" w:rsidRDefault="00B22045" w:rsidP="006B7FAE">
            <w:pPr>
              <w:jc w:val="both"/>
              <w:rPr>
                <w:rFonts w:ascii="Times New Roman" w:hAnsi="Times New Roman"/>
              </w:rPr>
            </w:pPr>
          </w:p>
        </w:tc>
        <w:tc>
          <w:tcPr>
            <w:tcW w:w="1134" w:type="dxa"/>
            <w:shd w:val="clear" w:color="auto" w:fill="auto"/>
          </w:tcPr>
          <w:p w14:paraId="56CAFDD0" w14:textId="77777777" w:rsidR="00B22045" w:rsidRPr="008C1BD8" w:rsidRDefault="00B22045" w:rsidP="006B7FAE">
            <w:pPr>
              <w:jc w:val="both"/>
              <w:rPr>
                <w:rFonts w:ascii="Times New Roman" w:hAnsi="Times New Roman"/>
              </w:rPr>
            </w:pPr>
          </w:p>
        </w:tc>
        <w:tc>
          <w:tcPr>
            <w:tcW w:w="1037" w:type="dxa"/>
            <w:shd w:val="clear" w:color="auto" w:fill="auto"/>
          </w:tcPr>
          <w:p w14:paraId="447803FB" w14:textId="77777777" w:rsidR="00B22045" w:rsidRPr="008C1BD8" w:rsidRDefault="00B22045" w:rsidP="006B7FAE">
            <w:pPr>
              <w:jc w:val="both"/>
              <w:rPr>
                <w:rFonts w:ascii="Times New Roman" w:hAnsi="Times New Roman"/>
              </w:rPr>
            </w:pPr>
          </w:p>
        </w:tc>
      </w:tr>
      <w:tr w:rsidR="001006A0" w:rsidRPr="008C1BD8" w14:paraId="7C19A120" w14:textId="77777777" w:rsidTr="006B7FAE">
        <w:tc>
          <w:tcPr>
            <w:tcW w:w="3085" w:type="dxa"/>
            <w:shd w:val="clear" w:color="auto" w:fill="D9D9D9"/>
          </w:tcPr>
          <w:p w14:paraId="7BEE2AD5" w14:textId="13421897" w:rsidR="00B22045" w:rsidRPr="008C1BD8" w:rsidRDefault="00A94F66" w:rsidP="006B7FAE">
            <w:pPr>
              <w:keepNext/>
              <w:keepLines/>
              <w:jc w:val="both"/>
              <w:outlineLvl w:val="3"/>
              <w:rPr>
                <w:rFonts w:ascii="Times New Roman" w:hAnsi="Times New Roman"/>
                <w:color w:val="000000"/>
                <w:kern w:val="24"/>
              </w:rPr>
            </w:pPr>
            <w:r w:rsidRPr="008C1BD8">
              <w:rPr>
                <w:rFonts w:ascii="Times New Roman" w:hAnsi="Times New Roman"/>
              </w:rPr>
              <w:t>Neurologic</w:t>
            </w:r>
          </w:p>
        </w:tc>
        <w:tc>
          <w:tcPr>
            <w:tcW w:w="992" w:type="dxa"/>
            <w:shd w:val="clear" w:color="auto" w:fill="auto"/>
          </w:tcPr>
          <w:p w14:paraId="7AEE3632" w14:textId="77777777" w:rsidR="00B22045" w:rsidRPr="008C1BD8" w:rsidRDefault="00B22045" w:rsidP="006B7FAE">
            <w:pPr>
              <w:jc w:val="both"/>
              <w:rPr>
                <w:rFonts w:ascii="Times New Roman" w:hAnsi="Times New Roman"/>
              </w:rPr>
            </w:pPr>
          </w:p>
        </w:tc>
        <w:tc>
          <w:tcPr>
            <w:tcW w:w="1134" w:type="dxa"/>
            <w:shd w:val="clear" w:color="auto" w:fill="auto"/>
          </w:tcPr>
          <w:p w14:paraId="1FA21015" w14:textId="77777777" w:rsidR="00B22045" w:rsidRPr="008C1BD8" w:rsidRDefault="00B22045" w:rsidP="006B7FAE">
            <w:pPr>
              <w:jc w:val="both"/>
              <w:rPr>
                <w:rFonts w:ascii="Times New Roman" w:hAnsi="Times New Roman"/>
              </w:rPr>
            </w:pPr>
          </w:p>
        </w:tc>
        <w:tc>
          <w:tcPr>
            <w:tcW w:w="1134" w:type="dxa"/>
            <w:shd w:val="clear" w:color="auto" w:fill="auto"/>
          </w:tcPr>
          <w:p w14:paraId="274FA91B" w14:textId="77777777" w:rsidR="00B22045" w:rsidRPr="008C1BD8" w:rsidRDefault="00B22045" w:rsidP="006B7FAE">
            <w:pPr>
              <w:jc w:val="both"/>
              <w:rPr>
                <w:rFonts w:ascii="Times New Roman" w:hAnsi="Times New Roman"/>
              </w:rPr>
            </w:pPr>
          </w:p>
        </w:tc>
        <w:tc>
          <w:tcPr>
            <w:tcW w:w="1134" w:type="dxa"/>
            <w:shd w:val="clear" w:color="auto" w:fill="auto"/>
          </w:tcPr>
          <w:p w14:paraId="3617427B" w14:textId="77777777" w:rsidR="00B22045" w:rsidRPr="008C1BD8" w:rsidRDefault="00B22045" w:rsidP="006B7FAE">
            <w:pPr>
              <w:jc w:val="both"/>
              <w:rPr>
                <w:rFonts w:ascii="Times New Roman" w:hAnsi="Times New Roman"/>
              </w:rPr>
            </w:pPr>
          </w:p>
        </w:tc>
        <w:tc>
          <w:tcPr>
            <w:tcW w:w="1037" w:type="dxa"/>
            <w:shd w:val="clear" w:color="auto" w:fill="auto"/>
          </w:tcPr>
          <w:p w14:paraId="355E4213" w14:textId="77777777" w:rsidR="00B22045" w:rsidRPr="008C1BD8" w:rsidRDefault="00B22045" w:rsidP="006B7FAE">
            <w:pPr>
              <w:jc w:val="both"/>
              <w:rPr>
                <w:rFonts w:ascii="Times New Roman" w:hAnsi="Times New Roman"/>
              </w:rPr>
            </w:pPr>
          </w:p>
        </w:tc>
      </w:tr>
      <w:tr w:rsidR="001006A0" w:rsidRPr="008C1BD8" w14:paraId="271FB7DF" w14:textId="77777777" w:rsidTr="006B7FAE">
        <w:tc>
          <w:tcPr>
            <w:tcW w:w="3085" w:type="dxa"/>
            <w:shd w:val="clear" w:color="auto" w:fill="D9D9D9"/>
          </w:tcPr>
          <w:p w14:paraId="05FF5CD6" w14:textId="6748029B"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Coagulation</w:t>
            </w:r>
          </w:p>
        </w:tc>
        <w:tc>
          <w:tcPr>
            <w:tcW w:w="992" w:type="dxa"/>
            <w:shd w:val="clear" w:color="auto" w:fill="auto"/>
          </w:tcPr>
          <w:p w14:paraId="309933C4" w14:textId="77777777" w:rsidR="00B22045" w:rsidRPr="008C1BD8" w:rsidRDefault="00B22045" w:rsidP="006B7FAE">
            <w:pPr>
              <w:jc w:val="both"/>
              <w:rPr>
                <w:rFonts w:ascii="Times New Roman" w:hAnsi="Times New Roman"/>
              </w:rPr>
            </w:pPr>
          </w:p>
        </w:tc>
        <w:tc>
          <w:tcPr>
            <w:tcW w:w="1134" w:type="dxa"/>
            <w:shd w:val="clear" w:color="auto" w:fill="auto"/>
          </w:tcPr>
          <w:p w14:paraId="0063BE9F" w14:textId="77777777" w:rsidR="00B22045" w:rsidRPr="008C1BD8" w:rsidRDefault="00B22045" w:rsidP="006B7FAE">
            <w:pPr>
              <w:jc w:val="both"/>
              <w:rPr>
                <w:rFonts w:ascii="Times New Roman" w:hAnsi="Times New Roman"/>
              </w:rPr>
            </w:pPr>
          </w:p>
        </w:tc>
        <w:tc>
          <w:tcPr>
            <w:tcW w:w="1134" w:type="dxa"/>
            <w:shd w:val="clear" w:color="auto" w:fill="auto"/>
          </w:tcPr>
          <w:p w14:paraId="0D949A21" w14:textId="77777777" w:rsidR="00B22045" w:rsidRPr="008C1BD8" w:rsidRDefault="00B22045" w:rsidP="006B7FAE">
            <w:pPr>
              <w:jc w:val="both"/>
              <w:rPr>
                <w:rFonts w:ascii="Times New Roman" w:hAnsi="Times New Roman"/>
              </w:rPr>
            </w:pPr>
          </w:p>
        </w:tc>
        <w:tc>
          <w:tcPr>
            <w:tcW w:w="1134" w:type="dxa"/>
            <w:shd w:val="clear" w:color="auto" w:fill="auto"/>
          </w:tcPr>
          <w:p w14:paraId="18E99898" w14:textId="77777777" w:rsidR="00B22045" w:rsidRPr="008C1BD8" w:rsidRDefault="00B22045" w:rsidP="006B7FAE">
            <w:pPr>
              <w:jc w:val="both"/>
              <w:rPr>
                <w:rFonts w:ascii="Times New Roman" w:hAnsi="Times New Roman"/>
              </w:rPr>
            </w:pPr>
          </w:p>
        </w:tc>
        <w:tc>
          <w:tcPr>
            <w:tcW w:w="1037" w:type="dxa"/>
            <w:shd w:val="clear" w:color="auto" w:fill="auto"/>
          </w:tcPr>
          <w:p w14:paraId="548FAE54" w14:textId="77777777" w:rsidR="00B22045" w:rsidRPr="008C1BD8" w:rsidRDefault="00B22045" w:rsidP="006B7FAE">
            <w:pPr>
              <w:jc w:val="both"/>
              <w:rPr>
                <w:rFonts w:ascii="Times New Roman" w:hAnsi="Times New Roman"/>
              </w:rPr>
            </w:pPr>
          </w:p>
        </w:tc>
      </w:tr>
      <w:tr w:rsidR="001006A0" w:rsidRPr="008C1BD8" w14:paraId="10CFD334" w14:textId="77777777" w:rsidTr="006B7FAE">
        <w:tc>
          <w:tcPr>
            <w:tcW w:w="3085" w:type="dxa"/>
            <w:shd w:val="clear" w:color="auto" w:fill="D9D9D9"/>
          </w:tcPr>
          <w:p w14:paraId="1949931D" w14:textId="5098DE42"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Hepatic</w:t>
            </w:r>
          </w:p>
        </w:tc>
        <w:tc>
          <w:tcPr>
            <w:tcW w:w="992" w:type="dxa"/>
            <w:shd w:val="clear" w:color="auto" w:fill="auto"/>
          </w:tcPr>
          <w:p w14:paraId="369D904F" w14:textId="77777777" w:rsidR="00B22045" w:rsidRPr="008C1BD8" w:rsidRDefault="00B22045" w:rsidP="006B7FAE">
            <w:pPr>
              <w:jc w:val="both"/>
              <w:rPr>
                <w:rFonts w:ascii="Times New Roman" w:hAnsi="Times New Roman"/>
              </w:rPr>
            </w:pPr>
          </w:p>
        </w:tc>
        <w:tc>
          <w:tcPr>
            <w:tcW w:w="1134" w:type="dxa"/>
            <w:shd w:val="clear" w:color="auto" w:fill="auto"/>
          </w:tcPr>
          <w:p w14:paraId="55B5F932" w14:textId="77777777" w:rsidR="00B22045" w:rsidRPr="008C1BD8" w:rsidRDefault="00B22045" w:rsidP="006B7FAE">
            <w:pPr>
              <w:jc w:val="both"/>
              <w:rPr>
                <w:rFonts w:ascii="Times New Roman" w:hAnsi="Times New Roman"/>
              </w:rPr>
            </w:pPr>
          </w:p>
        </w:tc>
        <w:tc>
          <w:tcPr>
            <w:tcW w:w="1134" w:type="dxa"/>
            <w:shd w:val="clear" w:color="auto" w:fill="auto"/>
          </w:tcPr>
          <w:p w14:paraId="4125CC7B" w14:textId="77777777" w:rsidR="00B22045" w:rsidRPr="008C1BD8" w:rsidRDefault="00B22045" w:rsidP="006B7FAE">
            <w:pPr>
              <w:jc w:val="both"/>
              <w:rPr>
                <w:rFonts w:ascii="Times New Roman" w:hAnsi="Times New Roman"/>
              </w:rPr>
            </w:pPr>
          </w:p>
        </w:tc>
        <w:tc>
          <w:tcPr>
            <w:tcW w:w="1134" w:type="dxa"/>
            <w:shd w:val="clear" w:color="auto" w:fill="auto"/>
          </w:tcPr>
          <w:p w14:paraId="622251F0" w14:textId="77777777" w:rsidR="00B22045" w:rsidRPr="008C1BD8" w:rsidRDefault="00B22045" w:rsidP="006B7FAE">
            <w:pPr>
              <w:jc w:val="both"/>
              <w:rPr>
                <w:rFonts w:ascii="Times New Roman" w:hAnsi="Times New Roman"/>
              </w:rPr>
            </w:pPr>
          </w:p>
        </w:tc>
        <w:tc>
          <w:tcPr>
            <w:tcW w:w="1037" w:type="dxa"/>
            <w:shd w:val="clear" w:color="auto" w:fill="auto"/>
          </w:tcPr>
          <w:p w14:paraId="59AE5A6C" w14:textId="77777777" w:rsidR="00B22045" w:rsidRPr="008C1BD8" w:rsidRDefault="00B22045" w:rsidP="006B7FAE">
            <w:pPr>
              <w:jc w:val="both"/>
              <w:rPr>
                <w:rFonts w:ascii="Times New Roman" w:hAnsi="Times New Roman"/>
              </w:rPr>
            </w:pPr>
          </w:p>
        </w:tc>
      </w:tr>
      <w:tr w:rsidR="00CB6AD0" w:rsidRPr="008C1BD8" w14:paraId="774048F0" w14:textId="77777777" w:rsidTr="006B7FAE">
        <w:tc>
          <w:tcPr>
            <w:tcW w:w="8516" w:type="dxa"/>
            <w:gridSpan w:val="6"/>
            <w:shd w:val="clear" w:color="auto" w:fill="auto"/>
          </w:tcPr>
          <w:p w14:paraId="5C81B66D" w14:textId="6A06604F" w:rsidR="00CB6AD0" w:rsidRPr="008C1BD8" w:rsidRDefault="00CB6AD0" w:rsidP="006B7FAE">
            <w:pPr>
              <w:jc w:val="both"/>
              <w:rPr>
                <w:rFonts w:ascii="Times New Roman" w:hAnsi="Times New Roman"/>
              </w:rPr>
            </w:pPr>
            <w:r w:rsidRPr="008C1BD8">
              <w:rPr>
                <w:rFonts w:ascii="Times New Roman" w:hAnsi="Times New Roman"/>
              </w:rPr>
              <w:t>Severity</w:t>
            </w:r>
            <w:r w:rsidR="00651F7D" w:rsidRPr="008C1BD8">
              <w:rPr>
                <w:rFonts w:ascii="Times New Roman" w:hAnsi="Times New Roman"/>
              </w:rPr>
              <w:t xml:space="preserve">, </w:t>
            </w:r>
            <w:r w:rsidR="00187136" w:rsidRPr="008C1BD8">
              <w:rPr>
                <w:rFonts w:ascii="Times New Roman" w:hAnsi="Times New Roman"/>
              </w:rPr>
              <w:t>median (IQR)</w:t>
            </w:r>
          </w:p>
        </w:tc>
      </w:tr>
      <w:tr w:rsidR="001006A0" w:rsidRPr="008C1BD8" w14:paraId="33F550D5" w14:textId="77777777" w:rsidTr="006B7FAE">
        <w:tc>
          <w:tcPr>
            <w:tcW w:w="3085" w:type="dxa"/>
            <w:shd w:val="clear" w:color="auto" w:fill="D9D9D9"/>
          </w:tcPr>
          <w:p w14:paraId="08108617" w14:textId="47931E5B" w:rsidR="00CB6AD0" w:rsidRPr="008C1BD8" w:rsidRDefault="00187136" w:rsidP="006B7FAE">
            <w:pPr>
              <w:jc w:val="both"/>
              <w:rPr>
                <w:rFonts w:ascii="Times New Roman" w:hAnsi="Times New Roman"/>
              </w:rPr>
            </w:pPr>
            <w:r w:rsidRPr="008C1BD8">
              <w:rPr>
                <w:rFonts w:ascii="Times New Roman" w:hAnsi="Times New Roman"/>
              </w:rPr>
              <w:t>APACHE II</w:t>
            </w:r>
          </w:p>
        </w:tc>
        <w:tc>
          <w:tcPr>
            <w:tcW w:w="992" w:type="dxa"/>
            <w:shd w:val="clear" w:color="auto" w:fill="auto"/>
          </w:tcPr>
          <w:p w14:paraId="7CF4C511" w14:textId="77777777" w:rsidR="00CB6AD0" w:rsidRPr="008C1BD8" w:rsidRDefault="00CB6AD0" w:rsidP="006B7FAE">
            <w:pPr>
              <w:jc w:val="both"/>
              <w:rPr>
                <w:rFonts w:ascii="Times New Roman" w:hAnsi="Times New Roman"/>
              </w:rPr>
            </w:pPr>
          </w:p>
        </w:tc>
        <w:tc>
          <w:tcPr>
            <w:tcW w:w="1134" w:type="dxa"/>
            <w:shd w:val="clear" w:color="auto" w:fill="auto"/>
          </w:tcPr>
          <w:p w14:paraId="55391D87" w14:textId="77777777" w:rsidR="00CB6AD0" w:rsidRPr="008C1BD8" w:rsidRDefault="00CB6AD0" w:rsidP="006B7FAE">
            <w:pPr>
              <w:jc w:val="both"/>
              <w:rPr>
                <w:rFonts w:ascii="Times New Roman" w:hAnsi="Times New Roman"/>
              </w:rPr>
            </w:pPr>
          </w:p>
        </w:tc>
        <w:tc>
          <w:tcPr>
            <w:tcW w:w="1134" w:type="dxa"/>
            <w:shd w:val="clear" w:color="auto" w:fill="auto"/>
          </w:tcPr>
          <w:p w14:paraId="0B2EA3BB" w14:textId="77777777" w:rsidR="00CB6AD0" w:rsidRPr="008C1BD8" w:rsidRDefault="00CB6AD0" w:rsidP="006B7FAE">
            <w:pPr>
              <w:jc w:val="both"/>
              <w:rPr>
                <w:rFonts w:ascii="Times New Roman" w:hAnsi="Times New Roman"/>
              </w:rPr>
            </w:pPr>
          </w:p>
        </w:tc>
        <w:tc>
          <w:tcPr>
            <w:tcW w:w="1134" w:type="dxa"/>
            <w:shd w:val="clear" w:color="auto" w:fill="auto"/>
          </w:tcPr>
          <w:p w14:paraId="174BEEB0" w14:textId="77777777" w:rsidR="00CB6AD0" w:rsidRPr="008C1BD8" w:rsidRDefault="00CB6AD0" w:rsidP="006B7FAE">
            <w:pPr>
              <w:jc w:val="both"/>
              <w:rPr>
                <w:rFonts w:ascii="Times New Roman" w:hAnsi="Times New Roman"/>
              </w:rPr>
            </w:pPr>
          </w:p>
        </w:tc>
        <w:tc>
          <w:tcPr>
            <w:tcW w:w="1037" w:type="dxa"/>
            <w:shd w:val="clear" w:color="auto" w:fill="auto"/>
          </w:tcPr>
          <w:p w14:paraId="5710A0CA" w14:textId="77777777" w:rsidR="00CB6AD0" w:rsidRPr="008C1BD8" w:rsidRDefault="00CB6AD0" w:rsidP="006B7FAE">
            <w:pPr>
              <w:jc w:val="both"/>
              <w:rPr>
                <w:rFonts w:ascii="Times New Roman" w:hAnsi="Times New Roman"/>
              </w:rPr>
            </w:pPr>
          </w:p>
        </w:tc>
      </w:tr>
      <w:tr w:rsidR="001006A0" w:rsidRPr="008C1BD8" w14:paraId="0AB01769" w14:textId="77777777" w:rsidTr="006B7FAE">
        <w:tc>
          <w:tcPr>
            <w:tcW w:w="3085" w:type="dxa"/>
            <w:shd w:val="clear" w:color="auto" w:fill="D9D9D9"/>
          </w:tcPr>
          <w:p w14:paraId="4E95F5A9" w14:textId="1037DEE3" w:rsidR="00187136" w:rsidRPr="008C1BD8" w:rsidRDefault="00187136" w:rsidP="006B7FAE">
            <w:pPr>
              <w:jc w:val="both"/>
              <w:rPr>
                <w:rFonts w:ascii="Times New Roman" w:hAnsi="Times New Roman"/>
              </w:rPr>
            </w:pPr>
            <w:r w:rsidRPr="008C1BD8">
              <w:rPr>
                <w:rFonts w:ascii="Times New Roman" w:hAnsi="Times New Roman"/>
              </w:rPr>
              <w:t>SIRS</w:t>
            </w:r>
          </w:p>
        </w:tc>
        <w:tc>
          <w:tcPr>
            <w:tcW w:w="992" w:type="dxa"/>
            <w:shd w:val="clear" w:color="auto" w:fill="auto"/>
          </w:tcPr>
          <w:p w14:paraId="69FE422A" w14:textId="77777777" w:rsidR="00187136" w:rsidRPr="008C1BD8" w:rsidRDefault="00187136" w:rsidP="006B7FAE">
            <w:pPr>
              <w:jc w:val="both"/>
              <w:rPr>
                <w:rFonts w:ascii="Times New Roman" w:hAnsi="Times New Roman"/>
              </w:rPr>
            </w:pPr>
          </w:p>
        </w:tc>
        <w:tc>
          <w:tcPr>
            <w:tcW w:w="1134" w:type="dxa"/>
            <w:shd w:val="clear" w:color="auto" w:fill="auto"/>
          </w:tcPr>
          <w:p w14:paraId="5A3D2311" w14:textId="77777777" w:rsidR="00187136" w:rsidRPr="008C1BD8" w:rsidRDefault="00187136" w:rsidP="006B7FAE">
            <w:pPr>
              <w:jc w:val="both"/>
              <w:rPr>
                <w:rFonts w:ascii="Times New Roman" w:hAnsi="Times New Roman"/>
              </w:rPr>
            </w:pPr>
          </w:p>
        </w:tc>
        <w:tc>
          <w:tcPr>
            <w:tcW w:w="1134" w:type="dxa"/>
            <w:shd w:val="clear" w:color="auto" w:fill="auto"/>
          </w:tcPr>
          <w:p w14:paraId="76772CE6" w14:textId="77777777" w:rsidR="00187136" w:rsidRPr="008C1BD8" w:rsidRDefault="00187136" w:rsidP="006B7FAE">
            <w:pPr>
              <w:jc w:val="both"/>
              <w:rPr>
                <w:rFonts w:ascii="Times New Roman" w:hAnsi="Times New Roman"/>
              </w:rPr>
            </w:pPr>
          </w:p>
        </w:tc>
        <w:tc>
          <w:tcPr>
            <w:tcW w:w="1134" w:type="dxa"/>
            <w:shd w:val="clear" w:color="auto" w:fill="auto"/>
          </w:tcPr>
          <w:p w14:paraId="550258B5" w14:textId="77777777" w:rsidR="00187136" w:rsidRPr="008C1BD8" w:rsidRDefault="00187136" w:rsidP="006B7FAE">
            <w:pPr>
              <w:jc w:val="both"/>
              <w:rPr>
                <w:rFonts w:ascii="Times New Roman" w:hAnsi="Times New Roman"/>
              </w:rPr>
            </w:pPr>
          </w:p>
        </w:tc>
        <w:tc>
          <w:tcPr>
            <w:tcW w:w="1037" w:type="dxa"/>
            <w:shd w:val="clear" w:color="auto" w:fill="auto"/>
          </w:tcPr>
          <w:p w14:paraId="5611F9FC" w14:textId="77777777" w:rsidR="00187136" w:rsidRPr="008C1BD8" w:rsidRDefault="00187136" w:rsidP="006B7FAE">
            <w:pPr>
              <w:jc w:val="both"/>
              <w:rPr>
                <w:rFonts w:ascii="Times New Roman" w:hAnsi="Times New Roman"/>
              </w:rPr>
            </w:pPr>
          </w:p>
        </w:tc>
      </w:tr>
      <w:tr w:rsidR="001006A0" w:rsidRPr="008C1BD8" w14:paraId="64BEDC8A" w14:textId="77777777" w:rsidTr="006B7FAE">
        <w:tc>
          <w:tcPr>
            <w:tcW w:w="3085" w:type="dxa"/>
            <w:shd w:val="clear" w:color="auto" w:fill="D9D9D9"/>
          </w:tcPr>
          <w:p w14:paraId="6488B523" w14:textId="311EDB50" w:rsidR="00187136" w:rsidRPr="008C1BD8" w:rsidRDefault="00187136" w:rsidP="006B7FAE">
            <w:pPr>
              <w:jc w:val="both"/>
              <w:rPr>
                <w:rFonts w:ascii="Times New Roman" w:hAnsi="Times New Roman"/>
              </w:rPr>
            </w:pPr>
            <w:r w:rsidRPr="008C1BD8">
              <w:rPr>
                <w:rFonts w:ascii="Times New Roman" w:hAnsi="Times New Roman"/>
              </w:rPr>
              <w:t>SOFA</w:t>
            </w:r>
          </w:p>
        </w:tc>
        <w:tc>
          <w:tcPr>
            <w:tcW w:w="992" w:type="dxa"/>
            <w:shd w:val="clear" w:color="auto" w:fill="auto"/>
          </w:tcPr>
          <w:p w14:paraId="6B99EAA3" w14:textId="77777777" w:rsidR="00187136" w:rsidRPr="008C1BD8" w:rsidRDefault="00187136" w:rsidP="006B7FAE">
            <w:pPr>
              <w:jc w:val="both"/>
              <w:rPr>
                <w:rFonts w:ascii="Times New Roman" w:hAnsi="Times New Roman"/>
              </w:rPr>
            </w:pPr>
          </w:p>
        </w:tc>
        <w:tc>
          <w:tcPr>
            <w:tcW w:w="1134" w:type="dxa"/>
            <w:shd w:val="clear" w:color="auto" w:fill="auto"/>
          </w:tcPr>
          <w:p w14:paraId="0ACB50C6" w14:textId="77777777" w:rsidR="00187136" w:rsidRPr="008C1BD8" w:rsidRDefault="00187136" w:rsidP="006B7FAE">
            <w:pPr>
              <w:jc w:val="both"/>
              <w:rPr>
                <w:rFonts w:ascii="Times New Roman" w:hAnsi="Times New Roman"/>
              </w:rPr>
            </w:pPr>
          </w:p>
        </w:tc>
        <w:tc>
          <w:tcPr>
            <w:tcW w:w="1134" w:type="dxa"/>
            <w:shd w:val="clear" w:color="auto" w:fill="auto"/>
          </w:tcPr>
          <w:p w14:paraId="34E68297" w14:textId="77777777" w:rsidR="00187136" w:rsidRPr="008C1BD8" w:rsidRDefault="00187136" w:rsidP="006B7FAE">
            <w:pPr>
              <w:jc w:val="both"/>
              <w:rPr>
                <w:rFonts w:ascii="Times New Roman" w:hAnsi="Times New Roman"/>
              </w:rPr>
            </w:pPr>
          </w:p>
        </w:tc>
        <w:tc>
          <w:tcPr>
            <w:tcW w:w="1134" w:type="dxa"/>
            <w:shd w:val="clear" w:color="auto" w:fill="auto"/>
          </w:tcPr>
          <w:p w14:paraId="0A2C9959" w14:textId="77777777" w:rsidR="00187136" w:rsidRPr="008C1BD8" w:rsidRDefault="00187136" w:rsidP="006B7FAE">
            <w:pPr>
              <w:jc w:val="both"/>
              <w:rPr>
                <w:rFonts w:ascii="Times New Roman" w:hAnsi="Times New Roman"/>
              </w:rPr>
            </w:pPr>
          </w:p>
        </w:tc>
        <w:tc>
          <w:tcPr>
            <w:tcW w:w="1037" w:type="dxa"/>
            <w:shd w:val="clear" w:color="auto" w:fill="auto"/>
          </w:tcPr>
          <w:p w14:paraId="6C03B18A" w14:textId="77777777" w:rsidR="00187136" w:rsidRPr="008C1BD8" w:rsidRDefault="00187136" w:rsidP="006B7FAE">
            <w:pPr>
              <w:jc w:val="both"/>
              <w:rPr>
                <w:rFonts w:ascii="Times New Roman" w:hAnsi="Times New Roman"/>
              </w:rPr>
            </w:pPr>
          </w:p>
        </w:tc>
      </w:tr>
      <w:tr w:rsidR="001006A0" w:rsidRPr="008C1BD8" w14:paraId="723650AF" w14:textId="77777777" w:rsidTr="006B7FAE">
        <w:tc>
          <w:tcPr>
            <w:tcW w:w="3085" w:type="dxa"/>
            <w:shd w:val="clear" w:color="auto" w:fill="D9D9D9"/>
          </w:tcPr>
          <w:p w14:paraId="138173D8" w14:textId="28C23BC4" w:rsidR="00B22045" w:rsidRPr="008C1BD8" w:rsidRDefault="00B22045" w:rsidP="006B7FAE">
            <w:pPr>
              <w:jc w:val="both"/>
              <w:rPr>
                <w:rFonts w:ascii="Times New Roman" w:hAnsi="Times New Roman"/>
              </w:rPr>
            </w:pPr>
            <w:proofErr w:type="spellStart"/>
            <w:r w:rsidRPr="008C1BD8">
              <w:rPr>
                <w:rFonts w:ascii="Times New Roman" w:hAnsi="Times New Roman"/>
              </w:rPr>
              <w:t>qSOFA</w:t>
            </w:r>
            <w:proofErr w:type="spellEnd"/>
          </w:p>
        </w:tc>
        <w:tc>
          <w:tcPr>
            <w:tcW w:w="992" w:type="dxa"/>
            <w:shd w:val="clear" w:color="auto" w:fill="auto"/>
          </w:tcPr>
          <w:p w14:paraId="6845DAE4" w14:textId="77777777" w:rsidR="00B22045" w:rsidRPr="008C1BD8" w:rsidRDefault="00B22045" w:rsidP="006B7FAE">
            <w:pPr>
              <w:jc w:val="both"/>
              <w:rPr>
                <w:rFonts w:ascii="Times New Roman" w:hAnsi="Times New Roman"/>
              </w:rPr>
            </w:pPr>
          </w:p>
        </w:tc>
        <w:tc>
          <w:tcPr>
            <w:tcW w:w="1134" w:type="dxa"/>
            <w:shd w:val="clear" w:color="auto" w:fill="auto"/>
          </w:tcPr>
          <w:p w14:paraId="5AEB4A39" w14:textId="77777777" w:rsidR="00B22045" w:rsidRPr="008C1BD8" w:rsidRDefault="00B22045" w:rsidP="006B7FAE">
            <w:pPr>
              <w:jc w:val="both"/>
              <w:rPr>
                <w:rFonts w:ascii="Times New Roman" w:hAnsi="Times New Roman"/>
              </w:rPr>
            </w:pPr>
          </w:p>
        </w:tc>
        <w:tc>
          <w:tcPr>
            <w:tcW w:w="1134" w:type="dxa"/>
            <w:shd w:val="clear" w:color="auto" w:fill="auto"/>
          </w:tcPr>
          <w:p w14:paraId="0F8B4E0B" w14:textId="77777777" w:rsidR="00B22045" w:rsidRPr="008C1BD8" w:rsidRDefault="00B22045" w:rsidP="006B7FAE">
            <w:pPr>
              <w:jc w:val="both"/>
              <w:rPr>
                <w:rFonts w:ascii="Times New Roman" w:hAnsi="Times New Roman"/>
              </w:rPr>
            </w:pPr>
          </w:p>
        </w:tc>
        <w:tc>
          <w:tcPr>
            <w:tcW w:w="1134" w:type="dxa"/>
            <w:shd w:val="clear" w:color="auto" w:fill="auto"/>
          </w:tcPr>
          <w:p w14:paraId="6E3DAD99" w14:textId="77777777" w:rsidR="00B22045" w:rsidRPr="008C1BD8" w:rsidRDefault="00B22045" w:rsidP="006B7FAE">
            <w:pPr>
              <w:jc w:val="both"/>
              <w:rPr>
                <w:rFonts w:ascii="Times New Roman" w:hAnsi="Times New Roman"/>
              </w:rPr>
            </w:pPr>
          </w:p>
        </w:tc>
        <w:tc>
          <w:tcPr>
            <w:tcW w:w="1037" w:type="dxa"/>
            <w:shd w:val="clear" w:color="auto" w:fill="auto"/>
          </w:tcPr>
          <w:p w14:paraId="4F39A9DD" w14:textId="77777777" w:rsidR="00B22045" w:rsidRPr="008C1BD8" w:rsidRDefault="00B22045" w:rsidP="006B7FAE">
            <w:pPr>
              <w:jc w:val="both"/>
              <w:rPr>
                <w:rFonts w:ascii="Times New Roman" w:hAnsi="Times New Roman"/>
              </w:rPr>
            </w:pPr>
          </w:p>
        </w:tc>
      </w:tr>
    </w:tbl>
    <w:p w14:paraId="47A20676" w14:textId="77777777" w:rsidR="00EA5C61" w:rsidRPr="008C1BD8" w:rsidRDefault="00EA5C61" w:rsidP="000F4E02">
      <w:pPr>
        <w:jc w:val="both"/>
        <w:rPr>
          <w:rFonts w:ascii="Times New Roman" w:hAnsi="Times New Roman"/>
        </w:rPr>
      </w:pPr>
    </w:p>
    <w:p w14:paraId="328087BC" w14:textId="77777777" w:rsidR="00005705" w:rsidRPr="008C1BD8" w:rsidRDefault="00005705" w:rsidP="000F4E02">
      <w:pPr>
        <w:jc w:val="both"/>
        <w:rPr>
          <w:rFonts w:ascii="Times New Roman" w:hAnsi="Times New Roman"/>
        </w:rPr>
      </w:pPr>
    </w:p>
    <w:p w14:paraId="29E20514" w14:textId="68556DC4" w:rsidR="00C63B8E" w:rsidRPr="008C1BD8" w:rsidRDefault="00B22045" w:rsidP="000F4E02">
      <w:pPr>
        <w:jc w:val="both"/>
        <w:rPr>
          <w:rFonts w:ascii="Times New Roman" w:hAnsi="Times New Roman"/>
          <w:u w:val="single"/>
        </w:rPr>
      </w:pPr>
      <w:r w:rsidRPr="008C1BD8">
        <w:rPr>
          <w:rFonts w:ascii="Times New Roman" w:hAnsi="Times New Roman"/>
          <w:u w:val="single"/>
        </w:rPr>
        <w:br w:type="page"/>
      </w:r>
      <w:r w:rsidR="004D1059" w:rsidRPr="008C1BD8">
        <w:rPr>
          <w:rFonts w:ascii="Times New Roman" w:hAnsi="Times New Roman"/>
          <w:u w:val="single"/>
        </w:rPr>
        <w:lastRenderedPageBreak/>
        <w:t xml:space="preserve">Table </w:t>
      </w:r>
      <w:r w:rsidR="002E3BA9" w:rsidRPr="008C1BD8">
        <w:rPr>
          <w:rFonts w:ascii="Times New Roman" w:hAnsi="Times New Roman"/>
          <w:u w:val="single"/>
        </w:rPr>
        <w:t>2</w:t>
      </w:r>
      <w:r w:rsidR="004D1059" w:rsidRPr="008C1BD8">
        <w:rPr>
          <w:rFonts w:ascii="Times New Roman" w:hAnsi="Times New Roman"/>
          <w:u w:val="single"/>
        </w:rPr>
        <w:t xml:space="preserve">: </w:t>
      </w:r>
      <w:r w:rsidR="002E3BA9" w:rsidRPr="008C1BD8">
        <w:rPr>
          <w:rFonts w:ascii="Times New Roman" w:hAnsi="Times New Roman"/>
          <w:u w:val="single"/>
        </w:rPr>
        <w:t>Pathogens</w:t>
      </w:r>
      <w:r w:rsidR="001379D1" w:rsidRPr="008C1BD8">
        <w:rPr>
          <w:rFonts w:ascii="Times New Roman" w:hAnsi="Times New Roman"/>
          <w:u w:val="single"/>
        </w:rPr>
        <w:t xml:space="preserve"> </w:t>
      </w:r>
    </w:p>
    <w:p w14:paraId="30A388EB" w14:textId="77777777" w:rsidR="004D1059" w:rsidRPr="008C1BD8" w:rsidRDefault="004D1059" w:rsidP="000F4E02">
      <w:pPr>
        <w:jc w:val="both"/>
        <w:rPr>
          <w:rFonts w:ascii="Times New Roman" w:hAnsi="Times New Roman"/>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34"/>
        <w:gridCol w:w="1134"/>
        <w:gridCol w:w="1134"/>
        <w:gridCol w:w="866"/>
      </w:tblGrid>
      <w:tr w:rsidR="001006A0" w:rsidRPr="008C1BD8" w14:paraId="048E111A" w14:textId="77777777" w:rsidTr="00504977">
        <w:tc>
          <w:tcPr>
            <w:tcW w:w="3256" w:type="dxa"/>
            <w:shd w:val="clear" w:color="auto" w:fill="D9D9D9"/>
          </w:tcPr>
          <w:p w14:paraId="36143E5E" w14:textId="77777777" w:rsidR="00203921" w:rsidRPr="008C1BD8" w:rsidRDefault="00203921" w:rsidP="006B7FAE">
            <w:pPr>
              <w:jc w:val="both"/>
              <w:rPr>
                <w:rFonts w:ascii="Times New Roman" w:hAnsi="Times New Roman"/>
              </w:rPr>
            </w:pPr>
            <w:r w:rsidRPr="008C1BD8">
              <w:rPr>
                <w:rFonts w:ascii="Times New Roman" w:hAnsi="Times New Roman"/>
              </w:rPr>
              <w:t>Characteristics</w:t>
            </w:r>
          </w:p>
        </w:tc>
        <w:tc>
          <w:tcPr>
            <w:tcW w:w="992" w:type="dxa"/>
            <w:shd w:val="clear" w:color="auto" w:fill="D9D9D9"/>
          </w:tcPr>
          <w:p w14:paraId="41A967AD" w14:textId="77777777" w:rsidR="00203921" w:rsidRPr="008C1BD8" w:rsidRDefault="00203921" w:rsidP="006B7FAE">
            <w:pPr>
              <w:jc w:val="both"/>
              <w:rPr>
                <w:rFonts w:ascii="Times New Roman" w:hAnsi="Times New Roman"/>
              </w:rPr>
            </w:pPr>
            <w:r w:rsidRPr="008C1BD8">
              <w:rPr>
                <w:rFonts w:ascii="Times New Roman" w:hAnsi="Times New Roman"/>
              </w:rPr>
              <w:t>Overall results</w:t>
            </w:r>
          </w:p>
        </w:tc>
        <w:tc>
          <w:tcPr>
            <w:tcW w:w="1134" w:type="dxa"/>
            <w:shd w:val="clear" w:color="auto" w:fill="D9D9D9"/>
          </w:tcPr>
          <w:p w14:paraId="1AFB3549" w14:textId="23066ADA" w:rsidR="00203921" w:rsidRPr="008C1BD8" w:rsidRDefault="00203921" w:rsidP="006B7FAE">
            <w:pPr>
              <w:jc w:val="both"/>
              <w:rPr>
                <w:rFonts w:ascii="Times New Roman" w:hAnsi="Times New Roman"/>
              </w:rPr>
            </w:pPr>
            <w:r w:rsidRPr="008C1BD8">
              <w:rPr>
                <w:rFonts w:ascii="Times New Roman" w:hAnsi="Times New Roman"/>
              </w:rPr>
              <w:t>Low</w:t>
            </w:r>
            <w:r w:rsidR="001379D1" w:rsidRPr="008C1BD8">
              <w:rPr>
                <w:rFonts w:ascii="Times New Roman" w:hAnsi="Times New Roman"/>
              </w:rPr>
              <w:t>-</w:t>
            </w:r>
            <w:r w:rsidRPr="008C1BD8">
              <w:rPr>
                <w:rFonts w:ascii="Times New Roman" w:hAnsi="Times New Roman"/>
              </w:rPr>
              <w:t>income countries</w:t>
            </w:r>
          </w:p>
        </w:tc>
        <w:tc>
          <w:tcPr>
            <w:tcW w:w="1134" w:type="dxa"/>
            <w:shd w:val="clear" w:color="auto" w:fill="D9D9D9"/>
          </w:tcPr>
          <w:p w14:paraId="3237F867" w14:textId="483DEF6F" w:rsidR="00203921" w:rsidRPr="008C1BD8" w:rsidRDefault="00203921" w:rsidP="006B7FAE">
            <w:pPr>
              <w:jc w:val="both"/>
              <w:rPr>
                <w:rFonts w:ascii="Times New Roman" w:hAnsi="Times New Roman"/>
              </w:rPr>
            </w:pPr>
            <w:r w:rsidRPr="008C1BD8">
              <w:rPr>
                <w:rFonts w:ascii="Times New Roman" w:hAnsi="Times New Roman"/>
              </w:rPr>
              <w:t>Middle</w:t>
            </w:r>
            <w:r w:rsidR="001379D1" w:rsidRPr="008C1BD8">
              <w:rPr>
                <w:rFonts w:ascii="Times New Roman" w:hAnsi="Times New Roman"/>
              </w:rPr>
              <w:t>-</w:t>
            </w:r>
            <w:r w:rsidRPr="008C1BD8">
              <w:rPr>
                <w:rFonts w:ascii="Times New Roman" w:hAnsi="Times New Roman"/>
              </w:rPr>
              <w:t>income countries</w:t>
            </w:r>
          </w:p>
        </w:tc>
        <w:tc>
          <w:tcPr>
            <w:tcW w:w="1134" w:type="dxa"/>
            <w:shd w:val="clear" w:color="auto" w:fill="D9D9D9"/>
          </w:tcPr>
          <w:p w14:paraId="28415AD1" w14:textId="0B173EAF" w:rsidR="00203921" w:rsidRPr="008C1BD8" w:rsidRDefault="00203921" w:rsidP="006B7FAE">
            <w:pPr>
              <w:jc w:val="both"/>
              <w:rPr>
                <w:rFonts w:ascii="Times New Roman" w:hAnsi="Times New Roman"/>
              </w:rPr>
            </w:pPr>
            <w:r w:rsidRPr="008C1BD8">
              <w:rPr>
                <w:rFonts w:ascii="Times New Roman" w:hAnsi="Times New Roman"/>
              </w:rPr>
              <w:t>High</w:t>
            </w:r>
            <w:r w:rsidR="001379D1" w:rsidRPr="008C1BD8">
              <w:rPr>
                <w:rFonts w:ascii="Times New Roman" w:hAnsi="Times New Roman"/>
              </w:rPr>
              <w:t>-</w:t>
            </w:r>
            <w:r w:rsidRPr="008C1BD8">
              <w:rPr>
                <w:rFonts w:ascii="Times New Roman" w:hAnsi="Times New Roman"/>
              </w:rPr>
              <w:t>income countries</w:t>
            </w:r>
          </w:p>
        </w:tc>
        <w:tc>
          <w:tcPr>
            <w:tcW w:w="866" w:type="dxa"/>
            <w:shd w:val="clear" w:color="auto" w:fill="D9D9D9"/>
          </w:tcPr>
          <w:p w14:paraId="6E45BDC5" w14:textId="77777777" w:rsidR="00203921" w:rsidRPr="008C1BD8" w:rsidRDefault="00203921" w:rsidP="006B7FAE">
            <w:pPr>
              <w:jc w:val="both"/>
              <w:rPr>
                <w:rFonts w:ascii="Times New Roman" w:hAnsi="Times New Roman"/>
              </w:rPr>
            </w:pPr>
            <w:r w:rsidRPr="008C1BD8">
              <w:rPr>
                <w:rFonts w:ascii="Times New Roman" w:hAnsi="Times New Roman"/>
              </w:rPr>
              <w:t>p value</w:t>
            </w:r>
          </w:p>
        </w:tc>
      </w:tr>
      <w:tr w:rsidR="004D1059" w:rsidRPr="008C1BD8" w14:paraId="36D9F462" w14:textId="77777777" w:rsidTr="00504977">
        <w:tc>
          <w:tcPr>
            <w:tcW w:w="8516" w:type="dxa"/>
            <w:gridSpan w:val="6"/>
            <w:shd w:val="clear" w:color="auto" w:fill="auto"/>
          </w:tcPr>
          <w:p w14:paraId="7A0BEEED" w14:textId="77777777" w:rsidR="004D1059" w:rsidRPr="008C1BD8" w:rsidRDefault="004D1059" w:rsidP="006B7FAE">
            <w:pPr>
              <w:jc w:val="both"/>
              <w:rPr>
                <w:rFonts w:ascii="Times New Roman" w:hAnsi="Times New Roman"/>
              </w:rPr>
            </w:pPr>
            <w:r w:rsidRPr="008C1BD8">
              <w:rPr>
                <w:rFonts w:ascii="Times New Roman" w:hAnsi="Times New Roman"/>
              </w:rPr>
              <w:t>Gram positive bacteria</w:t>
            </w:r>
          </w:p>
        </w:tc>
      </w:tr>
      <w:tr w:rsidR="001006A0" w:rsidRPr="008C1BD8" w14:paraId="6FB91BCB" w14:textId="77777777" w:rsidTr="00504977">
        <w:tc>
          <w:tcPr>
            <w:tcW w:w="3256" w:type="dxa"/>
            <w:shd w:val="clear" w:color="auto" w:fill="D9D9D9"/>
          </w:tcPr>
          <w:p w14:paraId="628117DC" w14:textId="77777777" w:rsidR="004D1059" w:rsidRPr="008C1BD8" w:rsidRDefault="004D1059" w:rsidP="006B7FAE">
            <w:pPr>
              <w:jc w:val="both"/>
              <w:rPr>
                <w:rFonts w:ascii="Times New Roman" w:hAnsi="Times New Roman"/>
              </w:rPr>
            </w:pPr>
            <w:r w:rsidRPr="008C1BD8">
              <w:rPr>
                <w:rFonts w:ascii="Times New Roman" w:hAnsi="Times New Roman"/>
              </w:rPr>
              <w:t xml:space="preserve">Methicillin-sensitive </w:t>
            </w:r>
            <w:r w:rsidRPr="008C1BD8">
              <w:rPr>
                <w:rFonts w:ascii="Times New Roman" w:hAnsi="Times New Roman"/>
                <w:i/>
              </w:rPr>
              <w:t>Staphylococcus aureus</w:t>
            </w:r>
          </w:p>
        </w:tc>
        <w:tc>
          <w:tcPr>
            <w:tcW w:w="992" w:type="dxa"/>
            <w:shd w:val="clear" w:color="auto" w:fill="auto"/>
          </w:tcPr>
          <w:p w14:paraId="0D7D3EF9"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8E5871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87C2C69"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EC094AF"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0D14BD9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9289E3F" w14:textId="77777777" w:rsidTr="00504977">
        <w:tc>
          <w:tcPr>
            <w:tcW w:w="3256" w:type="dxa"/>
            <w:shd w:val="clear" w:color="auto" w:fill="D9D9D9"/>
          </w:tcPr>
          <w:p w14:paraId="2B6C3CD3" w14:textId="77777777" w:rsidR="004D1059" w:rsidRPr="008C1BD8" w:rsidRDefault="004D1059" w:rsidP="006B7FAE">
            <w:pPr>
              <w:jc w:val="both"/>
              <w:rPr>
                <w:rFonts w:ascii="Times New Roman" w:hAnsi="Times New Roman"/>
              </w:rPr>
            </w:pPr>
            <w:r w:rsidRPr="008C1BD8">
              <w:rPr>
                <w:rFonts w:ascii="Times New Roman" w:hAnsi="Times New Roman"/>
              </w:rPr>
              <w:t xml:space="preserve">Methicillin-resistant </w:t>
            </w:r>
            <w:r w:rsidRPr="008C1BD8">
              <w:rPr>
                <w:rFonts w:ascii="Times New Roman" w:hAnsi="Times New Roman"/>
                <w:i/>
              </w:rPr>
              <w:t>Staphylococcus aureus</w:t>
            </w:r>
          </w:p>
        </w:tc>
        <w:tc>
          <w:tcPr>
            <w:tcW w:w="992" w:type="dxa"/>
            <w:shd w:val="clear" w:color="auto" w:fill="auto"/>
          </w:tcPr>
          <w:p w14:paraId="72662AB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48193E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A150F9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502FC0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3E8C586A"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9F0E57C" w14:textId="77777777" w:rsidTr="00504977">
        <w:tc>
          <w:tcPr>
            <w:tcW w:w="3256" w:type="dxa"/>
            <w:shd w:val="clear" w:color="auto" w:fill="D9D9D9"/>
          </w:tcPr>
          <w:p w14:paraId="164B9228" w14:textId="77777777" w:rsidR="004D1059" w:rsidRPr="008C1BD8" w:rsidRDefault="004D1059" w:rsidP="006B7FAE">
            <w:pPr>
              <w:jc w:val="both"/>
              <w:rPr>
                <w:rFonts w:ascii="Times New Roman" w:hAnsi="Times New Roman"/>
              </w:rPr>
            </w:pPr>
            <w:r w:rsidRPr="008C1BD8">
              <w:rPr>
                <w:rFonts w:ascii="Times New Roman" w:hAnsi="Times New Roman"/>
                <w:i/>
              </w:rPr>
              <w:t>Streptococcus pneumonia</w:t>
            </w:r>
          </w:p>
        </w:tc>
        <w:tc>
          <w:tcPr>
            <w:tcW w:w="992" w:type="dxa"/>
            <w:shd w:val="clear" w:color="auto" w:fill="auto"/>
          </w:tcPr>
          <w:p w14:paraId="6C32D60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548DD8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7672C9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C260DF2"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AF1D12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D4C1920" w14:textId="77777777" w:rsidTr="00504977">
        <w:tc>
          <w:tcPr>
            <w:tcW w:w="3256" w:type="dxa"/>
            <w:shd w:val="clear" w:color="auto" w:fill="D9D9D9"/>
          </w:tcPr>
          <w:p w14:paraId="19A0A1B0" w14:textId="77777777" w:rsidR="004D1059" w:rsidRPr="008C1BD8" w:rsidRDefault="004D1059" w:rsidP="006B7FAE">
            <w:pPr>
              <w:jc w:val="both"/>
              <w:rPr>
                <w:rFonts w:ascii="Times New Roman" w:hAnsi="Times New Roman"/>
              </w:rPr>
            </w:pPr>
            <w:r w:rsidRPr="008C1BD8">
              <w:rPr>
                <w:rFonts w:ascii="Times New Roman" w:hAnsi="Times New Roman"/>
              </w:rPr>
              <w:t xml:space="preserve">Other </w:t>
            </w:r>
            <w:r w:rsidRPr="008C1BD8">
              <w:rPr>
                <w:rFonts w:ascii="Times New Roman" w:hAnsi="Times New Roman"/>
                <w:i/>
              </w:rPr>
              <w:t>Streptococcus</w:t>
            </w:r>
            <w:r w:rsidRPr="008C1BD8">
              <w:rPr>
                <w:rFonts w:ascii="Times New Roman" w:hAnsi="Times New Roman"/>
              </w:rPr>
              <w:t xml:space="preserve"> species</w:t>
            </w:r>
          </w:p>
        </w:tc>
        <w:tc>
          <w:tcPr>
            <w:tcW w:w="992" w:type="dxa"/>
            <w:shd w:val="clear" w:color="auto" w:fill="auto"/>
          </w:tcPr>
          <w:p w14:paraId="4267960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AF39A7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E7A37E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1BF5CE2"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255AF3EA"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0B527C19" w14:textId="77777777" w:rsidTr="00504977">
        <w:tc>
          <w:tcPr>
            <w:tcW w:w="3256" w:type="dxa"/>
            <w:shd w:val="clear" w:color="auto" w:fill="D9D9D9"/>
          </w:tcPr>
          <w:p w14:paraId="5B6CA52F" w14:textId="77777777" w:rsidR="004D1059" w:rsidRPr="008C1BD8" w:rsidRDefault="004D1059" w:rsidP="006B7FAE">
            <w:pPr>
              <w:jc w:val="both"/>
              <w:rPr>
                <w:rFonts w:ascii="Times New Roman" w:hAnsi="Times New Roman"/>
              </w:rPr>
            </w:pPr>
            <w:r w:rsidRPr="008C1BD8">
              <w:rPr>
                <w:rFonts w:ascii="Times New Roman" w:hAnsi="Times New Roman"/>
                <w:i/>
              </w:rPr>
              <w:t>Enterococcus</w:t>
            </w:r>
          </w:p>
        </w:tc>
        <w:tc>
          <w:tcPr>
            <w:tcW w:w="992" w:type="dxa"/>
            <w:shd w:val="clear" w:color="auto" w:fill="auto"/>
          </w:tcPr>
          <w:p w14:paraId="7209DDA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F88565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C65DE6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B125E0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6AAD098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70DDD231" w14:textId="77777777" w:rsidTr="00504977">
        <w:tc>
          <w:tcPr>
            <w:tcW w:w="3256" w:type="dxa"/>
            <w:shd w:val="clear" w:color="auto" w:fill="D9D9D9"/>
          </w:tcPr>
          <w:p w14:paraId="02093C84" w14:textId="08D59797" w:rsidR="001379D1" w:rsidRPr="008C1BD8" w:rsidRDefault="001379D1" w:rsidP="006B7FAE">
            <w:pPr>
              <w:jc w:val="both"/>
              <w:rPr>
                <w:rFonts w:ascii="Times New Roman" w:hAnsi="Times New Roman"/>
                <w:i/>
              </w:rPr>
            </w:pPr>
            <w:r w:rsidRPr="008C1BD8">
              <w:rPr>
                <w:rFonts w:ascii="Times New Roman" w:hAnsi="Times New Roman"/>
                <w:i/>
              </w:rPr>
              <w:t xml:space="preserve">Clostridium </w:t>
            </w:r>
            <w:proofErr w:type="spellStart"/>
            <w:r w:rsidRPr="008C1BD8">
              <w:rPr>
                <w:rFonts w:ascii="Times New Roman" w:hAnsi="Times New Roman"/>
                <w:i/>
              </w:rPr>
              <w:t>tetani</w:t>
            </w:r>
            <w:proofErr w:type="spellEnd"/>
          </w:p>
        </w:tc>
        <w:tc>
          <w:tcPr>
            <w:tcW w:w="992" w:type="dxa"/>
            <w:shd w:val="clear" w:color="auto" w:fill="auto"/>
          </w:tcPr>
          <w:p w14:paraId="37633F56"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7581A699"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09E1430E"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21D63326"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31750216" w14:textId="77777777" w:rsidR="001379D1" w:rsidRPr="008C1BD8" w:rsidRDefault="001379D1" w:rsidP="006B7FAE">
            <w:pPr>
              <w:tabs>
                <w:tab w:val="center" w:pos="4320"/>
                <w:tab w:val="right" w:pos="8640"/>
              </w:tabs>
              <w:jc w:val="both"/>
              <w:rPr>
                <w:rFonts w:ascii="Times New Roman" w:hAnsi="Times New Roman"/>
              </w:rPr>
            </w:pPr>
          </w:p>
        </w:tc>
      </w:tr>
      <w:tr w:rsidR="001006A0" w:rsidRPr="008C1BD8" w14:paraId="44E4B5EE" w14:textId="77777777" w:rsidTr="00504977">
        <w:tc>
          <w:tcPr>
            <w:tcW w:w="3256" w:type="dxa"/>
            <w:shd w:val="clear" w:color="auto" w:fill="D9D9D9"/>
          </w:tcPr>
          <w:p w14:paraId="766F8393" w14:textId="77777777" w:rsidR="004D1059" w:rsidRPr="008C1BD8" w:rsidRDefault="004D1059" w:rsidP="006B7FAE">
            <w:pPr>
              <w:jc w:val="both"/>
              <w:rPr>
                <w:rFonts w:ascii="Times New Roman" w:hAnsi="Times New Roman"/>
              </w:rPr>
            </w:pPr>
            <w:r w:rsidRPr="008C1BD8">
              <w:rPr>
                <w:rFonts w:ascii="Times New Roman" w:hAnsi="Times New Roman"/>
                <w:color w:val="000000"/>
                <w:kern w:val="24"/>
              </w:rPr>
              <w:t>Others</w:t>
            </w:r>
          </w:p>
        </w:tc>
        <w:tc>
          <w:tcPr>
            <w:tcW w:w="992" w:type="dxa"/>
            <w:shd w:val="clear" w:color="auto" w:fill="auto"/>
          </w:tcPr>
          <w:p w14:paraId="2F179CF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7ED34E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21349D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904F20E"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2DC6F654" w14:textId="77777777" w:rsidR="004D1059" w:rsidRPr="008C1BD8" w:rsidRDefault="004D1059" w:rsidP="006B7FAE">
            <w:pPr>
              <w:tabs>
                <w:tab w:val="center" w:pos="4320"/>
                <w:tab w:val="right" w:pos="8640"/>
              </w:tabs>
              <w:jc w:val="both"/>
              <w:rPr>
                <w:rFonts w:ascii="Times New Roman" w:hAnsi="Times New Roman"/>
              </w:rPr>
            </w:pPr>
          </w:p>
        </w:tc>
      </w:tr>
      <w:tr w:rsidR="004D1059" w:rsidRPr="008C1BD8" w14:paraId="290DE8F8" w14:textId="77777777" w:rsidTr="00504977">
        <w:tc>
          <w:tcPr>
            <w:tcW w:w="8516" w:type="dxa"/>
            <w:gridSpan w:val="6"/>
            <w:shd w:val="clear" w:color="auto" w:fill="auto"/>
          </w:tcPr>
          <w:p w14:paraId="152434E5" w14:textId="77777777" w:rsidR="004D1059" w:rsidRPr="008C1BD8" w:rsidRDefault="004D1059" w:rsidP="006B7FAE">
            <w:pPr>
              <w:jc w:val="both"/>
              <w:rPr>
                <w:rFonts w:ascii="Times New Roman" w:hAnsi="Times New Roman"/>
              </w:rPr>
            </w:pPr>
            <w:r w:rsidRPr="008C1BD8">
              <w:rPr>
                <w:rFonts w:ascii="Times New Roman" w:hAnsi="Times New Roman"/>
                <w:color w:val="000000"/>
                <w:kern w:val="24"/>
              </w:rPr>
              <w:t>Gram negative bacteria</w:t>
            </w:r>
          </w:p>
        </w:tc>
      </w:tr>
      <w:tr w:rsidR="001006A0" w:rsidRPr="008C1BD8" w14:paraId="679FBC20" w14:textId="77777777" w:rsidTr="00504977">
        <w:tc>
          <w:tcPr>
            <w:tcW w:w="3256" w:type="dxa"/>
            <w:shd w:val="clear" w:color="auto" w:fill="D9D9D9"/>
          </w:tcPr>
          <w:p w14:paraId="15AF3947" w14:textId="77777777" w:rsidR="004D1059" w:rsidRPr="008C1BD8" w:rsidRDefault="004D1059" w:rsidP="006B7FAE">
            <w:pPr>
              <w:jc w:val="both"/>
              <w:rPr>
                <w:rFonts w:ascii="Times New Roman" w:hAnsi="Times New Roman"/>
              </w:rPr>
            </w:pPr>
            <w:proofErr w:type="spellStart"/>
            <w:r w:rsidRPr="008C1BD8">
              <w:rPr>
                <w:rFonts w:ascii="Times New Roman" w:hAnsi="Times New Roman"/>
                <w:i/>
              </w:rPr>
              <w:t>Klebsiella</w:t>
            </w:r>
            <w:proofErr w:type="spellEnd"/>
            <w:r w:rsidRPr="008C1BD8">
              <w:rPr>
                <w:rFonts w:ascii="Times New Roman" w:hAnsi="Times New Roman"/>
                <w:i/>
              </w:rPr>
              <w:t xml:space="preserve"> pneumonia</w:t>
            </w:r>
          </w:p>
        </w:tc>
        <w:tc>
          <w:tcPr>
            <w:tcW w:w="992" w:type="dxa"/>
            <w:shd w:val="clear" w:color="auto" w:fill="auto"/>
          </w:tcPr>
          <w:p w14:paraId="7E3521B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75A9FC0"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AAF6CC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6ECFAF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0C63B19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545BE737" w14:textId="77777777" w:rsidTr="00504977">
        <w:tc>
          <w:tcPr>
            <w:tcW w:w="3256" w:type="dxa"/>
            <w:shd w:val="clear" w:color="auto" w:fill="D9D9D9"/>
          </w:tcPr>
          <w:p w14:paraId="7600F728"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Escherichia coli</w:t>
            </w:r>
          </w:p>
        </w:tc>
        <w:tc>
          <w:tcPr>
            <w:tcW w:w="992" w:type="dxa"/>
            <w:shd w:val="clear" w:color="auto" w:fill="auto"/>
          </w:tcPr>
          <w:p w14:paraId="1E16AA1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6876E2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4997A1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EED15A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2865618B"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2F45CE9" w14:textId="77777777" w:rsidTr="00504977">
        <w:tc>
          <w:tcPr>
            <w:tcW w:w="3256" w:type="dxa"/>
            <w:shd w:val="clear" w:color="auto" w:fill="D9D9D9"/>
          </w:tcPr>
          <w:p w14:paraId="64C1FB06"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Pseudomonas aeruginosa</w:t>
            </w:r>
          </w:p>
        </w:tc>
        <w:tc>
          <w:tcPr>
            <w:tcW w:w="992" w:type="dxa"/>
            <w:shd w:val="clear" w:color="auto" w:fill="auto"/>
          </w:tcPr>
          <w:p w14:paraId="00C8116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650C92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440C49E"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3C3A745"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3F4D74B"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61D70D32" w14:textId="77777777" w:rsidTr="00504977">
        <w:tc>
          <w:tcPr>
            <w:tcW w:w="3256" w:type="dxa"/>
            <w:shd w:val="clear" w:color="auto" w:fill="D9D9D9"/>
          </w:tcPr>
          <w:p w14:paraId="439D0DDE"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Acinetobacter</w:t>
            </w:r>
            <w:proofErr w:type="spellEnd"/>
            <w:r w:rsidRPr="008C1BD8">
              <w:rPr>
                <w:rFonts w:ascii="Times New Roman" w:hAnsi="Times New Roman"/>
                <w:i/>
              </w:rPr>
              <w:t xml:space="preserve"> </w:t>
            </w:r>
            <w:proofErr w:type="spellStart"/>
            <w:r w:rsidRPr="008C1BD8">
              <w:rPr>
                <w:rFonts w:ascii="Times New Roman" w:hAnsi="Times New Roman"/>
                <w:i/>
              </w:rPr>
              <w:t>baumannii</w:t>
            </w:r>
            <w:proofErr w:type="spellEnd"/>
          </w:p>
        </w:tc>
        <w:tc>
          <w:tcPr>
            <w:tcW w:w="992" w:type="dxa"/>
            <w:shd w:val="clear" w:color="auto" w:fill="auto"/>
          </w:tcPr>
          <w:p w14:paraId="7B29D27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E7C10C0"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89B506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968FB55"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B7E92EB"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E87C237" w14:textId="77777777" w:rsidTr="00504977">
        <w:tc>
          <w:tcPr>
            <w:tcW w:w="3256" w:type="dxa"/>
            <w:shd w:val="clear" w:color="auto" w:fill="D9D9D9"/>
          </w:tcPr>
          <w:p w14:paraId="1222307A"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Bulkholderia</w:t>
            </w:r>
            <w:proofErr w:type="spellEnd"/>
            <w:r w:rsidRPr="008C1BD8">
              <w:rPr>
                <w:rFonts w:ascii="Times New Roman" w:hAnsi="Times New Roman"/>
                <w:i/>
              </w:rPr>
              <w:t xml:space="preserve"> </w:t>
            </w:r>
            <w:proofErr w:type="spellStart"/>
            <w:r w:rsidRPr="008C1BD8">
              <w:rPr>
                <w:rFonts w:ascii="Times New Roman" w:hAnsi="Times New Roman"/>
                <w:i/>
              </w:rPr>
              <w:t>pseudomallei</w:t>
            </w:r>
            <w:proofErr w:type="spellEnd"/>
          </w:p>
        </w:tc>
        <w:tc>
          <w:tcPr>
            <w:tcW w:w="992" w:type="dxa"/>
            <w:shd w:val="clear" w:color="auto" w:fill="auto"/>
          </w:tcPr>
          <w:p w14:paraId="44AA6EB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9665DB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726EDC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B7CEE7E"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42D633A3"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04FDACB5" w14:textId="77777777" w:rsidTr="00504977">
        <w:tc>
          <w:tcPr>
            <w:tcW w:w="3256" w:type="dxa"/>
            <w:shd w:val="clear" w:color="auto" w:fill="D9D9D9"/>
          </w:tcPr>
          <w:p w14:paraId="29329531"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Enterobacter</w:t>
            </w:r>
            <w:proofErr w:type="spellEnd"/>
            <w:r w:rsidRPr="008C1BD8">
              <w:rPr>
                <w:rFonts w:ascii="Times New Roman" w:hAnsi="Times New Roman"/>
                <w:i/>
              </w:rPr>
              <w:t xml:space="preserve"> cloacae</w:t>
            </w:r>
          </w:p>
        </w:tc>
        <w:tc>
          <w:tcPr>
            <w:tcW w:w="992" w:type="dxa"/>
            <w:shd w:val="clear" w:color="auto" w:fill="auto"/>
          </w:tcPr>
          <w:p w14:paraId="1492512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C3FB1D6"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2963DD4"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8CEB4C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4CF8EF35"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7784562" w14:textId="77777777" w:rsidTr="00504977">
        <w:tc>
          <w:tcPr>
            <w:tcW w:w="3256" w:type="dxa"/>
            <w:shd w:val="clear" w:color="auto" w:fill="D9D9D9"/>
          </w:tcPr>
          <w:p w14:paraId="12D7572D" w14:textId="15CC6C62" w:rsidR="004D1059" w:rsidRPr="008C1BD8" w:rsidRDefault="0018372F" w:rsidP="006B7FAE">
            <w:pPr>
              <w:jc w:val="both"/>
              <w:rPr>
                <w:rFonts w:ascii="Times New Roman" w:hAnsi="Times New Roman"/>
                <w:color w:val="000000"/>
                <w:kern w:val="24"/>
              </w:rPr>
            </w:pPr>
            <w:proofErr w:type="spellStart"/>
            <w:r w:rsidRPr="008C1BD8">
              <w:rPr>
                <w:rFonts w:ascii="Times New Roman" w:hAnsi="Times New Roman"/>
                <w:i/>
              </w:rPr>
              <w:t>Haem</w:t>
            </w:r>
            <w:r w:rsidR="004D1059" w:rsidRPr="008C1BD8">
              <w:rPr>
                <w:rFonts w:ascii="Times New Roman" w:hAnsi="Times New Roman"/>
                <w:i/>
              </w:rPr>
              <w:t>ophilus</w:t>
            </w:r>
            <w:proofErr w:type="spellEnd"/>
            <w:r w:rsidR="004D1059" w:rsidRPr="008C1BD8">
              <w:rPr>
                <w:rFonts w:ascii="Times New Roman" w:hAnsi="Times New Roman"/>
                <w:i/>
              </w:rPr>
              <w:t xml:space="preserve"> influenza</w:t>
            </w:r>
          </w:p>
        </w:tc>
        <w:tc>
          <w:tcPr>
            <w:tcW w:w="992" w:type="dxa"/>
            <w:shd w:val="clear" w:color="auto" w:fill="auto"/>
          </w:tcPr>
          <w:p w14:paraId="6A380E6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38D299D"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982153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E75E7FA"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3C5156B6"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7DD9C617" w14:textId="77777777" w:rsidTr="00504977">
        <w:tc>
          <w:tcPr>
            <w:tcW w:w="3256" w:type="dxa"/>
            <w:shd w:val="clear" w:color="auto" w:fill="D9D9D9"/>
          </w:tcPr>
          <w:p w14:paraId="7C0A7C17"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 xml:space="preserve">Salmonella </w:t>
            </w:r>
            <w:r w:rsidRPr="008C1BD8">
              <w:rPr>
                <w:rFonts w:ascii="Times New Roman" w:hAnsi="Times New Roman"/>
              </w:rPr>
              <w:t>species</w:t>
            </w:r>
          </w:p>
        </w:tc>
        <w:tc>
          <w:tcPr>
            <w:tcW w:w="992" w:type="dxa"/>
            <w:shd w:val="clear" w:color="auto" w:fill="auto"/>
          </w:tcPr>
          <w:p w14:paraId="3947871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816B6F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A75858E"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9918D66"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FEA62B7"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49A770D" w14:textId="77777777" w:rsidTr="00504977">
        <w:tc>
          <w:tcPr>
            <w:tcW w:w="3256" w:type="dxa"/>
            <w:shd w:val="clear" w:color="auto" w:fill="D9D9D9"/>
          </w:tcPr>
          <w:p w14:paraId="269168BA"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Citrobacter</w:t>
            </w:r>
            <w:proofErr w:type="spellEnd"/>
            <w:r w:rsidRPr="008C1BD8">
              <w:rPr>
                <w:rFonts w:ascii="Times New Roman" w:hAnsi="Times New Roman"/>
                <w:i/>
              </w:rPr>
              <w:t xml:space="preserve"> </w:t>
            </w:r>
            <w:r w:rsidRPr="008C1BD8">
              <w:rPr>
                <w:rFonts w:ascii="Times New Roman" w:hAnsi="Times New Roman"/>
              </w:rPr>
              <w:t>species</w:t>
            </w:r>
          </w:p>
        </w:tc>
        <w:tc>
          <w:tcPr>
            <w:tcW w:w="992" w:type="dxa"/>
            <w:shd w:val="clear" w:color="auto" w:fill="auto"/>
          </w:tcPr>
          <w:p w14:paraId="336B718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BEF063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BCEFC7E"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EB95FAA"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897DA32"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37F374F9" w14:textId="77777777" w:rsidTr="00504977">
        <w:tc>
          <w:tcPr>
            <w:tcW w:w="3256" w:type="dxa"/>
            <w:shd w:val="clear" w:color="auto" w:fill="D9D9D9"/>
          </w:tcPr>
          <w:p w14:paraId="04D5DAC2"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Stenotrophomonas</w:t>
            </w:r>
            <w:proofErr w:type="spellEnd"/>
            <w:r w:rsidRPr="008C1BD8">
              <w:rPr>
                <w:rFonts w:ascii="Times New Roman" w:hAnsi="Times New Roman"/>
                <w:i/>
              </w:rPr>
              <w:t xml:space="preserve"> </w:t>
            </w:r>
            <w:proofErr w:type="spellStart"/>
            <w:r w:rsidRPr="008C1BD8">
              <w:rPr>
                <w:rFonts w:ascii="Times New Roman" w:hAnsi="Times New Roman"/>
                <w:i/>
              </w:rPr>
              <w:t>maltophilia</w:t>
            </w:r>
            <w:proofErr w:type="spellEnd"/>
          </w:p>
        </w:tc>
        <w:tc>
          <w:tcPr>
            <w:tcW w:w="992" w:type="dxa"/>
            <w:shd w:val="clear" w:color="auto" w:fill="auto"/>
          </w:tcPr>
          <w:p w14:paraId="1B35FE5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16A725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BB0882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E645499"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A0E76E2"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9060CE7" w14:textId="77777777" w:rsidTr="00504977">
        <w:tc>
          <w:tcPr>
            <w:tcW w:w="3256" w:type="dxa"/>
            <w:shd w:val="clear" w:color="auto" w:fill="D9D9D9"/>
          </w:tcPr>
          <w:p w14:paraId="11DB4921"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 xml:space="preserve">Proteus </w:t>
            </w:r>
            <w:r w:rsidRPr="008C1BD8">
              <w:rPr>
                <w:rFonts w:ascii="Times New Roman" w:hAnsi="Times New Roman"/>
              </w:rPr>
              <w:t>species</w:t>
            </w:r>
          </w:p>
        </w:tc>
        <w:tc>
          <w:tcPr>
            <w:tcW w:w="992" w:type="dxa"/>
            <w:shd w:val="clear" w:color="auto" w:fill="auto"/>
          </w:tcPr>
          <w:p w14:paraId="2491343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18C9816"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9B3851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705C25C"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2FE18B0"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EC8B20D" w14:textId="77777777" w:rsidTr="00504977">
        <w:tc>
          <w:tcPr>
            <w:tcW w:w="3256" w:type="dxa"/>
            <w:shd w:val="clear" w:color="auto" w:fill="D9D9D9"/>
          </w:tcPr>
          <w:p w14:paraId="1829C23A"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Bacteroides</w:t>
            </w:r>
            <w:proofErr w:type="spellEnd"/>
            <w:r w:rsidRPr="008C1BD8">
              <w:rPr>
                <w:rFonts w:ascii="Times New Roman" w:hAnsi="Times New Roman"/>
                <w:i/>
              </w:rPr>
              <w:t xml:space="preserve"> </w:t>
            </w:r>
            <w:proofErr w:type="spellStart"/>
            <w:r w:rsidRPr="008C1BD8">
              <w:rPr>
                <w:rFonts w:ascii="Times New Roman" w:hAnsi="Times New Roman"/>
                <w:i/>
              </w:rPr>
              <w:t>fragilis</w:t>
            </w:r>
            <w:proofErr w:type="spellEnd"/>
          </w:p>
        </w:tc>
        <w:tc>
          <w:tcPr>
            <w:tcW w:w="992" w:type="dxa"/>
            <w:shd w:val="clear" w:color="auto" w:fill="auto"/>
          </w:tcPr>
          <w:p w14:paraId="150CE96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B633FC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9929EF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8E861B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5FA4F7F"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52E8752D" w14:textId="77777777" w:rsidTr="00504977">
        <w:tc>
          <w:tcPr>
            <w:tcW w:w="3256" w:type="dxa"/>
            <w:shd w:val="clear" w:color="auto" w:fill="D9D9D9"/>
          </w:tcPr>
          <w:p w14:paraId="7D72BE29" w14:textId="5DE31E5F" w:rsidR="001379D1" w:rsidRPr="008C1BD8" w:rsidRDefault="001379D1" w:rsidP="006B7FAE">
            <w:pPr>
              <w:jc w:val="both"/>
              <w:rPr>
                <w:rFonts w:ascii="Times New Roman" w:hAnsi="Times New Roman"/>
              </w:rPr>
            </w:pPr>
            <w:proofErr w:type="spellStart"/>
            <w:r w:rsidRPr="008C1BD8">
              <w:rPr>
                <w:rFonts w:ascii="Times New Roman" w:hAnsi="Times New Roman"/>
                <w:i/>
              </w:rPr>
              <w:t>Leptospira</w:t>
            </w:r>
            <w:proofErr w:type="spellEnd"/>
            <w:r w:rsidRPr="008C1BD8">
              <w:rPr>
                <w:rFonts w:ascii="Times New Roman" w:hAnsi="Times New Roman"/>
                <w:i/>
              </w:rPr>
              <w:t xml:space="preserve"> </w:t>
            </w:r>
            <w:r w:rsidRPr="008C1BD8">
              <w:rPr>
                <w:rFonts w:ascii="Times New Roman" w:hAnsi="Times New Roman"/>
              </w:rPr>
              <w:t>species</w:t>
            </w:r>
          </w:p>
        </w:tc>
        <w:tc>
          <w:tcPr>
            <w:tcW w:w="992" w:type="dxa"/>
            <w:shd w:val="clear" w:color="auto" w:fill="auto"/>
          </w:tcPr>
          <w:p w14:paraId="35F6160B"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3CB8743F"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0B505CF9"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250B65E5"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4150C6D3" w14:textId="77777777" w:rsidR="001379D1" w:rsidRPr="008C1BD8" w:rsidRDefault="001379D1" w:rsidP="006B7FAE">
            <w:pPr>
              <w:tabs>
                <w:tab w:val="center" w:pos="4320"/>
                <w:tab w:val="right" w:pos="8640"/>
              </w:tabs>
              <w:jc w:val="both"/>
              <w:rPr>
                <w:rFonts w:ascii="Times New Roman" w:hAnsi="Times New Roman"/>
              </w:rPr>
            </w:pPr>
          </w:p>
        </w:tc>
      </w:tr>
      <w:tr w:rsidR="001006A0" w:rsidRPr="008C1BD8" w14:paraId="14D75AB8" w14:textId="77777777" w:rsidTr="00504977">
        <w:tc>
          <w:tcPr>
            <w:tcW w:w="3256" w:type="dxa"/>
            <w:shd w:val="clear" w:color="auto" w:fill="D9D9D9"/>
          </w:tcPr>
          <w:p w14:paraId="0EB882AD" w14:textId="75F0EC36" w:rsidR="001379D1" w:rsidRPr="008C1BD8" w:rsidRDefault="001379D1" w:rsidP="006B7FAE">
            <w:pPr>
              <w:jc w:val="both"/>
              <w:rPr>
                <w:rFonts w:ascii="Times New Roman" w:hAnsi="Times New Roman"/>
                <w:i/>
              </w:rPr>
            </w:pPr>
            <w:proofErr w:type="spellStart"/>
            <w:r w:rsidRPr="008C1BD8">
              <w:rPr>
                <w:rFonts w:ascii="Times New Roman" w:hAnsi="Times New Roman"/>
                <w:i/>
              </w:rPr>
              <w:t>Coxiella</w:t>
            </w:r>
            <w:proofErr w:type="spellEnd"/>
            <w:r w:rsidRPr="008C1BD8">
              <w:rPr>
                <w:rFonts w:ascii="Times New Roman" w:hAnsi="Times New Roman"/>
                <w:i/>
              </w:rPr>
              <w:t xml:space="preserve"> </w:t>
            </w:r>
            <w:proofErr w:type="spellStart"/>
            <w:r w:rsidRPr="008C1BD8">
              <w:rPr>
                <w:rFonts w:ascii="Times New Roman" w:hAnsi="Times New Roman"/>
                <w:i/>
              </w:rPr>
              <w:t>burnetti</w:t>
            </w:r>
            <w:proofErr w:type="spellEnd"/>
          </w:p>
        </w:tc>
        <w:tc>
          <w:tcPr>
            <w:tcW w:w="992" w:type="dxa"/>
            <w:shd w:val="clear" w:color="auto" w:fill="auto"/>
          </w:tcPr>
          <w:p w14:paraId="5779D321"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77A5803D"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2335898A"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57EA43D4"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51390DE8" w14:textId="77777777" w:rsidR="001379D1" w:rsidRPr="008C1BD8" w:rsidRDefault="001379D1" w:rsidP="006B7FAE">
            <w:pPr>
              <w:tabs>
                <w:tab w:val="center" w:pos="4320"/>
                <w:tab w:val="right" w:pos="8640"/>
              </w:tabs>
              <w:jc w:val="both"/>
              <w:rPr>
                <w:rFonts w:ascii="Times New Roman" w:hAnsi="Times New Roman"/>
              </w:rPr>
            </w:pPr>
          </w:p>
        </w:tc>
      </w:tr>
      <w:tr w:rsidR="001006A0" w:rsidRPr="008C1BD8" w14:paraId="68555223" w14:textId="77777777" w:rsidTr="00504977">
        <w:tc>
          <w:tcPr>
            <w:tcW w:w="3256" w:type="dxa"/>
            <w:shd w:val="clear" w:color="auto" w:fill="D9D9D9"/>
          </w:tcPr>
          <w:p w14:paraId="6E6A9DF3" w14:textId="5C59B8AF" w:rsidR="001379D1" w:rsidRPr="008C1BD8" w:rsidRDefault="001379D1" w:rsidP="006B7FAE">
            <w:pPr>
              <w:jc w:val="both"/>
              <w:rPr>
                <w:rFonts w:ascii="Times New Roman" w:hAnsi="Times New Roman"/>
              </w:rPr>
            </w:pPr>
            <w:r w:rsidRPr="008C1BD8">
              <w:rPr>
                <w:rFonts w:ascii="Times New Roman" w:hAnsi="Times New Roman"/>
                <w:i/>
              </w:rPr>
              <w:t xml:space="preserve">Rickettsia </w:t>
            </w:r>
            <w:r w:rsidRPr="008C1BD8">
              <w:rPr>
                <w:rFonts w:ascii="Times New Roman" w:hAnsi="Times New Roman"/>
              </w:rPr>
              <w:t>species</w:t>
            </w:r>
          </w:p>
        </w:tc>
        <w:tc>
          <w:tcPr>
            <w:tcW w:w="992" w:type="dxa"/>
            <w:shd w:val="clear" w:color="auto" w:fill="auto"/>
          </w:tcPr>
          <w:p w14:paraId="0B3A6C11"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5B507428"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38851446"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646790ED"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742FC995" w14:textId="77777777" w:rsidR="001379D1" w:rsidRPr="008C1BD8" w:rsidRDefault="001379D1" w:rsidP="006B7FAE">
            <w:pPr>
              <w:tabs>
                <w:tab w:val="center" w:pos="4320"/>
                <w:tab w:val="right" w:pos="8640"/>
              </w:tabs>
              <w:jc w:val="both"/>
              <w:rPr>
                <w:rFonts w:ascii="Times New Roman" w:hAnsi="Times New Roman"/>
              </w:rPr>
            </w:pPr>
          </w:p>
        </w:tc>
      </w:tr>
      <w:tr w:rsidR="001379D1" w:rsidRPr="008C1BD8" w14:paraId="057B4D3F" w14:textId="77777777" w:rsidTr="00504977">
        <w:tc>
          <w:tcPr>
            <w:tcW w:w="8516" w:type="dxa"/>
            <w:gridSpan w:val="6"/>
            <w:shd w:val="clear" w:color="auto" w:fill="FFFFFF"/>
          </w:tcPr>
          <w:p w14:paraId="0622F0C4" w14:textId="1B5B3DF7" w:rsidR="001379D1" w:rsidRPr="008C1BD8" w:rsidRDefault="001379D1" w:rsidP="006B7FAE">
            <w:pPr>
              <w:jc w:val="both"/>
              <w:rPr>
                <w:rFonts w:ascii="Times New Roman" w:hAnsi="Times New Roman"/>
              </w:rPr>
            </w:pPr>
            <w:r w:rsidRPr="008C1BD8">
              <w:rPr>
                <w:rFonts w:ascii="Times New Roman" w:hAnsi="Times New Roman"/>
              </w:rPr>
              <w:t>Gram indeterminate bacteria</w:t>
            </w:r>
          </w:p>
        </w:tc>
      </w:tr>
      <w:tr w:rsidR="001006A0" w:rsidRPr="008C1BD8" w14:paraId="6923EE79" w14:textId="77777777" w:rsidTr="00504977">
        <w:tc>
          <w:tcPr>
            <w:tcW w:w="3256" w:type="dxa"/>
            <w:shd w:val="clear" w:color="auto" w:fill="D9D9D9"/>
          </w:tcPr>
          <w:p w14:paraId="314A7D22" w14:textId="228076BE" w:rsidR="001379D1" w:rsidRPr="008C1BD8" w:rsidRDefault="001379D1" w:rsidP="006B7FAE">
            <w:pPr>
              <w:jc w:val="both"/>
              <w:rPr>
                <w:rFonts w:ascii="Times New Roman" w:hAnsi="Times New Roman"/>
                <w:i/>
              </w:rPr>
            </w:pPr>
            <w:r w:rsidRPr="008C1BD8">
              <w:rPr>
                <w:rFonts w:ascii="Times New Roman" w:hAnsi="Times New Roman"/>
                <w:i/>
              </w:rPr>
              <w:t>Mycobacterium tuberculosis</w:t>
            </w:r>
          </w:p>
        </w:tc>
        <w:tc>
          <w:tcPr>
            <w:tcW w:w="992" w:type="dxa"/>
            <w:shd w:val="clear" w:color="auto" w:fill="auto"/>
          </w:tcPr>
          <w:p w14:paraId="11AF616A"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1038CDBE"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6E39A845"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34F94C63"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5AF44C67" w14:textId="77777777" w:rsidR="001379D1" w:rsidRPr="008C1BD8" w:rsidRDefault="001379D1" w:rsidP="006B7FAE">
            <w:pPr>
              <w:tabs>
                <w:tab w:val="center" w:pos="4320"/>
                <w:tab w:val="right" w:pos="8640"/>
              </w:tabs>
              <w:jc w:val="both"/>
              <w:rPr>
                <w:rFonts w:ascii="Times New Roman" w:hAnsi="Times New Roman"/>
              </w:rPr>
            </w:pPr>
          </w:p>
        </w:tc>
      </w:tr>
      <w:tr w:rsidR="00F31BB7" w:rsidRPr="008C1BD8" w14:paraId="6CC64A0D" w14:textId="77777777" w:rsidTr="00504977">
        <w:tc>
          <w:tcPr>
            <w:tcW w:w="3256" w:type="dxa"/>
            <w:shd w:val="clear" w:color="auto" w:fill="D9D9D9"/>
          </w:tcPr>
          <w:p w14:paraId="03AA9C47" w14:textId="740AF787" w:rsidR="00F31BB7" w:rsidRPr="00504977" w:rsidRDefault="00F31BB7" w:rsidP="006B7FAE">
            <w:pPr>
              <w:keepNext/>
              <w:keepLines/>
              <w:spacing w:before="200"/>
              <w:jc w:val="both"/>
              <w:outlineLvl w:val="5"/>
              <w:rPr>
                <w:rFonts w:ascii="Times New Roman" w:hAnsi="Times New Roman"/>
              </w:rPr>
            </w:pPr>
            <w:r w:rsidRPr="00504977">
              <w:rPr>
                <w:rFonts w:ascii="Times New Roman" w:hAnsi="Times New Roman"/>
              </w:rPr>
              <w:t>Non-tuberculous mycobacteria</w:t>
            </w:r>
          </w:p>
        </w:tc>
        <w:tc>
          <w:tcPr>
            <w:tcW w:w="992" w:type="dxa"/>
            <w:shd w:val="clear" w:color="auto" w:fill="auto"/>
          </w:tcPr>
          <w:p w14:paraId="433A0C81" w14:textId="77777777" w:rsidR="00F31BB7" w:rsidRPr="008C1BD8" w:rsidRDefault="00F31BB7" w:rsidP="006B7FAE">
            <w:pPr>
              <w:tabs>
                <w:tab w:val="center" w:pos="4320"/>
                <w:tab w:val="right" w:pos="8640"/>
              </w:tabs>
              <w:jc w:val="both"/>
              <w:rPr>
                <w:rFonts w:ascii="Times New Roman" w:hAnsi="Times New Roman"/>
              </w:rPr>
            </w:pPr>
          </w:p>
        </w:tc>
        <w:tc>
          <w:tcPr>
            <w:tcW w:w="1134" w:type="dxa"/>
            <w:shd w:val="clear" w:color="auto" w:fill="auto"/>
          </w:tcPr>
          <w:p w14:paraId="24FE87CD" w14:textId="77777777" w:rsidR="00F31BB7" w:rsidRPr="008C1BD8" w:rsidRDefault="00F31BB7" w:rsidP="006B7FAE">
            <w:pPr>
              <w:tabs>
                <w:tab w:val="center" w:pos="4320"/>
                <w:tab w:val="right" w:pos="8640"/>
              </w:tabs>
              <w:jc w:val="both"/>
              <w:rPr>
                <w:rFonts w:ascii="Times New Roman" w:hAnsi="Times New Roman"/>
              </w:rPr>
            </w:pPr>
          </w:p>
        </w:tc>
        <w:tc>
          <w:tcPr>
            <w:tcW w:w="1134" w:type="dxa"/>
            <w:shd w:val="clear" w:color="auto" w:fill="auto"/>
          </w:tcPr>
          <w:p w14:paraId="53AC8A0E" w14:textId="77777777" w:rsidR="00F31BB7" w:rsidRPr="008C1BD8" w:rsidRDefault="00F31BB7" w:rsidP="006B7FAE">
            <w:pPr>
              <w:tabs>
                <w:tab w:val="center" w:pos="4320"/>
                <w:tab w:val="right" w:pos="8640"/>
              </w:tabs>
              <w:jc w:val="both"/>
              <w:rPr>
                <w:rFonts w:ascii="Times New Roman" w:hAnsi="Times New Roman"/>
              </w:rPr>
            </w:pPr>
          </w:p>
        </w:tc>
        <w:tc>
          <w:tcPr>
            <w:tcW w:w="1134" w:type="dxa"/>
            <w:shd w:val="clear" w:color="auto" w:fill="auto"/>
          </w:tcPr>
          <w:p w14:paraId="1D3918F9" w14:textId="77777777" w:rsidR="00F31BB7" w:rsidRPr="008C1BD8" w:rsidRDefault="00F31BB7" w:rsidP="006B7FAE">
            <w:pPr>
              <w:tabs>
                <w:tab w:val="center" w:pos="4320"/>
                <w:tab w:val="right" w:pos="8640"/>
              </w:tabs>
              <w:jc w:val="both"/>
              <w:rPr>
                <w:rFonts w:ascii="Times New Roman" w:hAnsi="Times New Roman"/>
              </w:rPr>
            </w:pPr>
          </w:p>
        </w:tc>
        <w:tc>
          <w:tcPr>
            <w:tcW w:w="866" w:type="dxa"/>
            <w:shd w:val="clear" w:color="auto" w:fill="auto"/>
          </w:tcPr>
          <w:p w14:paraId="327FD2C9" w14:textId="77777777" w:rsidR="00F31BB7" w:rsidRPr="008C1BD8" w:rsidRDefault="00F31BB7" w:rsidP="006B7FAE">
            <w:pPr>
              <w:tabs>
                <w:tab w:val="center" w:pos="4320"/>
                <w:tab w:val="right" w:pos="8640"/>
              </w:tabs>
              <w:jc w:val="both"/>
              <w:rPr>
                <w:rFonts w:ascii="Times New Roman" w:hAnsi="Times New Roman"/>
              </w:rPr>
            </w:pPr>
          </w:p>
        </w:tc>
      </w:tr>
      <w:tr w:rsidR="004D1059" w:rsidRPr="008C1BD8" w14:paraId="428F749C" w14:textId="77777777" w:rsidTr="00504977">
        <w:tc>
          <w:tcPr>
            <w:tcW w:w="8516" w:type="dxa"/>
            <w:gridSpan w:val="6"/>
            <w:shd w:val="clear" w:color="auto" w:fill="auto"/>
          </w:tcPr>
          <w:p w14:paraId="14635A64" w14:textId="5E66B6E7" w:rsidR="004D1059" w:rsidRPr="008C1BD8" w:rsidRDefault="004D1059" w:rsidP="006B7FAE">
            <w:pPr>
              <w:jc w:val="both"/>
              <w:rPr>
                <w:rFonts w:ascii="Times New Roman" w:hAnsi="Times New Roman"/>
              </w:rPr>
            </w:pPr>
            <w:r w:rsidRPr="008C1BD8">
              <w:rPr>
                <w:rFonts w:ascii="Times New Roman" w:hAnsi="Times New Roman"/>
              </w:rPr>
              <w:t>Fung</w:t>
            </w:r>
            <w:r w:rsidR="001379D1" w:rsidRPr="008C1BD8">
              <w:rPr>
                <w:rFonts w:ascii="Times New Roman" w:hAnsi="Times New Roman"/>
              </w:rPr>
              <w:t>i</w:t>
            </w:r>
          </w:p>
        </w:tc>
      </w:tr>
      <w:tr w:rsidR="001006A0" w:rsidRPr="008C1BD8" w14:paraId="4623E334" w14:textId="77777777" w:rsidTr="00504977">
        <w:tc>
          <w:tcPr>
            <w:tcW w:w="3256" w:type="dxa"/>
            <w:shd w:val="clear" w:color="auto" w:fill="D9D9D9"/>
          </w:tcPr>
          <w:p w14:paraId="618972EC" w14:textId="4862FB6D" w:rsidR="004D1059" w:rsidRPr="008C1BD8" w:rsidRDefault="004D1059" w:rsidP="006B7FAE">
            <w:pPr>
              <w:jc w:val="both"/>
              <w:rPr>
                <w:rFonts w:ascii="Times New Roman" w:hAnsi="Times New Roman"/>
                <w:i/>
              </w:rPr>
            </w:pPr>
            <w:r w:rsidRPr="008C1BD8">
              <w:rPr>
                <w:rFonts w:ascii="Times New Roman" w:hAnsi="Times New Roman"/>
                <w:i/>
              </w:rPr>
              <w:t xml:space="preserve">Candida </w:t>
            </w:r>
            <w:proofErr w:type="spellStart"/>
            <w:r w:rsidRPr="008C1BD8">
              <w:rPr>
                <w:rFonts w:ascii="Times New Roman" w:hAnsi="Times New Roman"/>
                <w:i/>
              </w:rPr>
              <w:t>albicans</w:t>
            </w:r>
            <w:proofErr w:type="spellEnd"/>
          </w:p>
        </w:tc>
        <w:tc>
          <w:tcPr>
            <w:tcW w:w="992" w:type="dxa"/>
            <w:shd w:val="clear" w:color="auto" w:fill="auto"/>
          </w:tcPr>
          <w:p w14:paraId="710AC10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49C9FC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7A9AA8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2FF906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31528778"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083425DF" w14:textId="77777777" w:rsidTr="00504977">
        <w:tc>
          <w:tcPr>
            <w:tcW w:w="3256" w:type="dxa"/>
            <w:shd w:val="clear" w:color="auto" w:fill="D9D9D9"/>
          </w:tcPr>
          <w:p w14:paraId="69D02F35" w14:textId="185453F3" w:rsidR="004D1059" w:rsidRPr="008C1BD8" w:rsidRDefault="004D1059" w:rsidP="006B7FAE">
            <w:pPr>
              <w:jc w:val="both"/>
              <w:rPr>
                <w:rFonts w:ascii="Times New Roman" w:hAnsi="Times New Roman"/>
              </w:rPr>
            </w:pPr>
            <w:r w:rsidRPr="008C1BD8">
              <w:rPr>
                <w:rFonts w:ascii="Times New Roman" w:hAnsi="Times New Roman"/>
                <w:i/>
              </w:rPr>
              <w:t>Candida</w:t>
            </w:r>
            <w:r w:rsidRPr="008C1BD8">
              <w:rPr>
                <w:rFonts w:ascii="Times New Roman" w:hAnsi="Times New Roman"/>
              </w:rPr>
              <w:t xml:space="preserve"> non-</w:t>
            </w:r>
            <w:proofErr w:type="spellStart"/>
            <w:r w:rsidRPr="008C1BD8">
              <w:rPr>
                <w:rFonts w:ascii="Times New Roman" w:hAnsi="Times New Roman"/>
                <w:i/>
              </w:rPr>
              <w:t>albicans</w:t>
            </w:r>
            <w:proofErr w:type="spellEnd"/>
          </w:p>
        </w:tc>
        <w:tc>
          <w:tcPr>
            <w:tcW w:w="992" w:type="dxa"/>
            <w:shd w:val="clear" w:color="auto" w:fill="auto"/>
          </w:tcPr>
          <w:p w14:paraId="72B004F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5BBED4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58A530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6A0CB2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19F52B0"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34E4BE34" w14:textId="77777777" w:rsidTr="00504977">
        <w:tc>
          <w:tcPr>
            <w:tcW w:w="3256" w:type="dxa"/>
            <w:shd w:val="clear" w:color="auto" w:fill="D9D9D9"/>
          </w:tcPr>
          <w:p w14:paraId="539DA045" w14:textId="76255276" w:rsidR="004D1059" w:rsidRPr="008C1BD8" w:rsidRDefault="004D1059" w:rsidP="006B7FAE">
            <w:pPr>
              <w:jc w:val="both"/>
              <w:rPr>
                <w:rFonts w:ascii="Times New Roman" w:hAnsi="Times New Roman"/>
              </w:rPr>
            </w:pPr>
            <w:r w:rsidRPr="008C1BD8">
              <w:rPr>
                <w:rFonts w:ascii="Times New Roman" w:hAnsi="Times New Roman"/>
              </w:rPr>
              <w:t>Aspergillus</w:t>
            </w:r>
          </w:p>
        </w:tc>
        <w:tc>
          <w:tcPr>
            <w:tcW w:w="992" w:type="dxa"/>
            <w:shd w:val="clear" w:color="auto" w:fill="auto"/>
          </w:tcPr>
          <w:p w14:paraId="611A631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C59268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327DE7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B8E3166"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90A22C6"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16B7A03" w14:textId="77777777" w:rsidTr="00504977">
        <w:tc>
          <w:tcPr>
            <w:tcW w:w="3256" w:type="dxa"/>
            <w:shd w:val="clear" w:color="auto" w:fill="D9D9D9"/>
          </w:tcPr>
          <w:p w14:paraId="52B491E4" w14:textId="47719B7C" w:rsidR="004D1059" w:rsidRPr="008C1BD8" w:rsidRDefault="004D1059" w:rsidP="006B7FAE">
            <w:pPr>
              <w:jc w:val="both"/>
              <w:rPr>
                <w:rFonts w:ascii="Times New Roman" w:hAnsi="Times New Roman"/>
              </w:rPr>
            </w:pPr>
            <w:proofErr w:type="spellStart"/>
            <w:r w:rsidRPr="008C1BD8">
              <w:rPr>
                <w:rFonts w:ascii="Times New Roman" w:hAnsi="Times New Roman"/>
              </w:rPr>
              <w:t>Blastomycocis</w:t>
            </w:r>
            <w:proofErr w:type="spellEnd"/>
          </w:p>
        </w:tc>
        <w:tc>
          <w:tcPr>
            <w:tcW w:w="992" w:type="dxa"/>
            <w:shd w:val="clear" w:color="auto" w:fill="auto"/>
          </w:tcPr>
          <w:p w14:paraId="744DBAE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5074EE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46A2BC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81DB4C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06AC0C96"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3A977668" w14:textId="77777777" w:rsidTr="00504977">
        <w:tc>
          <w:tcPr>
            <w:tcW w:w="3256" w:type="dxa"/>
            <w:shd w:val="clear" w:color="auto" w:fill="D9D9D9"/>
          </w:tcPr>
          <w:p w14:paraId="63347C4F" w14:textId="3810D15B" w:rsidR="004D1059" w:rsidRPr="008C1BD8" w:rsidRDefault="004D1059" w:rsidP="006B7FAE">
            <w:pPr>
              <w:jc w:val="both"/>
              <w:rPr>
                <w:rFonts w:ascii="Times New Roman" w:hAnsi="Times New Roman"/>
              </w:rPr>
            </w:pPr>
            <w:r w:rsidRPr="008C1BD8">
              <w:rPr>
                <w:rFonts w:ascii="Times New Roman" w:hAnsi="Times New Roman"/>
              </w:rPr>
              <w:t>His</w:t>
            </w:r>
            <w:r w:rsidR="001379D1" w:rsidRPr="008C1BD8">
              <w:rPr>
                <w:rFonts w:ascii="Times New Roman" w:hAnsi="Times New Roman"/>
              </w:rPr>
              <w:t>t</w:t>
            </w:r>
            <w:r w:rsidRPr="008C1BD8">
              <w:rPr>
                <w:rFonts w:ascii="Times New Roman" w:hAnsi="Times New Roman"/>
              </w:rPr>
              <w:t>oplasmosis</w:t>
            </w:r>
          </w:p>
        </w:tc>
        <w:tc>
          <w:tcPr>
            <w:tcW w:w="992" w:type="dxa"/>
            <w:shd w:val="clear" w:color="auto" w:fill="auto"/>
          </w:tcPr>
          <w:p w14:paraId="6F91DDE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9F9F24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4CF88A6"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8BA0465"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3478A75"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4D18CEE" w14:textId="77777777" w:rsidTr="00504977">
        <w:tc>
          <w:tcPr>
            <w:tcW w:w="3256" w:type="dxa"/>
            <w:shd w:val="clear" w:color="auto" w:fill="D9D9D9"/>
          </w:tcPr>
          <w:p w14:paraId="5FA64DB2" w14:textId="3EE2845E" w:rsidR="004D1059" w:rsidRPr="008C1BD8" w:rsidRDefault="004D1059" w:rsidP="006B7FAE">
            <w:pPr>
              <w:jc w:val="both"/>
              <w:rPr>
                <w:rFonts w:ascii="Times New Roman" w:hAnsi="Times New Roman"/>
              </w:rPr>
            </w:pPr>
            <w:r w:rsidRPr="008C1BD8">
              <w:rPr>
                <w:rFonts w:ascii="Times New Roman" w:hAnsi="Times New Roman"/>
              </w:rPr>
              <w:t>Cryptococcus</w:t>
            </w:r>
          </w:p>
        </w:tc>
        <w:tc>
          <w:tcPr>
            <w:tcW w:w="992" w:type="dxa"/>
            <w:shd w:val="clear" w:color="auto" w:fill="auto"/>
          </w:tcPr>
          <w:p w14:paraId="09FF7E4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99D4B9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26A47E9"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2557DE1"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4CAD81B" w14:textId="77777777" w:rsidR="004D1059" w:rsidRPr="008C1BD8" w:rsidRDefault="004D1059" w:rsidP="006B7FAE">
            <w:pPr>
              <w:tabs>
                <w:tab w:val="center" w:pos="4320"/>
                <w:tab w:val="right" w:pos="8640"/>
              </w:tabs>
              <w:jc w:val="both"/>
              <w:rPr>
                <w:rFonts w:ascii="Times New Roman" w:hAnsi="Times New Roman"/>
              </w:rPr>
            </w:pPr>
          </w:p>
        </w:tc>
      </w:tr>
      <w:tr w:rsidR="004D1059" w:rsidRPr="008C1BD8" w14:paraId="5DCFD0D0" w14:textId="77777777" w:rsidTr="00504977">
        <w:tc>
          <w:tcPr>
            <w:tcW w:w="8516" w:type="dxa"/>
            <w:gridSpan w:val="6"/>
            <w:shd w:val="clear" w:color="auto" w:fill="auto"/>
          </w:tcPr>
          <w:p w14:paraId="408C34BB" w14:textId="537B3AC1" w:rsidR="004D1059" w:rsidRPr="008C1BD8" w:rsidRDefault="004D1059" w:rsidP="006B7FAE">
            <w:pPr>
              <w:jc w:val="both"/>
              <w:rPr>
                <w:rFonts w:ascii="Times New Roman" w:hAnsi="Times New Roman"/>
              </w:rPr>
            </w:pPr>
            <w:r w:rsidRPr="008C1BD8">
              <w:rPr>
                <w:rFonts w:ascii="Times New Roman" w:hAnsi="Times New Roman"/>
              </w:rPr>
              <w:t>Parasites</w:t>
            </w:r>
          </w:p>
        </w:tc>
      </w:tr>
      <w:tr w:rsidR="001006A0" w:rsidRPr="008C1BD8" w14:paraId="60EF4EAF" w14:textId="77777777" w:rsidTr="00504977">
        <w:tc>
          <w:tcPr>
            <w:tcW w:w="3256" w:type="dxa"/>
            <w:shd w:val="clear" w:color="auto" w:fill="D9D9D9"/>
          </w:tcPr>
          <w:p w14:paraId="088A951B" w14:textId="3989E417" w:rsidR="004D1059" w:rsidRPr="008C1BD8" w:rsidRDefault="004D1059" w:rsidP="004C25D9">
            <w:pPr>
              <w:rPr>
                <w:rFonts w:ascii="Times New Roman" w:hAnsi="Times New Roman"/>
              </w:rPr>
            </w:pPr>
            <w:r w:rsidRPr="008C1BD8">
              <w:rPr>
                <w:rFonts w:ascii="Times New Roman" w:hAnsi="Times New Roman"/>
              </w:rPr>
              <w:t>Malaria</w:t>
            </w:r>
          </w:p>
        </w:tc>
        <w:tc>
          <w:tcPr>
            <w:tcW w:w="992" w:type="dxa"/>
            <w:shd w:val="clear" w:color="auto" w:fill="auto"/>
          </w:tcPr>
          <w:p w14:paraId="4786E29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CB03E2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04E5DCD"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9715B5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CC8DDBD" w14:textId="77777777" w:rsidR="004D1059" w:rsidRPr="008C1BD8" w:rsidRDefault="004D1059" w:rsidP="006B7FAE">
            <w:pPr>
              <w:tabs>
                <w:tab w:val="center" w:pos="4320"/>
                <w:tab w:val="right" w:pos="8640"/>
              </w:tabs>
              <w:jc w:val="both"/>
              <w:rPr>
                <w:rFonts w:ascii="Times New Roman" w:hAnsi="Times New Roman"/>
              </w:rPr>
            </w:pPr>
          </w:p>
        </w:tc>
      </w:tr>
      <w:tr w:rsidR="004D1059" w:rsidRPr="008C1BD8" w14:paraId="0C405102" w14:textId="77777777" w:rsidTr="00504977">
        <w:tc>
          <w:tcPr>
            <w:tcW w:w="8516" w:type="dxa"/>
            <w:gridSpan w:val="6"/>
            <w:shd w:val="clear" w:color="auto" w:fill="auto"/>
          </w:tcPr>
          <w:p w14:paraId="50A95C21" w14:textId="0F9AB251" w:rsidR="004D1059" w:rsidRPr="008C1BD8" w:rsidRDefault="004D1059" w:rsidP="006B7FAE">
            <w:pPr>
              <w:jc w:val="both"/>
              <w:rPr>
                <w:rFonts w:ascii="Times New Roman" w:hAnsi="Times New Roman"/>
              </w:rPr>
            </w:pPr>
            <w:r w:rsidRPr="008C1BD8">
              <w:rPr>
                <w:rFonts w:ascii="Times New Roman" w:hAnsi="Times New Roman"/>
              </w:rPr>
              <w:t>Virus</w:t>
            </w:r>
            <w:r w:rsidR="001379D1" w:rsidRPr="008C1BD8">
              <w:rPr>
                <w:rFonts w:ascii="Times New Roman" w:hAnsi="Times New Roman"/>
              </w:rPr>
              <w:t>es</w:t>
            </w:r>
          </w:p>
        </w:tc>
      </w:tr>
      <w:tr w:rsidR="001006A0" w:rsidRPr="008C1BD8" w14:paraId="4E1A285A" w14:textId="77777777" w:rsidTr="00504977">
        <w:tc>
          <w:tcPr>
            <w:tcW w:w="3256" w:type="dxa"/>
            <w:shd w:val="clear" w:color="auto" w:fill="D9D9D9"/>
          </w:tcPr>
          <w:p w14:paraId="046E9A9A" w14:textId="5C8AD94A" w:rsidR="00644B5F" w:rsidRPr="008C1BD8" w:rsidRDefault="00644B5F" w:rsidP="006B7FAE">
            <w:pPr>
              <w:jc w:val="both"/>
              <w:rPr>
                <w:rFonts w:ascii="Times New Roman" w:hAnsi="Times New Roman"/>
              </w:rPr>
            </w:pPr>
            <w:r w:rsidRPr="008C1BD8">
              <w:rPr>
                <w:rFonts w:ascii="Times New Roman" w:hAnsi="Times New Roman"/>
              </w:rPr>
              <w:t>Rabies</w:t>
            </w:r>
          </w:p>
        </w:tc>
        <w:tc>
          <w:tcPr>
            <w:tcW w:w="992" w:type="dxa"/>
            <w:shd w:val="clear" w:color="auto" w:fill="auto"/>
          </w:tcPr>
          <w:p w14:paraId="222DB454" w14:textId="77777777" w:rsidR="00644B5F" w:rsidRPr="008C1BD8" w:rsidRDefault="00644B5F" w:rsidP="006B7FAE">
            <w:pPr>
              <w:tabs>
                <w:tab w:val="center" w:pos="4320"/>
                <w:tab w:val="right" w:pos="8640"/>
              </w:tabs>
              <w:jc w:val="both"/>
              <w:rPr>
                <w:rFonts w:ascii="Times New Roman" w:hAnsi="Times New Roman"/>
              </w:rPr>
            </w:pPr>
          </w:p>
        </w:tc>
        <w:tc>
          <w:tcPr>
            <w:tcW w:w="1134" w:type="dxa"/>
            <w:shd w:val="clear" w:color="auto" w:fill="auto"/>
          </w:tcPr>
          <w:p w14:paraId="4E6BBEB3" w14:textId="77777777" w:rsidR="00644B5F" w:rsidRPr="008C1BD8" w:rsidRDefault="00644B5F" w:rsidP="006B7FAE">
            <w:pPr>
              <w:tabs>
                <w:tab w:val="center" w:pos="4320"/>
                <w:tab w:val="right" w:pos="8640"/>
              </w:tabs>
              <w:jc w:val="both"/>
              <w:rPr>
                <w:rFonts w:ascii="Times New Roman" w:hAnsi="Times New Roman"/>
              </w:rPr>
            </w:pPr>
          </w:p>
        </w:tc>
        <w:tc>
          <w:tcPr>
            <w:tcW w:w="1134" w:type="dxa"/>
            <w:shd w:val="clear" w:color="auto" w:fill="auto"/>
          </w:tcPr>
          <w:p w14:paraId="167FBE1C" w14:textId="77777777" w:rsidR="00644B5F" w:rsidRPr="008C1BD8" w:rsidRDefault="00644B5F" w:rsidP="006B7FAE">
            <w:pPr>
              <w:tabs>
                <w:tab w:val="center" w:pos="4320"/>
                <w:tab w:val="right" w:pos="8640"/>
              </w:tabs>
              <w:jc w:val="both"/>
              <w:rPr>
                <w:rFonts w:ascii="Times New Roman" w:hAnsi="Times New Roman"/>
              </w:rPr>
            </w:pPr>
          </w:p>
        </w:tc>
        <w:tc>
          <w:tcPr>
            <w:tcW w:w="1134" w:type="dxa"/>
            <w:shd w:val="clear" w:color="auto" w:fill="auto"/>
          </w:tcPr>
          <w:p w14:paraId="3DACECEC" w14:textId="77777777" w:rsidR="00644B5F" w:rsidRPr="008C1BD8" w:rsidRDefault="00644B5F" w:rsidP="006B7FAE">
            <w:pPr>
              <w:tabs>
                <w:tab w:val="center" w:pos="4320"/>
                <w:tab w:val="right" w:pos="8640"/>
              </w:tabs>
              <w:jc w:val="both"/>
              <w:rPr>
                <w:rFonts w:ascii="Times New Roman" w:hAnsi="Times New Roman"/>
              </w:rPr>
            </w:pPr>
          </w:p>
        </w:tc>
        <w:tc>
          <w:tcPr>
            <w:tcW w:w="866" w:type="dxa"/>
            <w:shd w:val="clear" w:color="auto" w:fill="auto"/>
          </w:tcPr>
          <w:p w14:paraId="2E09EEC8" w14:textId="77777777" w:rsidR="00644B5F" w:rsidRPr="008C1BD8" w:rsidRDefault="00644B5F" w:rsidP="006B7FAE">
            <w:pPr>
              <w:tabs>
                <w:tab w:val="center" w:pos="4320"/>
                <w:tab w:val="right" w:pos="8640"/>
              </w:tabs>
              <w:jc w:val="both"/>
              <w:rPr>
                <w:rFonts w:ascii="Times New Roman" w:hAnsi="Times New Roman"/>
              </w:rPr>
            </w:pPr>
          </w:p>
        </w:tc>
      </w:tr>
      <w:tr w:rsidR="001006A0" w:rsidRPr="008C1BD8" w14:paraId="0F07E3B4" w14:textId="77777777" w:rsidTr="00504977">
        <w:tc>
          <w:tcPr>
            <w:tcW w:w="3256" w:type="dxa"/>
            <w:shd w:val="clear" w:color="auto" w:fill="D9D9D9"/>
          </w:tcPr>
          <w:p w14:paraId="1A70663D" w14:textId="5BEB812F" w:rsidR="00203921" w:rsidRPr="008C1BD8" w:rsidRDefault="00203921" w:rsidP="006B7FAE">
            <w:pPr>
              <w:jc w:val="both"/>
              <w:rPr>
                <w:rFonts w:ascii="Times New Roman" w:hAnsi="Times New Roman"/>
                <w:color w:val="000000"/>
                <w:kern w:val="24"/>
              </w:rPr>
            </w:pPr>
            <w:r w:rsidRPr="008C1BD8">
              <w:rPr>
                <w:rFonts w:ascii="Times New Roman" w:hAnsi="Times New Roman"/>
              </w:rPr>
              <w:t>Measles</w:t>
            </w:r>
          </w:p>
        </w:tc>
        <w:tc>
          <w:tcPr>
            <w:tcW w:w="992" w:type="dxa"/>
            <w:shd w:val="clear" w:color="auto" w:fill="auto"/>
          </w:tcPr>
          <w:p w14:paraId="650EE196"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6F136E0"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6ED2DAC2"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2A1F24D6"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07D4F000" w14:textId="77777777" w:rsidR="00203921" w:rsidRPr="008C1BD8" w:rsidRDefault="00203921" w:rsidP="006B7FAE">
            <w:pPr>
              <w:tabs>
                <w:tab w:val="center" w:pos="4320"/>
                <w:tab w:val="right" w:pos="8640"/>
              </w:tabs>
              <w:jc w:val="both"/>
              <w:rPr>
                <w:rFonts w:ascii="Times New Roman" w:hAnsi="Times New Roman"/>
              </w:rPr>
            </w:pPr>
          </w:p>
        </w:tc>
      </w:tr>
      <w:tr w:rsidR="001006A0" w:rsidRPr="008C1BD8" w14:paraId="2CF78330" w14:textId="77777777" w:rsidTr="00504977">
        <w:tc>
          <w:tcPr>
            <w:tcW w:w="3256" w:type="dxa"/>
            <w:shd w:val="clear" w:color="auto" w:fill="D9D9D9"/>
          </w:tcPr>
          <w:p w14:paraId="3CB7309B" w14:textId="74C7BD6A" w:rsidR="00203921" w:rsidRPr="008C1BD8" w:rsidRDefault="00203921" w:rsidP="006B7FAE">
            <w:pPr>
              <w:jc w:val="both"/>
              <w:rPr>
                <w:rFonts w:ascii="Times New Roman" w:hAnsi="Times New Roman"/>
                <w:color w:val="000000"/>
                <w:kern w:val="24"/>
              </w:rPr>
            </w:pPr>
            <w:r w:rsidRPr="008C1BD8">
              <w:rPr>
                <w:rFonts w:ascii="Times New Roman" w:hAnsi="Times New Roman"/>
              </w:rPr>
              <w:t>Chikungunya</w:t>
            </w:r>
          </w:p>
        </w:tc>
        <w:tc>
          <w:tcPr>
            <w:tcW w:w="992" w:type="dxa"/>
            <w:shd w:val="clear" w:color="auto" w:fill="auto"/>
          </w:tcPr>
          <w:p w14:paraId="5AD07755"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A7EED98"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426DA168"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2D5EDAC"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640B9F9F" w14:textId="77777777" w:rsidR="00203921" w:rsidRPr="008C1BD8" w:rsidRDefault="00203921" w:rsidP="006B7FAE">
            <w:pPr>
              <w:tabs>
                <w:tab w:val="center" w:pos="4320"/>
                <w:tab w:val="right" w:pos="8640"/>
              </w:tabs>
              <w:jc w:val="both"/>
              <w:rPr>
                <w:rFonts w:ascii="Times New Roman" w:hAnsi="Times New Roman"/>
              </w:rPr>
            </w:pPr>
          </w:p>
        </w:tc>
      </w:tr>
      <w:tr w:rsidR="001006A0" w:rsidRPr="008C1BD8" w14:paraId="4068B09D" w14:textId="77777777" w:rsidTr="00504977">
        <w:tc>
          <w:tcPr>
            <w:tcW w:w="3256" w:type="dxa"/>
            <w:shd w:val="clear" w:color="auto" w:fill="D9D9D9"/>
          </w:tcPr>
          <w:p w14:paraId="39EB3BDC" w14:textId="2DBA8771" w:rsidR="00203921" w:rsidRPr="008C1BD8" w:rsidRDefault="00203921" w:rsidP="006B7FAE">
            <w:pPr>
              <w:jc w:val="both"/>
              <w:rPr>
                <w:rFonts w:ascii="Times New Roman" w:hAnsi="Times New Roman"/>
                <w:color w:val="000000"/>
                <w:kern w:val="24"/>
              </w:rPr>
            </w:pPr>
            <w:r w:rsidRPr="008C1BD8">
              <w:rPr>
                <w:rFonts w:ascii="Times New Roman" w:hAnsi="Times New Roman"/>
              </w:rPr>
              <w:t>Dengue</w:t>
            </w:r>
          </w:p>
        </w:tc>
        <w:tc>
          <w:tcPr>
            <w:tcW w:w="992" w:type="dxa"/>
            <w:shd w:val="clear" w:color="auto" w:fill="auto"/>
          </w:tcPr>
          <w:p w14:paraId="106437EC"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6FC219C5"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4638DE3"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7A46DF8E"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0BFB3D3B" w14:textId="77777777" w:rsidR="00203921" w:rsidRPr="008C1BD8" w:rsidRDefault="00203921" w:rsidP="006B7FAE">
            <w:pPr>
              <w:tabs>
                <w:tab w:val="center" w:pos="4320"/>
                <w:tab w:val="right" w:pos="8640"/>
              </w:tabs>
              <w:jc w:val="both"/>
              <w:rPr>
                <w:rFonts w:ascii="Times New Roman" w:hAnsi="Times New Roman"/>
              </w:rPr>
            </w:pPr>
          </w:p>
        </w:tc>
      </w:tr>
      <w:tr w:rsidR="001006A0" w:rsidRPr="008C1BD8" w14:paraId="50DFDDA5" w14:textId="77777777" w:rsidTr="00504977">
        <w:tc>
          <w:tcPr>
            <w:tcW w:w="3256" w:type="dxa"/>
            <w:shd w:val="clear" w:color="auto" w:fill="D9D9D9"/>
          </w:tcPr>
          <w:p w14:paraId="0B4C4903" w14:textId="67EABE4F" w:rsidR="00203921" w:rsidRPr="008C1BD8" w:rsidRDefault="00203921" w:rsidP="006B7FAE">
            <w:pPr>
              <w:jc w:val="both"/>
              <w:rPr>
                <w:rFonts w:ascii="Times New Roman" w:hAnsi="Times New Roman"/>
                <w:color w:val="000000"/>
                <w:kern w:val="24"/>
              </w:rPr>
            </w:pPr>
            <w:r w:rsidRPr="008C1BD8">
              <w:rPr>
                <w:rFonts w:ascii="Times New Roman" w:hAnsi="Times New Roman"/>
              </w:rPr>
              <w:lastRenderedPageBreak/>
              <w:t xml:space="preserve">Influenza </w:t>
            </w:r>
          </w:p>
        </w:tc>
        <w:tc>
          <w:tcPr>
            <w:tcW w:w="992" w:type="dxa"/>
            <w:shd w:val="clear" w:color="auto" w:fill="auto"/>
          </w:tcPr>
          <w:p w14:paraId="0899A0A1"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8B3FE3C"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7C2CEAAE"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62341FD4"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04B5E35B" w14:textId="77777777" w:rsidR="00203921" w:rsidRPr="008C1BD8" w:rsidRDefault="00203921" w:rsidP="006B7FAE">
            <w:pPr>
              <w:tabs>
                <w:tab w:val="center" w:pos="4320"/>
                <w:tab w:val="right" w:pos="8640"/>
              </w:tabs>
              <w:jc w:val="both"/>
              <w:rPr>
                <w:rFonts w:ascii="Times New Roman" w:hAnsi="Times New Roman"/>
              </w:rPr>
            </w:pPr>
          </w:p>
        </w:tc>
      </w:tr>
    </w:tbl>
    <w:p w14:paraId="71530891" w14:textId="20CFCCBE" w:rsidR="00583455" w:rsidRPr="008C1BD8" w:rsidRDefault="00583455" w:rsidP="00366BD9">
      <w:pPr>
        <w:jc w:val="both"/>
        <w:rPr>
          <w:rFonts w:ascii="Times New Roman" w:hAnsi="Times New Roman"/>
          <w:u w:val="single"/>
        </w:rPr>
      </w:pPr>
    </w:p>
    <w:p w14:paraId="5EEE5682" w14:textId="08403944" w:rsidR="00583455" w:rsidRPr="008C1BD8" w:rsidRDefault="00583455" w:rsidP="00504977">
      <w:pPr>
        <w:jc w:val="both"/>
        <w:rPr>
          <w:rFonts w:ascii="Times New Roman" w:hAnsi="Times New Roman"/>
        </w:rPr>
      </w:pPr>
      <w:r w:rsidRPr="008C1BD8">
        <w:rPr>
          <w:rFonts w:ascii="Times New Roman" w:hAnsi="Times New Roman"/>
        </w:rPr>
        <w:t xml:space="preserve">Data presented will include all positive cultures, histological, serological, and molecular tests, as well as clinical diagnoses (either due to strong clinical suspicion despite negative tests or non-availability of specific tests). Footnotes will enumerate number of patients for which clinical diagnoses alone were made. </w:t>
      </w:r>
    </w:p>
    <w:p w14:paraId="24B1C6E6" w14:textId="77777777" w:rsidR="00583455" w:rsidRPr="00504977" w:rsidRDefault="00583455">
      <w:pPr>
        <w:rPr>
          <w:rFonts w:ascii="Times New Roman" w:hAnsi="Times New Roman"/>
        </w:rPr>
      </w:pPr>
    </w:p>
    <w:p w14:paraId="05E79871" w14:textId="6B11B58A" w:rsidR="00583455" w:rsidRPr="008C1BD8" w:rsidRDefault="00583455">
      <w:pPr>
        <w:rPr>
          <w:rFonts w:ascii="Times New Roman" w:hAnsi="Times New Roman"/>
          <w:u w:val="single"/>
        </w:rPr>
      </w:pPr>
      <w:r w:rsidRPr="008C1BD8">
        <w:rPr>
          <w:rFonts w:ascii="Times New Roman" w:hAnsi="Times New Roman"/>
          <w:u w:val="single"/>
        </w:rPr>
        <w:br w:type="page"/>
      </w:r>
    </w:p>
    <w:p w14:paraId="25145407" w14:textId="713FE76C" w:rsidR="00366BD9" w:rsidRPr="008C1BD8" w:rsidRDefault="00366BD9" w:rsidP="00366BD9">
      <w:pPr>
        <w:jc w:val="both"/>
        <w:rPr>
          <w:rFonts w:ascii="Times New Roman" w:hAnsi="Times New Roman"/>
          <w:u w:val="single"/>
        </w:rPr>
      </w:pPr>
      <w:r w:rsidRPr="008C1BD8">
        <w:rPr>
          <w:rFonts w:ascii="Times New Roman" w:hAnsi="Times New Roman"/>
          <w:u w:val="single"/>
        </w:rPr>
        <w:lastRenderedPageBreak/>
        <w:t xml:space="preserve">Table </w:t>
      </w:r>
      <w:r w:rsidR="00F42839" w:rsidRPr="008C1BD8">
        <w:rPr>
          <w:rFonts w:ascii="Times New Roman" w:hAnsi="Times New Roman"/>
          <w:u w:val="single"/>
        </w:rPr>
        <w:t>3</w:t>
      </w:r>
      <w:r w:rsidRPr="008C1BD8">
        <w:rPr>
          <w:rFonts w:ascii="Times New Roman" w:hAnsi="Times New Roman"/>
          <w:u w:val="single"/>
        </w:rPr>
        <w:t xml:space="preserve">: </w:t>
      </w:r>
      <w:r w:rsidR="00F42839" w:rsidRPr="008C1BD8">
        <w:rPr>
          <w:rFonts w:ascii="Times New Roman" w:hAnsi="Times New Roman"/>
          <w:u w:val="single"/>
        </w:rPr>
        <w:t>Time to management according to Surviving Sepsis Campaign’s 3-hour bundle</w:t>
      </w:r>
      <w:r w:rsidR="0027356F" w:rsidRPr="008C1BD8">
        <w:rPr>
          <w:rFonts w:ascii="Times New Roman" w:hAnsi="Times New Roman"/>
          <w:u w:val="single"/>
        </w:rPr>
        <w:t xml:space="preserve"> in sepsis</w:t>
      </w:r>
    </w:p>
    <w:p w14:paraId="427CA507" w14:textId="77777777" w:rsidR="00366BD9" w:rsidRPr="008C1BD8" w:rsidRDefault="00366BD9" w:rsidP="00CB6AD0">
      <w:pPr>
        <w:jc w:val="both"/>
        <w:rPr>
          <w:rFonts w:ascii="Times New Roman" w:hAnsi="Times New Roman"/>
          <w:u w:val="single"/>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1702"/>
        <w:gridCol w:w="1134"/>
        <w:gridCol w:w="1134"/>
        <w:gridCol w:w="1134"/>
        <w:gridCol w:w="1134"/>
        <w:gridCol w:w="1134"/>
        <w:gridCol w:w="1134"/>
        <w:gridCol w:w="850"/>
      </w:tblGrid>
      <w:tr w:rsidR="001006A0" w:rsidRPr="008C1BD8" w14:paraId="6196F3CF" w14:textId="77777777" w:rsidTr="006B7FAE">
        <w:tc>
          <w:tcPr>
            <w:tcW w:w="1702" w:type="dxa"/>
            <w:vMerge w:val="restart"/>
            <w:shd w:val="clear" w:color="auto" w:fill="C0C0C0"/>
          </w:tcPr>
          <w:p w14:paraId="7DE2FB54" w14:textId="77777777" w:rsidR="00A65EE3" w:rsidRPr="008C1BD8" w:rsidRDefault="00A65EE3" w:rsidP="006B7FAE">
            <w:pPr>
              <w:tabs>
                <w:tab w:val="center" w:pos="4320"/>
                <w:tab w:val="right" w:pos="8640"/>
              </w:tabs>
              <w:jc w:val="both"/>
              <w:rPr>
                <w:rFonts w:ascii="Times New Roman" w:hAnsi="Times New Roman"/>
                <w:u w:val="single"/>
              </w:rPr>
            </w:pPr>
          </w:p>
        </w:tc>
        <w:tc>
          <w:tcPr>
            <w:tcW w:w="3402" w:type="dxa"/>
            <w:gridSpan w:val="3"/>
            <w:shd w:val="clear" w:color="auto" w:fill="C0C0C0"/>
          </w:tcPr>
          <w:p w14:paraId="0D5F3561" w14:textId="5D99F3BA" w:rsidR="00A65EE3" w:rsidRPr="008C1BD8" w:rsidRDefault="00A65EE3" w:rsidP="006B7FAE">
            <w:pPr>
              <w:jc w:val="center"/>
              <w:rPr>
                <w:rFonts w:ascii="Times New Roman" w:hAnsi="Times New Roman"/>
              </w:rPr>
            </w:pPr>
            <w:r w:rsidRPr="008C1BD8">
              <w:rPr>
                <w:rFonts w:ascii="Times New Roman" w:hAnsi="Times New Roman"/>
              </w:rPr>
              <w:t>Survivors</w:t>
            </w:r>
          </w:p>
        </w:tc>
        <w:tc>
          <w:tcPr>
            <w:tcW w:w="3402" w:type="dxa"/>
            <w:gridSpan w:val="3"/>
            <w:shd w:val="clear" w:color="auto" w:fill="C0C0C0"/>
          </w:tcPr>
          <w:p w14:paraId="1A0B3750" w14:textId="3000C48E" w:rsidR="00A65EE3" w:rsidRPr="008C1BD8" w:rsidRDefault="00A65EE3" w:rsidP="006B7FAE">
            <w:pPr>
              <w:jc w:val="center"/>
              <w:rPr>
                <w:rFonts w:ascii="Times New Roman" w:hAnsi="Times New Roman"/>
              </w:rPr>
            </w:pPr>
            <w:r w:rsidRPr="008C1BD8">
              <w:rPr>
                <w:rFonts w:ascii="Times New Roman" w:hAnsi="Times New Roman"/>
              </w:rPr>
              <w:t>Non-survivors</w:t>
            </w:r>
          </w:p>
        </w:tc>
        <w:tc>
          <w:tcPr>
            <w:tcW w:w="850" w:type="dxa"/>
            <w:vMerge w:val="restart"/>
            <w:shd w:val="clear" w:color="auto" w:fill="C0C0C0"/>
          </w:tcPr>
          <w:p w14:paraId="2487B655" w14:textId="4944EB28" w:rsidR="00F42839" w:rsidRPr="008C1BD8" w:rsidRDefault="00F42839" w:rsidP="006B7FAE">
            <w:pPr>
              <w:jc w:val="both"/>
              <w:rPr>
                <w:rFonts w:ascii="Times New Roman" w:hAnsi="Times New Roman"/>
              </w:rPr>
            </w:pPr>
            <w:r w:rsidRPr="008C1BD8">
              <w:rPr>
                <w:rFonts w:ascii="Times New Roman" w:hAnsi="Times New Roman"/>
              </w:rPr>
              <w:t>p</w:t>
            </w:r>
          </w:p>
          <w:p w14:paraId="3B55B1E8" w14:textId="3B9E0682" w:rsidR="00A65EE3" w:rsidRPr="008C1BD8" w:rsidRDefault="00A65EE3" w:rsidP="006B7FAE">
            <w:pPr>
              <w:jc w:val="both"/>
              <w:rPr>
                <w:rFonts w:ascii="Times New Roman" w:hAnsi="Times New Roman"/>
              </w:rPr>
            </w:pPr>
            <w:r w:rsidRPr="008C1BD8">
              <w:rPr>
                <w:rFonts w:ascii="Times New Roman" w:hAnsi="Times New Roman"/>
              </w:rPr>
              <w:t>value</w:t>
            </w:r>
          </w:p>
        </w:tc>
      </w:tr>
      <w:tr w:rsidR="001006A0" w:rsidRPr="008C1BD8" w14:paraId="603BA5D7" w14:textId="77777777" w:rsidTr="006B7FAE">
        <w:tc>
          <w:tcPr>
            <w:tcW w:w="1702" w:type="dxa"/>
            <w:vMerge/>
            <w:shd w:val="clear" w:color="auto" w:fill="C0C0C0"/>
          </w:tcPr>
          <w:p w14:paraId="771446EE" w14:textId="056A8F68"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C0C0C0"/>
          </w:tcPr>
          <w:p w14:paraId="5FF20687" w14:textId="386C6ED6" w:rsidR="00A65EE3" w:rsidRPr="008C1BD8" w:rsidRDefault="00A65EE3" w:rsidP="006B7FAE">
            <w:pPr>
              <w:jc w:val="both"/>
              <w:rPr>
                <w:rFonts w:ascii="Times New Roman" w:hAnsi="Times New Roman"/>
                <w:u w:val="single"/>
              </w:rPr>
            </w:pPr>
            <w:r w:rsidRPr="008C1BD8">
              <w:rPr>
                <w:rFonts w:ascii="Times New Roman" w:hAnsi="Times New Roman"/>
              </w:rPr>
              <w:t>Low</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62F162CD" w14:textId="32E4D7C4" w:rsidR="00A65EE3" w:rsidRPr="008C1BD8" w:rsidRDefault="00A65EE3" w:rsidP="006B7FAE">
            <w:pPr>
              <w:jc w:val="both"/>
              <w:rPr>
                <w:rFonts w:ascii="Times New Roman" w:hAnsi="Times New Roman"/>
                <w:u w:val="single"/>
              </w:rPr>
            </w:pPr>
            <w:r w:rsidRPr="008C1BD8">
              <w:rPr>
                <w:rFonts w:ascii="Times New Roman" w:hAnsi="Times New Roman"/>
              </w:rPr>
              <w:t>Middle</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616832AE" w14:textId="103653BF" w:rsidR="00A65EE3" w:rsidRPr="008C1BD8" w:rsidRDefault="00A65EE3" w:rsidP="006B7FAE">
            <w:pPr>
              <w:jc w:val="both"/>
              <w:rPr>
                <w:rFonts w:ascii="Times New Roman" w:hAnsi="Times New Roman"/>
                <w:u w:val="single"/>
              </w:rPr>
            </w:pPr>
            <w:r w:rsidRPr="008C1BD8">
              <w:rPr>
                <w:rFonts w:ascii="Times New Roman" w:hAnsi="Times New Roman"/>
              </w:rPr>
              <w:t>High</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756D1FBD" w14:textId="0F377C30" w:rsidR="00A65EE3" w:rsidRPr="008C1BD8" w:rsidRDefault="00A65EE3" w:rsidP="006B7FAE">
            <w:pPr>
              <w:jc w:val="both"/>
              <w:rPr>
                <w:rFonts w:ascii="Times New Roman" w:hAnsi="Times New Roman"/>
                <w:u w:val="single"/>
              </w:rPr>
            </w:pPr>
            <w:r w:rsidRPr="008C1BD8">
              <w:rPr>
                <w:rFonts w:ascii="Times New Roman" w:hAnsi="Times New Roman"/>
              </w:rPr>
              <w:t>Low</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76679064" w14:textId="5EA400F2" w:rsidR="00A65EE3" w:rsidRPr="008C1BD8" w:rsidRDefault="00A65EE3" w:rsidP="006B7FAE">
            <w:pPr>
              <w:jc w:val="both"/>
              <w:rPr>
                <w:rFonts w:ascii="Times New Roman" w:hAnsi="Times New Roman"/>
                <w:u w:val="single"/>
              </w:rPr>
            </w:pPr>
            <w:r w:rsidRPr="008C1BD8">
              <w:rPr>
                <w:rFonts w:ascii="Times New Roman" w:hAnsi="Times New Roman"/>
              </w:rPr>
              <w:t>Middle</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7E1B3A8B" w14:textId="54C53701" w:rsidR="00A65EE3" w:rsidRPr="008C1BD8" w:rsidRDefault="00A65EE3" w:rsidP="006B7FAE">
            <w:pPr>
              <w:jc w:val="both"/>
              <w:rPr>
                <w:rFonts w:ascii="Times New Roman" w:hAnsi="Times New Roman"/>
                <w:u w:val="single"/>
              </w:rPr>
            </w:pPr>
            <w:r w:rsidRPr="008C1BD8">
              <w:rPr>
                <w:rFonts w:ascii="Times New Roman" w:hAnsi="Times New Roman"/>
              </w:rPr>
              <w:t>High</w:t>
            </w:r>
            <w:r w:rsidR="00F42839" w:rsidRPr="008C1BD8">
              <w:rPr>
                <w:rFonts w:ascii="Times New Roman" w:hAnsi="Times New Roman"/>
              </w:rPr>
              <w:t>-</w:t>
            </w:r>
            <w:r w:rsidRPr="008C1BD8">
              <w:rPr>
                <w:rFonts w:ascii="Times New Roman" w:hAnsi="Times New Roman"/>
              </w:rPr>
              <w:t>income countries</w:t>
            </w:r>
          </w:p>
        </w:tc>
        <w:tc>
          <w:tcPr>
            <w:tcW w:w="850" w:type="dxa"/>
            <w:vMerge/>
            <w:shd w:val="clear" w:color="auto" w:fill="C0C0C0"/>
          </w:tcPr>
          <w:p w14:paraId="75A1EE30" w14:textId="77777777" w:rsidR="00A65EE3" w:rsidRPr="008C1BD8" w:rsidRDefault="00A65EE3" w:rsidP="006B7FAE">
            <w:pPr>
              <w:tabs>
                <w:tab w:val="center" w:pos="4320"/>
                <w:tab w:val="right" w:pos="8640"/>
              </w:tabs>
              <w:jc w:val="both"/>
              <w:rPr>
                <w:rFonts w:ascii="Times New Roman" w:hAnsi="Times New Roman"/>
                <w:u w:val="single"/>
              </w:rPr>
            </w:pPr>
          </w:p>
        </w:tc>
      </w:tr>
      <w:tr w:rsidR="00A65EE3" w:rsidRPr="008C1BD8" w14:paraId="5AA98FF0" w14:textId="77777777" w:rsidTr="006B7FAE">
        <w:tc>
          <w:tcPr>
            <w:tcW w:w="9356" w:type="dxa"/>
            <w:gridSpan w:val="8"/>
            <w:shd w:val="clear" w:color="auto" w:fill="FFFFFF"/>
          </w:tcPr>
          <w:p w14:paraId="252013EF" w14:textId="2CDBFB34" w:rsidR="00A65EE3" w:rsidRPr="008C1BD8" w:rsidRDefault="00F42839" w:rsidP="006B7FAE">
            <w:pPr>
              <w:jc w:val="both"/>
              <w:rPr>
                <w:rFonts w:ascii="Times New Roman" w:hAnsi="Times New Roman"/>
              </w:rPr>
            </w:pPr>
            <w:r w:rsidRPr="008C1BD8">
              <w:rPr>
                <w:rFonts w:ascii="Times New Roman" w:hAnsi="Times New Roman"/>
              </w:rPr>
              <w:t>Compliance</w:t>
            </w:r>
          </w:p>
        </w:tc>
      </w:tr>
      <w:tr w:rsidR="001006A0" w:rsidRPr="008C1BD8" w14:paraId="64BC4140" w14:textId="77777777" w:rsidTr="006B7FAE">
        <w:tc>
          <w:tcPr>
            <w:tcW w:w="1702" w:type="dxa"/>
            <w:shd w:val="clear" w:color="auto" w:fill="C0C0C0"/>
          </w:tcPr>
          <w:p w14:paraId="0DC9E4C9" w14:textId="0E40CB91" w:rsidR="00A65EE3" w:rsidRPr="008C1BD8" w:rsidRDefault="00F42839" w:rsidP="006B7FAE">
            <w:pPr>
              <w:jc w:val="both"/>
              <w:rPr>
                <w:rFonts w:ascii="Times New Roman" w:hAnsi="Times New Roman"/>
                <w:u w:val="single"/>
              </w:rPr>
            </w:pPr>
            <w:r w:rsidRPr="008C1BD8">
              <w:rPr>
                <w:rFonts w:ascii="Times New Roman" w:hAnsi="Times New Roman"/>
              </w:rPr>
              <w:t>Full bundle within 3 hours</w:t>
            </w:r>
          </w:p>
        </w:tc>
        <w:tc>
          <w:tcPr>
            <w:tcW w:w="1134" w:type="dxa"/>
            <w:shd w:val="clear" w:color="auto" w:fill="auto"/>
          </w:tcPr>
          <w:p w14:paraId="155AB64F"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5410AC85"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EB75085"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998CEDC"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644D83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A2881FD"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0F0F9B0F"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3BBFCA74" w14:textId="77777777" w:rsidTr="006B7FAE">
        <w:tc>
          <w:tcPr>
            <w:tcW w:w="1702" w:type="dxa"/>
            <w:shd w:val="clear" w:color="auto" w:fill="C0C0C0"/>
          </w:tcPr>
          <w:p w14:paraId="6B56136D" w14:textId="66CE2CB3" w:rsidR="00A65EE3" w:rsidRPr="008C1BD8" w:rsidRDefault="00F42839" w:rsidP="006B7FAE">
            <w:pPr>
              <w:jc w:val="both"/>
              <w:rPr>
                <w:rFonts w:ascii="Times New Roman" w:hAnsi="Times New Roman"/>
                <w:u w:val="single"/>
              </w:rPr>
            </w:pPr>
            <w:r w:rsidRPr="008C1BD8">
              <w:rPr>
                <w:rFonts w:ascii="Times New Roman" w:hAnsi="Times New Roman"/>
              </w:rPr>
              <w:t>Blood cultures within 1 hour</w:t>
            </w:r>
          </w:p>
        </w:tc>
        <w:tc>
          <w:tcPr>
            <w:tcW w:w="1134" w:type="dxa"/>
            <w:shd w:val="clear" w:color="auto" w:fill="auto"/>
          </w:tcPr>
          <w:p w14:paraId="60343322"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D9A86FA"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3C3906A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2C1FD3A"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71C86DE"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3C6EC299"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002C3A28"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6E509BC5" w14:textId="77777777" w:rsidTr="006B7FAE">
        <w:tc>
          <w:tcPr>
            <w:tcW w:w="1702" w:type="dxa"/>
            <w:shd w:val="clear" w:color="auto" w:fill="C0C0C0"/>
          </w:tcPr>
          <w:p w14:paraId="47C68747" w14:textId="0E95C39E" w:rsidR="00A65EE3" w:rsidRPr="008C1BD8" w:rsidRDefault="00F42839" w:rsidP="006B7FAE">
            <w:pPr>
              <w:jc w:val="both"/>
              <w:rPr>
                <w:rFonts w:ascii="Times New Roman" w:hAnsi="Times New Roman"/>
                <w:u w:val="single"/>
              </w:rPr>
            </w:pPr>
            <w:r w:rsidRPr="008C1BD8">
              <w:rPr>
                <w:rFonts w:ascii="Times New Roman" w:hAnsi="Times New Roman"/>
              </w:rPr>
              <w:t>Antibiotics within 1 hour</w:t>
            </w:r>
          </w:p>
        </w:tc>
        <w:tc>
          <w:tcPr>
            <w:tcW w:w="1134" w:type="dxa"/>
            <w:shd w:val="clear" w:color="auto" w:fill="auto"/>
          </w:tcPr>
          <w:p w14:paraId="26408D6E"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57E7840"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2FD7E713"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8C883BF"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F72E093"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51E24FE"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307E09F4"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717EA79F" w14:textId="77777777" w:rsidTr="006B7FAE">
        <w:tc>
          <w:tcPr>
            <w:tcW w:w="1702" w:type="dxa"/>
            <w:shd w:val="clear" w:color="auto" w:fill="C0C0C0"/>
          </w:tcPr>
          <w:p w14:paraId="2574D55F" w14:textId="62D5B425" w:rsidR="00A65EE3" w:rsidRPr="008C1BD8" w:rsidRDefault="00F42839" w:rsidP="006B7FAE">
            <w:pPr>
              <w:jc w:val="both"/>
              <w:rPr>
                <w:rFonts w:ascii="Times New Roman" w:hAnsi="Times New Roman"/>
                <w:u w:val="single"/>
              </w:rPr>
            </w:pPr>
            <w:r w:rsidRPr="008C1BD8">
              <w:rPr>
                <w:rFonts w:ascii="Times New Roman" w:hAnsi="Times New Roman"/>
              </w:rPr>
              <w:t>Lactate measurement within 3 hours</w:t>
            </w:r>
          </w:p>
        </w:tc>
        <w:tc>
          <w:tcPr>
            <w:tcW w:w="1134" w:type="dxa"/>
            <w:shd w:val="clear" w:color="auto" w:fill="auto"/>
          </w:tcPr>
          <w:p w14:paraId="0E2A5A48"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9D63B8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AB736F5"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61C451AF"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37E8A01"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688123A0"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3D40941B"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4D34D6D1" w14:textId="77777777" w:rsidTr="006B7FAE">
        <w:tc>
          <w:tcPr>
            <w:tcW w:w="1702" w:type="dxa"/>
            <w:shd w:val="clear" w:color="auto" w:fill="C0C0C0"/>
          </w:tcPr>
          <w:p w14:paraId="22F17A78" w14:textId="3B6CD053" w:rsidR="00A65EE3" w:rsidRPr="008C1BD8" w:rsidRDefault="00A65EE3" w:rsidP="006B7FAE">
            <w:pPr>
              <w:jc w:val="both"/>
              <w:rPr>
                <w:rFonts w:ascii="Times New Roman" w:hAnsi="Times New Roman"/>
                <w:u w:val="single"/>
              </w:rPr>
            </w:pPr>
            <w:r w:rsidRPr="008C1BD8">
              <w:rPr>
                <w:rFonts w:ascii="Times New Roman" w:hAnsi="Times New Roman"/>
              </w:rPr>
              <w:t>Fluid resuscitation (30</w:t>
            </w:r>
            <w:r w:rsidR="0018372F" w:rsidRPr="008C1BD8">
              <w:rPr>
                <w:rFonts w:ascii="Times New Roman" w:hAnsi="Times New Roman"/>
              </w:rPr>
              <w:t>mL</w:t>
            </w:r>
            <w:r w:rsidRPr="008C1BD8">
              <w:rPr>
                <w:rFonts w:ascii="Times New Roman" w:hAnsi="Times New Roman"/>
              </w:rPr>
              <w:t>/kg)</w:t>
            </w:r>
            <w:r w:rsidR="00F42839" w:rsidRPr="008C1BD8">
              <w:rPr>
                <w:rFonts w:ascii="Times New Roman" w:hAnsi="Times New Roman"/>
              </w:rPr>
              <w:t xml:space="preserve"> within 3 hours</w:t>
            </w:r>
          </w:p>
        </w:tc>
        <w:tc>
          <w:tcPr>
            <w:tcW w:w="1134" w:type="dxa"/>
            <w:shd w:val="clear" w:color="auto" w:fill="auto"/>
          </w:tcPr>
          <w:p w14:paraId="24F4233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4F8A63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20E4C27"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98C2D6A"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21B70CA8"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66D5802"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2BD60970" w14:textId="77777777" w:rsidR="00A65EE3" w:rsidRPr="008C1BD8" w:rsidRDefault="00A65EE3" w:rsidP="006B7FAE">
            <w:pPr>
              <w:tabs>
                <w:tab w:val="center" w:pos="4320"/>
                <w:tab w:val="right" w:pos="8640"/>
              </w:tabs>
              <w:jc w:val="both"/>
              <w:rPr>
                <w:rFonts w:ascii="Times New Roman" w:hAnsi="Times New Roman"/>
                <w:u w:val="single"/>
              </w:rPr>
            </w:pPr>
          </w:p>
        </w:tc>
      </w:tr>
      <w:tr w:rsidR="00F42839" w:rsidRPr="008C1BD8" w14:paraId="386C9AA0" w14:textId="77777777" w:rsidTr="006B7FAE">
        <w:tc>
          <w:tcPr>
            <w:tcW w:w="9356" w:type="dxa"/>
            <w:gridSpan w:val="8"/>
            <w:shd w:val="clear" w:color="auto" w:fill="FFFFFF"/>
          </w:tcPr>
          <w:p w14:paraId="551241A1" w14:textId="78EADD10" w:rsidR="00F42839" w:rsidRPr="008C1BD8" w:rsidRDefault="00F42839" w:rsidP="006B7FAE">
            <w:pPr>
              <w:jc w:val="both"/>
              <w:rPr>
                <w:rFonts w:ascii="Times New Roman" w:hAnsi="Times New Roman"/>
                <w:u w:val="single"/>
              </w:rPr>
            </w:pPr>
            <w:r w:rsidRPr="008C1BD8">
              <w:rPr>
                <w:rFonts w:ascii="Times New Roman" w:hAnsi="Times New Roman"/>
              </w:rPr>
              <w:t>Time to management, median minutes (IQR)</w:t>
            </w:r>
          </w:p>
        </w:tc>
      </w:tr>
      <w:tr w:rsidR="001006A0" w:rsidRPr="008C1BD8" w14:paraId="68F4FDDD" w14:textId="77777777" w:rsidTr="006B7FAE">
        <w:tc>
          <w:tcPr>
            <w:tcW w:w="1702" w:type="dxa"/>
            <w:shd w:val="clear" w:color="auto" w:fill="C0C0C0"/>
          </w:tcPr>
          <w:p w14:paraId="6B890B66" w14:textId="4747CB7B" w:rsidR="00F42839" w:rsidRPr="008C1BD8" w:rsidRDefault="00F42839" w:rsidP="006B7FAE">
            <w:pPr>
              <w:jc w:val="both"/>
              <w:rPr>
                <w:rFonts w:ascii="Times New Roman" w:hAnsi="Times New Roman"/>
              </w:rPr>
            </w:pPr>
            <w:r w:rsidRPr="008C1BD8">
              <w:rPr>
                <w:rFonts w:ascii="Times New Roman" w:hAnsi="Times New Roman"/>
              </w:rPr>
              <w:t>Blood cultures</w:t>
            </w:r>
          </w:p>
        </w:tc>
        <w:tc>
          <w:tcPr>
            <w:tcW w:w="1134" w:type="dxa"/>
            <w:shd w:val="clear" w:color="auto" w:fill="auto"/>
          </w:tcPr>
          <w:p w14:paraId="0387462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779B6157"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1EF24DA1"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098D940"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12D35C32"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184ABE0"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69C295AD" w14:textId="77777777" w:rsidR="00F42839" w:rsidRPr="008C1BD8" w:rsidRDefault="00F42839" w:rsidP="006B7FAE">
            <w:pPr>
              <w:tabs>
                <w:tab w:val="center" w:pos="4320"/>
                <w:tab w:val="right" w:pos="8640"/>
              </w:tabs>
              <w:jc w:val="both"/>
              <w:rPr>
                <w:rFonts w:ascii="Times New Roman" w:hAnsi="Times New Roman"/>
                <w:u w:val="single"/>
              </w:rPr>
            </w:pPr>
          </w:p>
        </w:tc>
      </w:tr>
      <w:tr w:rsidR="001006A0" w:rsidRPr="008C1BD8" w14:paraId="26DB1D05" w14:textId="77777777" w:rsidTr="006B7FAE">
        <w:tc>
          <w:tcPr>
            <w:tcW w:w="1702" w:type="dxa"/>
            <w:shd w:val="clear" w:color="auto" w:fill="C0C0C0"/>
          </w:tcPr>
          <w:p w14:paraId="7954CE00" w14:textId="28560221" w:rsidR="00F42839" w:rsidRPr="008C1BD8" w:rsidRDefault="00F42839" w:rsidP="006B7FAE">
            <w:pPr>
              <w:jc w:val="both"/>
              <w:rPr>
                <w:rFonts w:ascii="Times New Roman" w:hAnsi="Times New Roman"/>
              </w:rPr>
            </w:pPr>
            <w:r w:rsidRPr="008C1BD8">
              <w:rPr>
                <w:rFonts w:ascii="Times New Roman" w:hAnsi="Times New Roman"/>
              </w:rPr>
              <w:t>Antibiotics</w:t>
            </w:r>
          </w:p>
        </w:tc>
        <w:tc>
          <w:tcPr>
            <w:tcW w:w="1134" w:type="dxa"/>
            <w:shd w:val="clear" w:color="auto" w:fill="auto"/>
          </w:tcPr>
          <w:p w14:paraId="456FC438"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BC779AC"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E93B9D0"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44C43FE"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CD94289"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15DA64C1"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7657F190" w14:textId="77777777" w:rsidR="00F42839" w:rsidRPr="008C1BD8" w:rsidRDefault="00F42839" w:rsidP="006B7FAE">
            <w:pPr>
              <w:tabs>
                <w:tab w:val="center" w:pos="4320"/>
                <w:tab w:val="right" w:pos="8640"/>
              </w:tabs>
              <w:jc w:val="both"/>
              <w:rPr>
                <w:rFonts w:ascii="Times New Roman" w:hAnsi="Times New Roman"/>
                <w:u w:val="single"/>
              </w:rPr>
            </w:pPr>
          </w:p>
        </w:tc>
      </w:tr>
      <w:tr w:rsidR="001006A0" w:rsidRPr="008C1BD8" w14:paraId="012D3C35" w14:textId="77777777" w:rsidTr="006B7FAE">
        <w:tc>
          <w:tcPr>
            <w:tcW w:w="1702" w:type="dxa"/>
            <w:shd w:val="clear" w:color="auto" w:fill="C0C0C0"/>
          </w:tcPr>
          <w:p w14:paraId="1DBFC410" w14:textId="63B7829E" w:rsidR="00F42839" w:rsidRPr="008C1BD8" w:rsidRDefault="00F42839" w:rsidP="006B7FAE">
            <w:pPr>
              <w:jc w:val="both"/>
              <w:rPr>
                <w:rFonts w:ascii="Times New Roman" w:hAnsi="Times New Roman"/>
              </w:rPr>
            </w:pPr>
            <w:r w:rsidRPr="008C1BD8">
              <w:rPr>
                <w:rFonts w:ascii="Times New Roman" w:hAnsi="Times New Roman"/>
              </w:rPr>
              <w:t>Lactate measurement</w:t>
            </w:r>
          </w:p>
        </w:tc>
        <w:tc>
          <w:tcPr>
            <w:tcW w:w="1134" w:type="dxa"/>
            <w:shd w:val="clear" w:color="auto" w:fill="auto"/>
          </w:tcPr>
          <w:p w14:paraId="60D169AF"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CD0508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3EAEA28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4C9E4AE5"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FAC06F5"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3593E80E"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063A2F17" w14:textId="77777777" w:rsidR="00F42839" w:rsidRPr="008C1BD8" w:rsidRDefault="00F42839" w:rsidP="006B7FAE">
            <w:pPr>
              <w:tabs>
                <w:tab w:val="center" w:pos="4320"/>
                <w:tab w:val="right" w:pos="8640"/>
              </w:tabs>
              <w:jc w:val="both"/>
              <w:rPr>
                <w:rFonts w:ascii="Times New Roman" w:hAnsi="Times New Roman"/>
                <w:u w:val="single"/>
              </w:rPr>
            </w:pPr>
          </w:p>
        </w:tc>
      </w:tr>
      <w:tr w:rsidR="001006A0" w:rsidRPr="008C1BD8" w14:paraId="5E6810F6" w14:textId="77777777" w:rsidTr="006B7FAE">
        <w:tc>
          <w:tcPr>
            <w:tcW w:w="1702" w:type="dxa"/>
            <w:shd w:val="clear" w:color="auto" w:fill="C0C0C0"/>
          </w:tcPr>
          <w:p w14:paraId="16C4243B" w14:textId="121ACA88" w:rsidR="00F42839" w:rsidRPr="008C1BD8" w:rsidRDefault="00F42839" w:rsidP="006B7FAE">
            <w:pPr>
              <w:jc w:val="both"/>
              <w:rPr>
                <w:rFonts w:ascii="Times New Roman" w:hAnsi="Times New Roman"/>
              </w:rPr>
            </w:pPr>
            <w:r w:rsidRPr="008C1BD8">
              <w:rPr>
                <w:rFonts w:ascii="Times New Roman" w:hAnsi="Times New Roman"/>
              </w:rPr>
              <w:t>Fluid resuscitation</w:t>
            </w:r>
          </w:p>
        </w:tc>
        <w:tc>
          <w:tcPr>
            <w:tcW w:w="1134" w:type="dxa"/>
            <w:shd w:val="clear" w:color="auto" w:fill="auto"/>
          </w:tcPr>
          <w:p w14:paraId="7DAEB16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31D93961"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757AFA1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09D9BCAC"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0127C477"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DA8C2A0"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7E3F5335" w14:textId="77777777" w:rsidR="00F42839" w:rsidRPr="008C1BD8" w:rsidRDefault="00F42839" w:rsidP="006B7FAE">
            <w:pPr>
              <w:tabs>
                <w:tab w:val="center" w:pos="4320"/>
                <w:tab w:val="right" w:pos="8640"/>
              </w:tabs>
              <w:jc w:val="both"/>
              <w:rPr>
                <w:rFonts w:ascii="Times New Roman" w:hAnsi="Times New Roman"/>
                <w:u w:val="single"/>
              </w:rPr>
            </w:pPr>
          </w:p>
        </w:tc>
      </w:tr>
    </w:tbl>
    <w:p w14:paraId="36E30F8E" w14:textId="77777777" w:rsidR="00A65EE3" w:rsidRPr="008C1BD8" w:rsidRDefault="00A65EE3" w:rsidP="00CB6AD0">
      <w:pPr>
        <w:jc w:val="both"/>
        <w:rPr>
          <w:rFonts w:ascii="Times New Roman" w:hAnsi="Times New Roman"/>
          <w:u w:val="single"/>
        </w:rPr>
      </w:pPr>
    </w:p>
    <w:p w14:paraId="3FD87ACD" w14:textId="77777777" w:rsidR="00A65EE3" w:rsidRPr="008C1BD8" w:rsidRDefault="00A65EE3" w:rsidP="00CB6AD0">
      <w:pPr>
        <w:jc w:val="both"/>
        <w:rPr>
          <w:rFonts w:ascii="Times New Roman" w:hAnsi="Times New Roman"/>
          <w:u w:val="single"/>
        </w:rPr>
      </w:pPr>
    </w:p>
    <w:p w14:paraId="050C775B" w14:textId="25B6169B" w:rsidR="00F70AD4" w:rsidRPr="008C1BD8" w:rsidRDefault="00F70AD4" w:rsidP="00CB6AD0">
      <w:pPr>
        <w:jc w:val="both"/>
        <w:rPr>
          <w:rFonts w:ascii="Times New Roman" w:hAnsi="Times New Roman"/>
          <w:u w:val="single"/>
        </w:rPr>
      </w:pPr>
    </w:p>
    <w:p w14:paraId="5750AACE" w14:textId="11AB1087" w:rsidR="0027356F" w:rsidRPr="008C1BD8" w:rsidRDefault="0027356F"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Table 4: Outcomes</w:t>
      </w:r>
    </w:p>
    <w:p w14:paraId="4CB5743B" w14:textId="77777777" w:rsidR="0027356F" w:rsidRPr="008C1BD8" w:rsidRDefault="0027356F" w:rsidP="0027356F">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74"/>
        <w:gridCol w:w="1374"/>
        <w:gridCol w:w="1374"/>
        <w:gridCol w:w="1375"/>
        <w:gridCol w:w="1375"/>
      </w:tblGrid>
      <w:tr w:rsidR="001006A0" w:rsidRPr="008C1BD8" w14:paraId="79EA8935" w14:textId="77777777" w:rsidTr="006B7FAE">
        <w:tc>
          <w:tcPr>
            <w:tcW w:w="1644" w:type="dxa"/>
            <w:shd w:val="clear" w:color="auto" w:fill="D9D9D9"/>
          </w:tcPr>
          <w:p w14:paraId="6838DBA4"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Characteristics</w:t>
            </w:r>
          </w:p>
        </w:tc>
        <w:tc>
          <w:tcPr>
            <w:tcW w:w="1374" w:type="dxa"/>
            <w:shd w:val="clear" w:color="auto" w:fill="D9D9D9"/>
          </w:tcPr>
          <w:p w14:paraId="684F051B"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Overall results</w:t>
            </w:r>
          </w:p>
        </w:tc>
        <w:tc>
          <w:tcPr>
            <w:tcW w:w="1374" w:type="dxa"/>
            <w:shd w:val="clear" w:color="auto" w:fill="D9D9D9"/>
          </w:tcPr>
          <w:p w14:paraId="3A83D78B" w14:textId="6AA5C4F6" w:rsidR="0027356F" w:rsidRPr="008C1BD8" w:rsidRDefault="0027356F" w:rsidP="006B7FAE">
            <w:pPr>
              <w:jc w:val="both"/>
              <w:rPr>
                <w:rFonts w:ascii="Times New Roman" w:hAnsi="Times New Roman"/>
              </w:rPr>
            </w:pPr>
            <w:r w:rsidRPr="008C1BD8">
              <w:rPr>
                <w:rFonts w:ascii="Times New Roman" w:hAnsi="Times New Roman"/>
              </w:rPr>
              <w:t>Low</w:t>
            </w:r>
            <w:r w:rsidR="005D17BD" w:rsidRPr="008C1BD8">
              <w:rPr>
                <w:rFonts w:ascii="Times New Roman" w:hAnsi="Times New Roman"/>
              </w:rPr>
              <w:t>-</w:t>
            </w:r>
            <w:r w:rsidRPr="008C1BD8">
              <w:rPr>
                <w:rFonts w:ascii="Times New Roman" w:hAnsi="Times New Roman"/>
              </w:rPr>
              <w:t>income countries</w:t>
            </w:r>
          </w:p>
        </w:tc>
        <w:tc>
          <w:tcPr>
            <w:tcW w:w="1374" w:type="dxa"/>
            <w:shd w:val="clear" w:color="auto" w:fill="D9D9D9"/>
          </w:tcPr>
          <w:p w14:paraId="6EF0B733" w14:textId="7481FADD" w:rsidR="0027356F" w:rsidRPr="008C1BD8" w:rsidRDefault="0027356F" w:rsidP="006B7FAE">
            <w:pPr>
              <w:jc w:val="both"/>
              <w:rPr>
                <w:rFonts w:ascii="Times New Roman" w:hAnsi="Times New Roman"/>
              </w:rPr>
            </w:pPr>
            <w:r w:rsidRPr="008C1BD8">
              <w:rPr>
                <w:rFonts w:ascii="Times New Roman" w:hAnsi="Times New Roman"/>
              </w:rPr>
              <w:t>Middle</w:t>
            </w:r>
            <w:r w:rsidR="005D17BD" w:rsidRPr="008C1BD8">
              <w:rPr>
                <w:rFonts w:ascii="Times New Roman" w:hAnsi="Times New Roman"/>
              </w:rPr>
              <w:t>-</w:t>
            </w:r>
            <w:r w:rsidRPr="008C1BD8">
              <w:rPr>
                <w:rFonts w:ascii="Times New Roman" w:hAnsi="Times New Roman"/>
              </w:rPr>
              <w:t>income countries</w:t>
            </w:r>
          </w:p>
        </w:tc>
        <w:tc>
          <w:tcPr>
            <w:tcW w:w="1375" w:type="dxa"/>
            <w:shd w:val="clear" w:color="auto" w:fill="D9D9D9"/>
          </w:tcPr>
          <w:p w14:paraId="23B11937" w14:textId="3981E6E6" w:rsidR="0027356F" w:rsidRPr="008C1BD8" w:rsidRDefault="0027356F" w:rsidP="006B7FAE">
            <w:pPr>
              <w:jc w:val="both"/>
              <w:rPr>
                <w:rFonts w:ascii="Times New Roman" w:hAnsi="Times New Roman"/>
              </w:rPr>
            </w:pPr>
            <w:r w:rsidRPr="008C1BD8">
              <w:rPr>
                <w:rFonts w:ascii="Times New Roman" w:hAnsi="Times New Roman"/>
              </w:rPr>
              <w:t>High</w:t>
            </w:r>
            <w:r w:rsidR="005D17BD" w:rsidRPr="008C1BD8">
              <w:rPr>
                <w:rFonts w:ascii="Times New Roman" w:hAnsi="Times New Roman"/>
              </w:rPr>
              <w:t>-</w:t>
            </w:r>
            <w:r w:rsidRPr="008C1BD8">
              <w:rPr>
                <w:rFonts w:ascii="Times New Roman" w:hAnsi="Times New Roman"/>
              </w:rPr>
              <w:t>income countries</w:t>
            </w:r>
          </w:p>
        </w:tc>
        <w:tc>
          <w:tcPr>
            <w:tcW w:w="1375" w:type="dxa"/>
            <w:shd w:val="clear" w:color="auto" w:fill="D9D9D9"/>
          </w:tcPr>
          <w:p w14:paraId="5C2105DB" w14:textId="77777777" w:rsidR="0027356F" w:rsidRPr="008C1BD8" w:rsidRDefault="0027356F" w:rsidP="006B7FAE">
            <w:pPr>
              <w:jc w:val="both"/>
              <w:rPr>
                <w:rFonts w:ascii="Times New Roman" w:hAnsi="Times New Roman"/>
              </w:rPr>
            </w:pPr>
            <w:r w:rsidRPr="008C1BD8">
              <w:rPr>
                <w:rFonts w:ascii="Times New Roman" w:hAnsi="Times New Roman"/>
              </w:rPr>
              <w:t>p value</w:t>
            </w:r>
          </w:p>
        </w:tc>
      </w:tr>
      <w:tr w:rsidR="0027356F" w:rsidRPr="008C1BD8" w14:paraId="23EA4257" w14:textId="77777777" w:rsidTr="006B7FAE">
        <w:tc>
          <w:tcPr>
            <w:tcW w:w="8516" w:type="dxa"/>
            <w:gridSpan w:val="6"/>
            <w:shd w:val="clear" w:color="auto" w:fill="auto"/>
          </w:tcPr>
          <w:p w14:paraId="359EB09D" w14:textId="3EBACBE8" w:rsidR="0027356F" w:rsidRPr="008C1BD8" w:rsidRDefault="0027356F" w:rsidP="006B7FAE">
            <w:pPr>
              <w:jc w:val="both"/>
              <w:rPr>
                <w:rFonts w:ascii="Times New Roman" w:hAnsi="Times New Roman"/>
              </w:rPr>
            </w:pPr>
            <w:r w:rsidRPr="008C1BD8">
              <w:rPr>
                <w:rFonts w:ascii="Times New Roman" w:hAnsi="Times New Roman"/>
              </w:rPr>
              <w:t xml:space="preserve">Mortality, </w:t>
            </w:r>
            <w:r w:rsidR="00E260B1" w:rsidRPr="008C1BD8">
              <w:rPr>
                <w:rFonts w:ascii="Times New Roman" w:hAnsi="Times New Roman"/>
              </w:rPr>
              <w:t>N</w:t>
            </w:r>
            <w:r w:rsidRPr="008C1BD8">
              <w:rPr>
                <w:rFonts w:ascii="Times New Roman" w:hAnsi="Times New Roman"/>
              </w:rPr>
              <w:t xml:space="preserve"> (%)</w:t>
            </w:r>
          </w:p>
        </w:tc>
      </w:tr>
      <w:tr w:rsidR="001006A0" w:rsidRPr="008C1BD8" w14:paraId="0FDDBC12" w14:textId="77777777" w:rsidTr="006B7FAE">
        <w:tc>
          <w:tcPr>
            <w:tcW w:w="1644" w:type="dxa"/>
            <w:shd w:val="clear" w:color="auto" w:fill="D9D9D9"/>
          </w:tcPr>
          <w:p w14:paraId="6CFFCC22"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Hospital</w:t>
            </w:r>
          </w:p>
        </w:tc>
        <w:tc>
          <w:tcPr>
            <w:tcW w:w="1374" w:type="dxa"/>
            <w:shd w:val="clear" w:color="auto" w:fill="D9D9D9"/>
          </w:tcPr>
          <w:p w14:paraId="2C472DF6" w14:textId="77777777" w:rsidR="0027356F" w:rsidRPr="008C1BD8" w:rsidRDefault="0027356F" w:rsidP="006B7FAE">
            <w:pPr>
              <w:jc w:val="both"/>
              <w:rPr>
                <w:rFonts w:ascii="Times New Roman" w:hAnsi="Times New Roman"/>
              </w:rPr>
            </w:pPr>
          </w:p>
        </w:tc>
        <w:tc>
          <w:tcPr>
            <w:tcW w:w="1374" w:type="dxa"/>
            <w:shd w:val="clear" w:color="auto" w:fill="D9D9D9"/>
          </w:tcPr>
          <w:p w14:paraId="41BB08B7" w14:textId="77777777" w:rsidR="0027356F" w:rsidRPr="008C1BD8" w:rsidRDefault="0027356F" w:rsidP="006B7FAE">
            <w:pPr>
              <w:jc w:val="both"/>
              <w:rPr>
                <w:rFonts w:ascii="Times New Roman" w:hAnsi="Times New Roman"/>
              </w:rPr>
            </w:pPr>
          </w:p>
        </w:tc>
        <w:tc>
          <w:tcPr>
            <w:tcW w:w="1374" w:type="dxa"/>
            <w:shd w:val="clear" w:color="auto" w:fill="D9D9D9"/>
          </w:tcPr>
          <w:p w14:paraId="3F4A1FDC" w14:textId="77777777" w:rsidR="0027356F" w:rsidRPr="008C1BD8" w:rsidRDefault="0027356F" w:rsidP="006B7FAE">
            <w:pPr>
              <w:jc w:val="both"/>
              <w:rPr>
                <w:rFonts w:ascii="Times New Roman" w:hAnsi="Times New Roman"/>
              </w:rPr>
            </w:pPr>
          </w:p>
        </w:tc>
        <w:tc>
          <w:tcPr>
            <w:tcW w:w="1375" w:type="dxa"/>
            <w:shd w:val="clear" w:color="auto" w:fill="D9D9D9"/>
          </w:tcPr>
          <w:p w14:paraId="19B50A6C" w14:textId="77777777" w:rsidR="0027356F" w:rsidRPr="008C1BD8" w:rsidRDefault="0027356F" w:rsidP="006B7FAE">
            <w:pPr>
              <w:jc w:val="both"/>
              <w:rPr>
                <w:rFonts w:ascii="Times New Roman" w:hAnsi="Times New Roman"/>
              </w:rPr>
            </w:pPr>
          </w:p>
        </w:tc>
        <w:tc>
          <w:tcPr>
            <w:tcW w:w="1375" w:type="dxa"/>
            <w:shd w:val="clear" w:color="auto" w:fill="D9D9D9"/>
          </w:tcPr>
          <w:p w14:paraId="515DA05C" w14:textId="77777777" w:rsidR="0027356F" w:rsidRPr="008C1BD8" w:rsidRDefault="0027356F" w:rsidP="006B7FAE">
            <w:pPr>
              <w:jc w:val="both"/>
              <w:rPr>
                <w:rFonts w:ascii="Times New Roman" w:hAnsi="Times New Roman"/>
              </w:rPr>
            </w:pPr>
          </w:p>
        </w:tc>
      </w:tr>
      <w:tr w:rsidR="001006A0" w:rsidRPr="008C1BD8" w14:paraId="4D02065C" w14:textId="77777777" w:rsidTr="006B7FAE">
        <w:tc>
          <w:tcPr>
            <w:tcW w:w="1644" w:type="dxa"/>
            <w:shd w:val="clear" w:color="auto" w:fill="D9D9D9"/>
          </w:tcPr>
          <w:p w14:paraId="4884BF6D"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ICU</w:t>
            </w:r>
          </w:p>
        </w:tc>
        <w:tc>
          <w:tcPr>
            <w:tcW w:w="1374" w:type="dxa"/>
            <w:shd w:val="clear" w:color="auto" w:fill="D9D9D9"/>
          </w:tcPr>
          <w:p w14:paraId="27B09DFA" w14:textId="77777777" w:rsidR="0027356F" w:rsidRPr="008C1BD8" w:rsidRDefault="0027356F" w:rsidP="006B7FAE">
            <w:pPr>
              <w:jc w:val="both"/>
              <w:rPr>
                <w:rFonts w:ascii="Times New Roman" w:hAnsi="Times New Roman"/>
              </w:rPr>
            </w:pPr>
          </w:p>
        </w:tc>
        <w:tc>
          <w:tcPr>
            <w:tcW w:w="1374" w:type="dxa"/>
            <w:shd w:val="clear" w:color="auto" w:fill="D9D9D9"/>
          </w:tcPr>
          <w:p w14:paraId="3DA95072" w14:textId="77777777" w:rsidR="0027356F" w:rsidRPr="008C1BD8" w:rsidRDefault="0027356F" w:rsidP="006B7FAE">
            <w:pPr>
              <w:jc w:val="both"/>
              <w:rPr>
                <w:rFonts w:ascii="Times New Roman" w:hAnsi="Times New Roman"/>
              </w:rPr>
            </w:pPr>
          </w:p>
        </w:tc>
        <w:tc>
          <w:tcPr>
            <w:tcW w:w="1374" w:type="dxa"/>
            <w:shd w:val="clear" w:color="auto" w:fill="D9D9D9"/>
          </w:tcPr>
          <w:p w14:paraId="237FE9FA" w14:textId="77777777" w:rsidR="0027356F" w:rsidRPr="008C1BD8" w:rsidRDefault="0027356F" w:rsidP="006B7FAE">
            <w:pPr>
              <w:jc w:val="both"/>
              <w:rPr>
                <w:rFonts w:ascii="Times New Roman" w:hAnsi="Times New Roman"/>
              </w:rPr>
            </w:pPr>
          </w:p>
        </w:tc>
        <w:tc>
          <w:tcPr>
            <w:tcW w:w="1375" w:type="dxa"/>
            <w:shd w:val="clear" w:color="auto" w:fill="D9D9D9"/>
          </w:tcPr>
          <w:p w14:paraId="7D3FD703" w14:textId="77777777" w:rsidR="0027356F" w:rsidRPr="008C1BD8" w:rsidRDefault="0027356F" w:rsidP="006B7FAE">
            <w:pPr>
              <w:jc w:val="both"/>
              <w:rPr>
                <w:rFonts w:ascii="Times New Roman" w:hAnsi="Times New Roman"/>
              </w:rPr>
            </w:pPr>
          </w:p>
        </w:tc>
        <w:tc>
          <w:tcPr>
            <w:tcW w:w="1375" w:type="dxa"/>
            <w:shd w:val="clear" w:color="auto" w:fill="D9D9D9"/>
          </w:tcPr>
          <w:p w14:paraId="15287AF7" w14:textId="77777777" w:rsidR="0027356F" w:rsidRPr="008C1BD8" w:rsidRDefault="0027356F" w:rsidP="006B7FAE">
            <w:pPr>
              <w:jc w:val="both"/>
              <w:rPr>
                <w:rFonts w:ascii="Times New Roman" w:hAnsi="Times New Roman"/>
              </w:rPr>
            </w:pPr>
          </w:p>
        </w:tc>
      </w:tr>
      <w:tr w:rsidR="0027356F" w:rsidRPr="008C1BD8" w14:paraId="565130A4" w14:textId="77777777" w:rsidTr="006B7FAE">
        <w:tc>
          <w:tcPr>
            <w:tcW w:w="8516" w:type="dxa"/>
            <w:gridSpan w:val="6"/>
            <w:shd w:val="clear" w:color="auto" w:fill="auto"/>
          </w:tcPr>
          <w:p w14:paraId="61BACCD7" w14:textId="77777777" w:rsidR="0027356F" w:rsidRPr="008C1BD8" w:rsidRDefault="0027356F" w:rsidP="006B7FAE">
            <w:pPr>
              <w:jc w:val="both"/>
              <w:rPr>
                <w:rFonts w:ascii="Times New Roman" w:hAnsi="Times New Roman"/>
              </w:rPr>
            </w:pPr>
            <w:r w:rsidRPr="008C1BD8">
              <w:rPr>
                <w:rFonts w:ascii="Times New Roman" w:hAnsi="Times New Roman"/>
              </w:rPr>
              <w:t>Length of stay, median days (IQR)</w:t>
            </w:r>
          </w:p>
        </w:tc>
      </w:tr>
      <w:tr w:rsidR="001006A0" w:rsidRPr="008C1BD8" w14:paraId="44FAF17D" w14:textId="77777777" w:rsidTr="006B7FAE">
        <w:tc>
          <w:tcPr>
            <w:tcW w:w="1644" w:type="dxa"/>
            <w:shd w:val="clear" w:color="auto" w:fill="D9D9D9"/>
          </w:tcPr>
          <w:p w14:paraId="03C3E9EF"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Hospital</w:t>
            </w:r>
          </w:p>
        </w:tc>
        <w:tc>
          <w:tcPr>
            <w:tcW w:w="1374" w:type="dxa"/>
            <w:shd w:val="clear" w:color="auto" w:fill="D9D9D9"/>
          </w:tcPr>
          <w:p w14:paraId="0DF22DF3" w14:textId="77777777" w:rsidR="0027356F" w:rsidRPr="008C1BD8" w:rsidRDefault="0027356F" w:rsidP="006B7FAE">
            <w:pPr>
              <w:jc w:val="both"/>
              <w:rPr>
                <w:rFonts w:ascii="Times New Roman" w:hAnsi="Times New Roman"/>
              </w:rPr>
            </w:pPr>
          </w:p>
        </w:tc>
        <w:tc>
          <w:tcPr>
            <w:tcW w:w="1374" w:type="dxa"/>
            <w:shd w:val="clear" w:color="auto" w:fill="D9D9D9"/>
          </w:tcPr>
          <w:p w14:paraId="1ED978A1" w14:textId="77777777" w:rsidR="0027356F" w:rsidRPr="008C1BD8" w:rsidRDefault="0027356F" w:rsidP="006B7FAE">
            <w:pPr>
              <w:jc w:val="both"/>
              <w:rPr>
                <w:rFonts w:ascii="Times New Roman" w:hAnsi="Times New Roman"/>
              </w:rPr>
            </w:pPr>
          </w:p>
        </w:tc>
        <w:tc>
          <w:tcPr>
            <w:tcW w:w="1374" w:type="dxa"/>
            <w:shd w:val="clear" w:color="auto" w:fill="D9D9D9"/>
          </w:tcPr>
          <w:p w14:paraId="17F5788E" w14:textId="77777777" w:rsidR="0027356F" w:rsidRPr="008C1BD8" w:rsidRDefault="0027356F" w:rsidP="006B7FAE">
            <w:pPr>
              <w:jc w:val="both"/>
              <w:rPr>
                <w:rFonts w:ascii="Times New Roman" w:hAnsi="Times New Roman"/>
              </w:rPr>
            </w:pPr>
          </w:p>
        </w:tc>
        <w:tc>
          <w:tcPr>
            <w:tcW w:w="1375" w:type="dxa"/>
            <w:shd w:val="clear" w:color="auto" w:fill="D9D9D9"/>
          </w:tcPr>
          <w:p w14:paraId="3F1E9EAD" w14:textId="77777777" w:rsidR="0027356F" w:rsidRPr="008C1BD8" w:rsidRDefault="0027356F" w:rsidP="006B7FAE">
            <w:pPr>
              <w:jc w:val="both"/>
              <w:rPr>
                <w:rFonts w:ascii="Times New Roman" w:hAnsi="Times New Roman"/>
              </w:rPr>
            </w:pPr>
          </w:p>
        </w:tc>
        <w:tc>
          <w:tcPr>
            <w:tcW w:w="1375" w:type="dxa"/>
            <w:shd w:val="clear" w:color="auto" w:fill="D9D9D9"/>
          </w:tcPr>
          <w:p w14:paraId="14BA2A71" w14:textId="77777777" w:rsidR="0027356F" w:rsidRPr="008C1BD8" w:rsidRDefault="0027356F" w:rsidP="006B7FAE">
            <w:pPr>
              <w:jc w:val="both"/>
              <w:rPr>
                <w:rFonts w:ascii="Times New Roman" w:hAnsi="Times New Roman"/>
              </w:rPr>
            </w:pPr>
          </w:p>
        </w:tc>
      </w:tr>
      <w:tr w:rsidR="001006A0" w:rsidRPr="008C1BD8" w14:paraId="0B22712F" w14:textId="77777777" w:rsidTr="006B7FAE">
        <w:tc>
          <w:tcPr>
            <w:tcW w:w="1644" w:type="dxa"/>
            <w:shd w:val="clear" w:color="auto" w:fill="D9D9D9"/>
          </w:tcPr>
          <w:p w14:paraId="6A0F2A57"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ICU</w:t>
            </w:r>
          </w:p>
        </w:tc>
        <w:tc>
          <w:tcPr>
            <w:tcW w:w="1374" w:type="dxa"/>
            <w:shd w:val="clear" w:color="auto" w:fill="D9D9D9"/>
          </w:tcPr>
          <w:p w14:paraId="62D834F4" w14:textId="77777777" w:rsidR="0027356F" w:rsidRPr="008C1BD8" w:rsidRDefault="0027356F" w:rsidP="006B7FAE">
            <w:pPr>
              <w:jc w:val="both"/>
              <w:rPr>
                <w:rFonts w:ascii="Times New Roman" w:hAnsi="Times New Roman"/>
              </w:rPr>
            </w:pPr>
          </w:p>
        </w:tc>
        <w:tc>
          <w:tcPr>
            <w:tcW w:w="1374" w:type="dxa"/>
            <w:shd w:val="clear" w:color="auto" w:fill="D9D9D9"/>
          </w:tcPr>
          <w:p w14:paraId="1B745D51" w14:textId="77777777" w:rsidR="0027356F" w:rsidRPr="008C1BD8" w:rsidRDefault="0027356F" w:rsidP="006B7FAE">
            <w:pPr>
              <w:jc w:val="both"/>
              <w:rPr>
                <w:rFonts w:ascii="Times New Roman" w:hAnsi="Times New Roman"/>
              </w:rPr>
            </w:pPr>
          </w:p>
        </w:tc>
        <w:tc>
          <w:tcPr>
            <w:tcW w:w="1374" w:type="dxa"/>
            <w:shd w:val="clear" w:color="auto" w:fill="D9D9D9"/>
          </w:tcPr>
          <w:p w14:paraId="5A2CBCBF" w14:textId="77777777" w:rsidR="0027356F" w:rsidRPr="008C1BD8" w:rsidRDefault="0027356F" w:rsidP="006B7FAE">
            <w:pPr>
              <w:jc w:val="both"/>
              <w:rPr>
                <w:rFonts w:ascii="Times New Roman" w:hAnsi="Times New Roman"/>
              </w:rPr>
            </w:pPr>
          </w:p>
        </w:tc>
        <w:tc>
          <w:tcPr>
            <w:tcW w:w="1375" w:type="dxa"/>
            <w:shd w:val="clear" w:color="auto" w:fill="D9D9D9"/>
          </w:tcPr>
          <w:p w14:paraId="0151E0CE" w14:textId="77777777" w:rsidR="0027356F" w:rsidRPr="008C1BD8" w:rsidRDefault="0027356F" w:rsidP="006B7FAE">
            <w:pPr>
              <w:jc w:val="both"/>
              <w:rPr>
                <w:rFonts w:ascii="Times New Roman" w:hAnsi="Times New Roman"/>
              </w:rPr>
            </w:pPr>
          </w:p>
        </w:tc>
        <w:tc>
          <w:tcPr>
            <w:tcW w:w="1375" w:type="dxa"/>
            <w:shd w:val="clear" w:color="auto" w:fill="D9D9D9"/>
          </w:tcPr>
          <w:p w14:paraId="3D29E427" w14:textId="77777777" w:rsidR="0027356F" w:rsidRPr="008C1BD8" w:rsidRDefault="0027356F" w:rsidP="006B7FAE">
            <w:pPr>
              <w:jc w:val="both"/>
              <w:rPr>
                <w:rFonts w:ascii="Times New Roman" w:hAnsi="Times New Roman"/>
              </w:rPr>
            </w:pPr>
          </w:p>
        </w:tc>
      </w:tr>
    </w:tbl>
    <w:p w14:paraId="435CBBD1" w14:textId="77777777" w:rsidR="0027356F" w:rsidRPr="008C1BD8" w:rsidRDefault="0027356F" w:rsidP="0027356F">
      <w:pPr>
        <w:jc w:val="both"/>
        <w:rPr>
          <w:rFonts w:ascii="Times New Roman" w:hAnsi="Times New Roman"/>
          <w:u w:val="single"/>
        </w:rPr>
      </w:pPr>
    </w:p>
    <w:p w14:paraId="579E0D0D" w14:textId="77777777" w:rsidR="0027356F" w:rsidRPr="008C1BD8" w:rsidRDefault="0027356F" w:rsidP="0027356F">
      <w:pPr>
        <w:rPr>
          <w:rFonts w:ascii="Times New Roman" w:hAnsi="Times New Roman"/>
          <w:b/>
        </w:rPr>
      </w:pPr>
    </w:p>
    <w:p w14:paraId="65679A8A" w14:textId="267795E3" w:rsidR="0027356F" w:rsidRPr="008C1BD8" w:rsidRDefault="0027356F" w:rsidP="0027356F">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Table 5: Variables independently associated with hospital mortality</w:t>
      </w:r>
    </w:p>
    <w:p w14:paraId="52A092C6" w14:textId="77777777" w:rsidR="0027356F" w:rsidRPr="008C1BD8" w:rsidRDefault="0027356F" w:rsidP="0027356F">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348"/>
        <w:gridCol w:w="2755"/>
      </w:tblGrid>
      <w:tr w:rsidR="001006A0" w:rsidRPr="008C1BD8" w14:paraId="4C01891F" w14:textId="77777777" w:rsidTr="006B7FAE">
        <w:tc>
          <w:tcPr>
            <w:tcW w:w="2235" w:type="dxa"/>
            <w:shd w:val="clear" w:color="auto" w:fill="D9D9D9"/>
          </w:tcPr>
          <w:p w14:paraId="752B8C52" w14:textId="77777777" w:rsidR="0027356F" w:rsidRPr="008C1BD8" w:rsidRDefault="0027356F" w:rsidP="006B7FAE">
            <w:pPr>
              <w:keepNext/>
              <w:keepLines/>
              <w:jc w:val="both"/>
              <w:outlineLvl w:val="3"/>
              <w:rPr>
                <w:rFonts w:ascii="Times New Roman" w:hAnsi="Times New Roman"/>
              </w:rPr>
            </w:pPr>
            <w:r w:rsidRPr="008C1BD8">
              <w:rPr>
                <w:rFonts w:ascii="Times New Roman" w:hAnsi="Times New Roman"/>
              </w:rPr>
              <w:t>Variable</w:t>
            </w:r>
          </w:p>
        </w:tc>
        <w:tc>
          <w:tcPr>
            <w:tcW w:w="3442" w:type="dxa"/>
            <w:shd w:val="clear" w:color="auto" w:fill="D9D9D9"/>
          </w:tcPr>
          <w:p w14:paraId="22B31030" w14:textId="77777777" w:rsidR="0027356F" w:rsidRPr="008C1BD8" w:rsidRDefault="0027356F" w:rsidP="006B7FAE">
            <w:pPr>
              <w:keepNext/>
              <w:keepLines/>
              <w:jc w:val="both"/>
              <w:outlineLvl w:val="3"/>
              <w:rPr>
                <w:rFonts w:ascii="Times New Roman" w:hAnsi="Times New Roman"/>
              </w:rPr>
            </w:pPr>
            <w:r w:rsidRPr="008C1BD8">
              <w:rPr>
                <w:rFonts w:ascii="Times New Roman" w:hAnsi="Times New Roman"/>
              </w:rPr>
              <w:t>Adjusted odds ratio (95% CI)</w:t>
            </w:r>
          </w:p>
        </w:tc>
        <w:tc>
          <w:tcPr>
            <w:tcW w:w="2839" w:type="dxa"/>
            <w:shd w:val="clear" w:color="auto" w:fill="D9D9D9"/>
          </w:tcPr>
          <w:p w14:paraId="4A80D894" w14:textId="290CCEF0" w:rsidR="0027356F" w:rsidRPr="008C1BD8" w:rsidRDefault="0027356F" w:rsidP="006B7FAE">
            <w:pPr>
              <w:keepNext/>
              <w:keepLines/>
              <w:jc w:val="both"/>
              <w:outlineLvl w:val="3"/>
              <w:rPr>
                <w:rFonts w:ascii="Times New Roman" w:hAnsi="Times New Roman"/>
              </w:rPr>
            </w:pPr>
            <w:r w:rsidRPr="008C1BD8">
              <w:rPr>
                <w:rFonts w:ascii="Times New Roman" w:hAnsi="Times New Roman"/>
              </w:rPr>
              <w:t>p value</w:t>
            </w:r>
          </w:p>
        </w:tc>
      </w:tr>
      <w:tr w:rsidR="0027356F" w:rsidRPr="008C1BD8" w14:paraId="5A8FB11A" w14:textId="77777777" w:rsidTr="006B7FAE">
        <w:tc>
          <w:tcPr>
            <w:tcW w:w="2235" w:type="dxa"/>
            <w:shd w:val="clear" w:color="auto" w:fill="auto"/>
          </w:tcPr>
          <w:p w14:paraId="71F63E8E"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0ECAB4B1"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11829B62" w14:textId="77777777" w:rsidR="0027356F" w:rsidRPr="008C1BD8" w:rsidRDefault="0027356F" w:rsidP="006B7FAE">
            <w:pPr>
              <w:jc w:val="both"/>
              <w:rPr>
                <w:rFonts w:ascii="Times New Roman" w:eastAsia="Times New Roman" w:hAnsi="Times New Roman"/>
                <w:u w:val="single"/>
              </w:rPr>
            </w:pPr>
          </w:p>
        </w:tc>
      </w:tr>
      <w:tr w:rsidR="0027356F" w:rsidRPr="008C1BD8" w14:paraId="369FCD3B" w14:textId="77777777" w:rsidTr="006B7FAE">
        <w:tc>
          <w:tcPr>
            <w:tcW w:w="2235" w:type="dxa"/>
            <w:shd w:val="clear" w:color="auto" w:fill="auto"/>
          </w:tcPr>
          <w:p w14:paraId="558A1C9E"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2E78C200"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69B7435A" w14:textId="77777777" w:rsidR="0027356F" w:rsidRPr="008C1BD8" w:rsidRDefault="0027356F" w:rsidP="006B7FAE">
            <w:pPr>
              <w:jc w:val="both"/>
              <w:rPr>
                <w:rFonts w:ascii="Times New Roman" w:eastAsia="Times New Roman" w:hAnsi="Times New Roman"/>
                <w:u w:val="single"/>
              </w:rPr>
            </w:pPr>
          </w:p>
        </w:tc>
      </w:tr>
      <w:tr w:rsidR="0027356F" w:rsidRPr="008C1BD8" w14:paraId="38E6F7B5" w14:textId="77777777" w:rsidTr="006B7FAE">
        <w:tc>
          <w:tcPr>
            <w:tcW w:w="2235" w:type="dxa"/>
            <w:shd w:val="clear" w:color="auto" w:fill="auto"/>
          </w:tcPr>
          <w:p w14:paraId="2B911BBD"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78E1EA30"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0DE22D0D" w14:textId="77777777" w:rsidR="0027356F" w:rsidRPr="008C1BD8" w:rsidRDefault="0027356F" w:rsidP="006B7FAE">
            <w:pPr>
              <w:jc w:val="both"/>
              <w:rPr>
                <w:rFonts w:ascii="Times New Roman" w:eastAsia="Times New Roman" w:hAnsi="Times New Roman"/>
                <w:u w:val="single"/>
              </w:rPr>
            </w:pPr>
          </w:p>
        </w:tc>
      </w:tr>
      <w:tr w:rsidR="0027356F" w:rsidRPr="008C1BD8" w14:paraId="36A40B70" w14:textId="77777777" w:rsidTr="006B7FAE">
        <w:tc>
          <w:tcPr>
            <w:tcW w:w="2235" w:type="dxa"/>
            <w:shd w:val="clear" w:color="auto" w:fill="auto"/>
          </w:tcPr>
          <w:p w14:paraId="0FB9A623"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602735D9"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5B49BB51" w14:textId="77777777" w:rsidR="0027356F" w:rsidRPr="008C1BD8" w:rsidRDefault="0027356F" w:rsidP="006B7FAE">
            <w:pPr>
              <w:jc w:val="both"/>
              <w:rPr>
                <w:rFonts w:ascii="Times New Roman" w:eastAsia="Times New Roman" w:hAnsi="Times New Roman"/>
                <w:u w:val="single"/>
              </w:rPr>
            </w:pPr>
          </w:p>
        </w:tc>
      </w:tr>
    </w:tbl>
    <w:p w14:paraId="4E578893" w14:textId="77777777" w:rsidR="0027356F" w:rsidRPr="008C1BD8" w:rsidRDefault="0027356F" w:rsidP="0027356F">
      <w:pPr>
        <w:jc w:val="both"/>
        <w:rPr>
          <w:rFonts w:ascii="Times New Roman" w:hAnsi="Times New Roman"/>
          <w:u w:val="single"/>
        </w:rPr>
      </w:pPr>
    </w:p>
    <w:p w14:paraId="0F1F54C9" w14:textId="142C90B9" w:rsidR="0027356F" w:rsidRPr="008C1BD8" w:rsidRDefault="0027356F"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Table 6: Diagnostic performance for the prediction of hospital mortality</w:t>
      </w:r>
    </w:p>
    <w:p w14:paraId="40044D48" w14:textId="77777777" w:rsidR="0027356F" w:rsidRPr="008C1BD8" w:rsidRDefault="0027356F" w:rsidP="0027356F">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057"/>
        <w:gridCol w:w="2063"/>
        <w:gridCol w:w="2069"/>
      </w:tblGrid>
      <w:tr w:rsidR="001006A0" w:rsidRPr="008C1BD8" w14:paraId="13204F8D" w14:textId="77777777" w:rsidTr="006B7FAE">
        <w:tc>
          <w:tcPr>
            <w:tcW w:w="2129" w:type="dxa"/>
            <w:shd w:val="clear" w:color="auto" w:fill="D9D9D9"/>
          </w:tcPr>
          <w:p w14:paraId="001587B8"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Prediction of death</w:t>
            </w:r>
          </w:p>
        </w:tc>
        <w:tc>
          <w:tcPr>
            <w:tcW w:w="2129" w:type="dxa"/>
            <w:shd w:val="clear" w:color="auto" w:fill="D9D9D9"/>
          </w:tcPr>
          <w:p w14:paraId="55045909" w14:textId="6F533733" w:rsidR="0027356F" w:rsidRPr="008C1BD8" w:rsidRDefault="00E260B1" w:rsidP="006B7FAE">
            <w:pPr>
              <w:keepNext/>
              <w:keepLines/>
              <w:spacing w:before="200"/>
              <w:jc w:val="both"/>
              <w:outlineLvl w:val="3"/>
              <w:rPr>
                <w:rFonts w:ascii="Times New Roman" w:hAnsi="Times New Roman"/>
              </w:rPr>
            </w:pPr>
            <w:r w:rsidRPr="008C1BD8">
              <w:rPr>
                <w:rFonts w:ascii="Times New Roman" w:hAnsi="Times New Roman"/>
              </w:rPr>
              <w:t>SIRS</w:t>
            </w:r>
          </w:p>
        </w:tc>
        <w:tc>
          <w:tcPr>
            <w:tcW w:w="2129" w:type="dxa"/>
            <w:shd w:val="clear" w:color="auto" w:fill="D9D9D9"/>
          </w:tcPr>
          <w:p w14:paraId="22D89B25"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SOFA</w:t>
            </w:r>
          </w:p>
        </w:tc>
        <w:tc>
          <w:tcPr>
            <w:tcW w:w="2129" w:type="dxa"/>
            <w:shd w:val="clear" w:color="auto" w:fill="D9D9D9"/>
          </w:tcPr>
          <w:p w14:paraId="6AC498A1" w14:textId="66799D8E" w:rsidR="0027356F" w:rsidRPr="008C1BD8" w:rsidRDefault="00E260B1" w:rsidP="006B7FAE">
            <w:pPr>
              <w:keepNext/>
              <w:keepLines/>
              <w:spacing w:before="200"/>
              <w:jc w:val="both"/>
              <w:outlineLvl w:val="3"/>
              <w:rPr>
                <w:rFonts w:ascii="Times New Roman" w:hAnsi="Times New Roman"/>
              </w:rPr>
            </w:pPr>
            <w:proofErr w:type="spellStart"/>
            <w:r w:rsidRPr="008C1BD8">
              <w:rPr>
                <w:rFonts w:ascii="Times New Roman" w:hAnsi="Times New Roman"/>
              </w:rPr>
              <w:t>qSOFA</w:t>
            </w:r>
            <w:proofErr w:type="spellEnd"/>
          </w:p>
        </w:tc>
      </w:tr>
      <w:tr w:rsidR="001006A0" w:rsidRPr="008C1BD8" w14:paraId="12A301A7" w14:textId="77777777" w:rsidTr="006B7FAE">
        <w:tc>
          <w:tcPr>
            <w:tcW w:w="2129" w:type="dxa"/>
            <w:shd w:val="clear" w:color="auto" w:fill="D9D9D9"/>
          </w:tcPr>
          <w:p w14:paraId="59989FD3"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Sensitivity, % (95% CI)</w:t>
            </w:r>
          </w:p>
        </w:tc>
        <w:tc>
          <w:tcPr>
            <w:tcW w:w="2129" w:type="dxa"/>
            <w:shd w:val="clear" w:color="auto" w:fill="auto"/>
          </w:tcPr>
          <w:p w14:paraId="4F38460E"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3CE47036"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22B19B64"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0E93102A" w14:textId="77777777" w:rsidTr="006B7FAE">
        <w:tc>
          <w:tcPr>
            <w:tcW w:w="2129" w:type="dxa"/>
            <w:shd w:val="clear" w:color="auto" w:fill="D9D9D9"/>
          </w:tcPr>
          <w:p w14:paraId="12833199"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Specificity, % (95% CI)</w:t>
            </w:r>
          </w:p>
        </w:tc>
        <w:tc>
          <w:tcPr>
            <w:tcW w:w="2129" w:type="dxa"/>
            <w:shd w:val="clear" w:color="auto" w:fill="auto"/>
          </w:tcPr>
          <w:p w14:paraId="4E126A76"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338B0D54"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788B2EE5" w14:textId="77777777" w:rsidR="0027356F" w:rsidRPr="008C1BD8" w:rsidRDefault="0027356F" w:rsidP="006B7FAE">
            <w:pPr>
              <w:tabs>
                <w:tab w:val="center" w:pos="4320"/>
                <w:tab w:val="right" w:pos="8640"/>
              </w:tabs>
              <w:jc w:val="both"/>
              <w:rPr>
                <w:rFonts w:ascii="Times New Roman" w:hAnsi="Times New Roman"/>
              </w:rPr>
            </w:pPr>
          </w:p>
        </w:tc>
      </w:tr>
      <w:tr w:rsidR="0027356F" w:rsidRPr="008C1BD8" w14:paraId="37445162" w14:textId="77777777" w:rsidTr="006B7FAE">
        <w:tc>
          <w:tcPr>
            <w:tcW w:w="8516" w:type="dxa"/>
            <w:gridSpan w:val="4"/>
            <w:shd w:val="clear" w:color="auto" w:fill="D9D9D9"/>
          </w:tcPr>
          <w:p w14:paraId="3ADFD03C"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Predictive value, % (95% CI)</w:t>
            </w:r>
          </w:p>
        </w:tc>
      </w:tr>
      <w:tr w:rsidR="001006A0" w:rsidRPr="008C1BD8" w14:paraId="18F1FBB2" w14:textId="77777777" w:rsidTr="006B7FAE">
        <w:tc>
          <w:tcPr>
            <w:tcW w:w="2129" w:type="dxa"/>
            <w:shd w:val="clear" w:color="auto" w:fill="D9D9D9"/>
          </w:tcPr>
          <w:p w14:paraId="52F2F04C"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Negative</w:t>
            </w:r>
          </w:p>
        </w:tc>
        <w:tc>
          <w:tcPr>
            <w:tcW w:w="2129" w:type="dxa"/>
            <w:shd w:val="clear" w:color="auto" w:fill="auto"/>
          </w:tcPr>
          <w:p w14:paraId="4CF96954"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174A8D91"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2225A32F"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094742DF" w14:textId="77777777" w:rsidTr="006B7FAE">
        <w:tc>
          <w:tcPr>
            <w:tcW w:w="2129" w:type="dxa"/>
            <w:shd w:val="clear" w:color="auto" w:fill="D9D9D9"/>
          </w:tcPr>
          <w:p w14:paraId="1651A94B"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Positive</w:t>
            </w:r>
          </w:p>
        </w:tc>
        <w:tc>
          <w:tcPr>
            <w:tcW w:w="2129" w:type="dxa"/>
            <w:shd w:val="clear" w:color="auto" w:fill="auto"/>
          </w:tcPr>
          <w:p w14:paraId="55D85C9D"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6865DFFB"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274E7E12" w14:textId="77777777" w:rsidR="0027356F" w:rsidRPr="008C1BD8" w:rsidRDefault="0027356F" w:rsidP="006B7FAE">
            <w:pPr>
              <w:tabs>
                <w:tab w:val="center" w:pos="4320"/>
                <w:tab w:val="right" w:pos="8640"/>
              </w:tabs>
              <w:jc w:val="both"/>
              <w:rPr>
                <w:rFonts w:ascii="Times New Roman" w:hAnsi="Times New Roman"/>
              </w:rPr>
            </w:pPr>
          </w:p>
        </w:tc>
      </w:tr>
      <w:tr w:rsidR="0027356F" w:rsidRPr="008C1BD8" w14:paraId="771538AA" w14:textId="77777777" w:rsidTr="006B7FAE">
        <w:tc>
          <w:tcPr>
            <w:tcW w:w="8516" w:type="dxa"/>
            <w:gridSpan w:val="4"/>
            <w:shd w:val="clear" w:color="auto" w:fill="D9D9D9"/>
          </w:tcPr>
          <w:p w14:paraId="0DDD1FAF" w14:textId="77777777" w:rsidR="0027356F" w:rsidRPr="008C1BD8" w:rsidRDefault="0027356F" w:rsidP="006B7FAE">
            <w:pPr>
              <w:keepNext/>
              <w:keepLines/>
              <w:tabs>
                <w:tab w:val="left" w:pos="3240"/>
              </w:tabs>
              <w:spacing w:before="200"/>
              <w:jc w:val="both"/>
              <w:outlineLvl w:val="3"/>
              <w:rPr>
                <w:rFonts w:ascii="Times New Roman" w:hAnsi="Times New Roman"/>
              </w:rPr>
            </w:pPr>
            <w:r w:rsidRPr="008C1BD8">
              <w:rPr>
                <w:rFonts w:ascii="Times New Roman" w:hAnsi="Times New Roman"/>
              </w:rPr>
              <w:t>Likelihood ratio (95% CI)</w:t>
            </w:r>
            <w:r w:rsidRPr="008C1BD8">
              <w:rPr>
                <w:rFonts w:ascii="Times New Roman" w:hAnsi="Times New Roman"/>
              </w:rPr>
              <w:tab/>
            </w:r>
          </w:p>
        </w:tc>
      </w:tr>
      <w:tr w:rsidR="001006A0" w:rsidRPr="008C1BD8" w14:paraId="2A555B7C" w14:textId="77777777" w:rsidTr="006B7FAE">
        <w:tc>
          <w:tcPr>
            <w:tcW w:w="2129" w:type="dxa"/>
            <w:shd w:val="clear" w:color="auto" w:fill="D9D9D9"/>
          </w:tcPr>
          <w:p w14:paraId="042BC587"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Negative</w:t>
            </w:r>
          </w:p>
        </w:tc>
        <w:tc>
          <w:tcPr>
            <w:tcW w:w="2129" w:type="dxa"/>
            <w:shd w:val="clear" w:color="auto" w:fill="auto"/>
          </w:tcPr>
          <w:p w14:paraId="1E457196"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69233B0A"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079CEDA4"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581638AC" w14:textId="77777777" w:rsidTr="006B7FAE">
        <w:tc>
          <w:tcPr>
            <w:tcW w:w="2129" w:type="dxa"/>
            <w:shd w:val="clear" w:color="auto" w:fill="D9D9D9"/>
          </w:tcPr>
          <w:p w14:paraId="27A372A6"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Positive</w:t>
            </w:r>
          </w:p>
        </w:tc>
        <w:tc>
          <w:tcPr>
            <w:tcW w:w="2129" w:type="dxa"/>
            <w:shd w:val="clear" w:color="auto" w:fill="auto"/>
          </w:tcPr>
          <w:p w14:paraId="44721289"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673DEF81"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4E1A0A9E"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76E8C533" w14:textId="77777777" w:rsidTr="006B7FAE">
        <w:tc>
          <w:tcPr>
            <w:tcW w:w="2129" w:type="dxa"/>
            <w:shd w:val="clear" w:color="auto" w:fill="D9D9D9"/>
          </w:tcPr>
          <w:p w14:paraId="67890030"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AUROC, (95% CI)</w:t>
            </w:r>
          </w:p>
        </w:tc>
        <w:tc>
          <w:tcPr>
            <w:tcW w:w="2129" w:type="dxa"/>
            <w:shd w:val="clear" w:color="auto" w:fill="auto"/>
          </w:tcPr>
          <w:p w14:paraId="0DD92C40"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5F833B8F"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4890D283" w14:textId="77777777" w:rsidR="0027356F" w:rsidRPr="008C1BD8" w:rsidRDefault="0027356F" w:rsidP="006B7FAE">
            <w:pPr>
              <w:tabs>
                <w:tab w:val="center" w:pos="4320"/>
                <w:tab w:val="right" w:pos="8640"/>
              </w:tabs>
              <w:jc w:val="both"/>
              <w:rPr>
                <w:rFonts w:ascii="Times New Roman" w:hAnsi="Times New Roman"/>
              </w:rPr>
            </w:pPr>
          </w:p>
        </w:tc>
      </w:tr>
    </w:tbl>
    <w:p w14:paraId="5AE23F05" w14:textId="77777777" w:rsidR="0027356F" w:rsidRPr="008C1BD8" w:rsidRDefault="0027356F" w:rsidP="0027356F">
      <w:pPr>
        <w:jc w:val="both"/>
        <w:rPr>
          <w:rFonts w:ascii="Times New Roman" w:hAnsi="Times New Roman"/>
          <w:u w:val="single"/>
        </w:rPr>
      </w:pPr>
    </w:p>
    <w:p w14:paraId="349888A5" w14:textId="77777777" w:rsidR="0027356F" w:rsidRPr="008C1BD8" w:rsidRDefault="0027356F" w:rsidP="0027356F">
      <w:pPr>
        <w:jc w:val="both"/>
        <w:rPr>
          <w:rFonts w:ascii="Times New Roman" w:hAnsi="Times New Roman"/>
          <w:u w:val="single"/>
        </w:rPr>
      </w:pPr>
    </w:p>
    <w:p w14:paraId="7BFDEBEC" w14:textId="77777777" w:rsidR="00F70AD4" w:rsidRPr="008C1BD8" w:rsidRDefault="00F70AD4" w:rsidP="00CB6AD0">
      <w:pPr>
        <w:jc w:val="both"/>
        <w:rPr>
          <w:rFonts w:ascii="Times New Roman" w:hAnsi="Times New Roman"/>
          <w:u w:val="single"/>
        </w:rPr>
      </w:pPr>
    </w:p>
    <w:p w14:paraId="70935EE3" w14:textId="0CB8C813" w:rsidR="00A94F66" w:rsidRPr="008C1BD8" w:rsidRDefault="00A94F66"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Supplementary table 1: Distribution of participating ICUs</w:t>
      </w:r>
    </w:p>
    <w:p w14:paraId="60AC0C18" w14:textId="77777777" w:rsidR="00A94F66" w:rsidRPr="008C1BD8" w:rsidRDefault="00A94F66" w:rsidP="00A94F66">
      <w:pPr>
        <w:pStyle w:val="a3"/>
        <w:rPr>
          <w:rFonts w:ascii="Times New Roman" w:eastAsia="SimSu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070"/>
        <w:gridCol w:w="1155"/>
        <w:gridCol w:w="1155"/>
        <w:gridCol w:w="1198"/>
        <w:gridCol w:w="1130"/>
        <w:gridCol w:w="1138"/>
      </w:tblGrid>
      <w:tr w:rsidR="001006A0" w:rsidRPr="008C1BD8" w14:paraId="6E0CBB44" w14:textId="77777777" w:rsidTr="006B7FAE">
        <w:tc>
          <w:tcPr>
            <w:tcW w:w="1444" w:type="dxa"/>
            <w:shd w:val="clear" w:color="auto" w:fill="D9D9D9"/>
          </w:tcPr>
          <w:p w14:paraId="4358E8A2"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Participating sites</w:t>
            </w:r>
          </w:p>
        </w:tc>
        <w:tc>
          <w:tcPr>
            <w:tcW w:w="895" w:type="dxa"/>
            <w:shd w:val="clear" w:color="auto" w:fill="D9D9D9"/>
          </w:tcPr>
          <w:p w14:paraId="44E1689E"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hospitals</w:t>
            </w:r>
          </w:p>
        </w:tc>
        <w:tc>
          <w:tcPr>
            <w:tcW w:w="1235" w:type="dxa"/>
            <w:shd w:val="clear" w:color="auto" w:fill="D9D9D9"/>
          </w:tcPr>
          <w:p w14:paraId="1677401B"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ICUs</w:t>
            </w:r>
          </w:p>
        </w:tc>
        <w:tc>
          <w:tcPr>
            <w:tcW w:w="1235" w:type="dxa"/>
            <w:shd w:val="clear" w:color="auto" w:fill="D9D9D9"/>
          </w:tcPr>
          <w:p w14:paraId="77E302F4"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patients with sepsis</w:t>
            </w:r>
          </w:p>
        </w:tc>
        <w:tc>
          <w:tcPr>
            <w:tcW w:w="1265" w:type="dxa"/>
            <w:shd w:val="clear" w:color="auto" w:fill="D9D9D9"/>
          </w:tcPr>
          <w:p w14:paraId="5AF53EDA"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patients with infection</w:t>
            </w:r>
          </w:p>
        </w:tc>
        <w:tc>
          <w:tcPr>
            <w:tcW w:w="1218" w:type="dxa"/>
            <w:shd w:val="clear" w:color="auto" w:fill="D9D9D9"/>
          </w:tcPr>
          <w:p w14:paraId="0D7926E9"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Total number of ICU patients</w:t>
            </w:r>
          </w:p>
        </w:tc>
        <w:tc>
          <w:tcPr>
            <w:tcW w:w="1224" w:type="dxa"/>
            <w:shd w:val="clear" w:color="auto" w:fill="D9D9D9"/>
          </w:tcPr>
          <w:p w14:paraId="7BD679D4"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Total number of patients in hospital</w:t>
            </w:r>
          </w:p>
        </w:tc>
      </w:tr>
      <w:tr w:rsidR="001006A0" w:rsidRPr="008C1BD8" w14:paraId="4A4262CC" w14:textId="77777777" w:rsidTr="006B7FAE">
        <w:tc>
          <w:tcPr>
            <w:tcW w:w="1444" w:type="dxa"/>
            <w:shd w:val="clear" w:color="auto" w:fill="D9D9D9"/>
          </w:tcPr>
          <w:p w14:paraId="79790647"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Low-income countries</w:t>
            </w:r>
          </w:p>
        </w:tc>
        <w:tc>
          <w:tcPr>
            <w:tcW w:w="895" w:type="dxa"/>
            <w:shd w:val="clear" w:color="auto" w:fill="auto"/>
          </w:tcPr>
          <w:p w14:paraId="32F2C542"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26864B5F"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09063F8D"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65" w:type="dxa"/>
            <w:shd w:val="clear" w:color="auto" w:fill="auto"/>
          </w:tcPr>
          <w:p w14:paraId="4FC0B500"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18" w:type="dxa"/>
            <w:shd w:val="clear" w:color="auto" w:fill="auto"/>
          </w:tcPr>
          <w:p w14:paraId="2EECA45B"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24" w:type="dxa"/>
            <w:shd w:val="clear" w:color="auto" w:fill="auto"/>
          </w:tcPr>
          <w:p w14:paraId="476A0B5A" w14:textId="77777777" w:rsidR="00A94F66" w:rsidRPr="008C1BD8" w:rsidRDefault="00A94F66" w:rsidP="006B7FAE">
            <w:pPr>
              <w:tabs>
                <w:tab w:val="center" w:pos="4320"/>
                <w:tab w:val="right" w:pos="8640"/>
              </w:tabs>
              <w:rPr>
                <w:rFonts w:ascii="Times New Roman" w:eastAsia="SimSun" w:hAnsi="Times New Roman"/>
                <w:lang w:eastAsia="zh-CN"/>
              </w:rPr>
            </w:pPr>
          </w:p>
        </w:tc>
      </w:tr>
      <w:tr w:rsidR="001006A0" w:rsidRPr="008C1BD8" w14:paraId="56968F9D" w14:textId="77777777" w:rsidTr="006B7FAE">
        <w:tc>
          <w:tcPr>
            <w:tcW w:w="1444" w:type="dxa"/>
            <w:shd w:val="clear" w:color="auto" w:fill="D9D9D9"/>
          </w:tcPr>
          <w:p w14:paraId="6FD5038C"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Middle-income countries</w:t>
            </w:r>
          </w:p>
        </w:tc>
        <w:tc>
          <w:tcPr>
            <w:tcW w:w="895" w:type="dxa"/>
            <w:shd w:val="clear" w:color="auto" w:fill="auto"/>
          </w:tcPr>
          <w:p w14:paraId="59F61116"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4FFA6351"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53C0EA99"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65" w:type="dxa"/>
            <w:shd w:val="clear" w:color="auto" w:fill="auto"/>
          </w:tcPr>
          <w:p w14:paraId="2AF4D70F"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18" w:type="dxa"/>
            <w:shd w:val="clear" w:color="auto" w:fill="auto"/>
          </w:tcPr>
          <w:p w14:paraId="0DEB2E5F"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24" w:type="dxa"/>
            <w:shd w:val="clear" w:color="auto" w:fill="auto"/>
          </w:tcPr>
          <w:p w14:paraId="125EB6C6" w14:textId="77777777" w:rsidR="00A94F66" w:rsidRPr="008C1BD8" w:rsidRDefault="00A94F66" w:rsidP="006B7FAE">
            <w:pPr>
              <w:tabs>
                <w:tab w:val="center" w:pos="4320"/>
                <w:tab w:val="right" w:pos="8640"/>
              </w:tabs>
              <w:rPr>
                <w:rFonts w:ascii="Times New Roman" w:eastAsia="SimSun" w:hAnsi="Times New Roman"/>
                <w:lang w:eastAsia="zh-CN"/>
              </w:rPr>
            </w:pPr>
          </w:p>
        </w:tc>
      </w:tr>
      <w:tr w:rsidR="001006A0" w:rsidRPr="008C1BD8" w14:paraId="346E241C" w14:textId="77777777" w:rsidTr="006B7FAE">
        <w:tc>
          <w:tcPr>
            <w:tcW w:w="1444" w:type="dxa"/>
            <w:shd w:val="clear" w:color="auto" w:fill="D9D9D9"/>
          </w:tcPr>
          <w:p w14:paraId="69105106"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High-income countries</w:t>
            </w:r>
          </w:p>
        </w:tc>
        <w:tc>
          <w:tcPr>
            <w:tcW w:w="895" w:type="dxa"/>
            <w:shd w:val="clear" w:color="auto" w:fill="auto"/>
          </w:tcPr>
          <w:p w14:paraId="32014EF6"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773F0FE7"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4951F745"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65" w:type="dxa"/>
            <w:shd w:val="clear" w:color="auto" w:fill="auto"/>
          </w:tcPr>
          <w:p w14:paraId="6887F0B3"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18" w:type="dxa"/>
            <w:shd w:val="clear" w:color="auto" w:fill="auto"/>
          </w:tcPr>
          <w:p w14:paraId="4229ECAD"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24" w:type="dxa"/>
            <w:shd w:val="clear" w:color="auto" w:fill="auto"/>
          </w:tcPr>
          <w:p w14:paraId="5D698708" w14:textId="77777777" w:rsidR="00A94F66" w:rsidRPr="008C1BD8" w:rsidRDefault="00A94F66" w:rsidP="006B7FAE">
            <w:pPr>
              <w:tabs>
                <w:tab w:val="center" w:pos="4320"/>
                <w:tab w:val="right" w:pos="8640"/>
              </w:tabs>
              <w:rPr>
                <w:rFonts w:ascii="Times New Roman" w:eastAsia="SimSun" w:hAnsi="Times New Roman"/>
                <w:lang w:eastAsia="zh-CN"/>
              </w:rPr>
            </w:pPr>
          </w:p>
        </w:tc>
      </w:tr>
    </w:tbl>
    <w:p w14:paraId="552D7ECB" w14:textId="77777777" w:rsidR="00A94F66" w:rsidRPr="008C1BD8" w:rsidRDefault="00A94F66" w:rsidP="00CB6AD0">
      <w:pPr>
        <w:jc w:val="both"/>
        <w:rPr>
          <w:rFonts w:ascii="Times New Roman" w:hAnsi="Times New Roman"/>
          <w:u w:val="single"/>
        </w:rPr>
      </w:pPr>
    </w:p>
    <w:p w14:paraId="0A3F2CF3" w14:textId="27E04397" w:rsidR="00A94F66" w:rsidRPr="008C1BD8" w:rsidRDefault="00A94F66"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Supplementary table 2: ICU characteristics</w:t>
      </w:r>
    </w:p>
    <w:p w14:paraId="34AC1E40" w14:textId="77777777" w:rsidR="00A94F66" w:rsidRPr="008C1BD8" w:rsidRDefault="00A94F66" w:rsidP="00A94F66">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74"/>
        <w:gridCol w:w="1374"/>
        <w:gridCol w:w="1374"/>
        <w:gridCol w:w="1375"/>
        <w:gridCol w:w="1375"/>
      </w:tblGrid>
      <w:tr w:rsidR="001006A0" w:rsidRPr="008C1BD8" w14:paraId="292D60B3" w14:textId="77777777" w:rsidTr="006B7FAE">
        <w:tc>
          <w:tcPr>
            <w:tcW w:w="1644" w:type="dxa"/>
            <w:shd w:val="clear" w:color="auto" w:fill="D9D9D9"/>
          </w:tcPr>
          <w:p w14:paraId="4A114B06" w14:textId="77777777" w:rsidR="00A94F66" w:rsidRPr="008C1BD8" w:rsidRDefault="00A94F66" w:rsidP="006B7FAE">
            <w:pPr>
              <w:jc w:val="both"/>
              <w:rPr>
                <w:rFonts w:ascii="Times New Roman" w:hAnsi="Times New Roman"/>
              </w:rPr>
            </w:pPr>
            <w:r w:rsidRPr="008C1BD8">
              <w:rPr>
                <w:rFonts w:ascii="Times New Roman" w:hAnsi="Times New Roman"/>
              </w:rPr>
              <w:t>Characteristics</w:t>
            </w:r>
          </w:p>
        </w:tc>
        <w:tc>
          <w:tcPr>
            <w:tcW w:w="1374" w:type="dxa"/>
            <w:shd w:val="clear" w:color="auto" w:fill="D9D9D9"/>
          </w:tcPr>
          <w:p w14:paraId="147813DA" w14:textId="62E8E56E" w:rsidR="00A94F66" w:rsidRPr="008C1BD8" w:rsidRDefault="00E260B1" w:rsidP="006B7FAE">
            <w:pPr>
              <w:jc w:val="both"/>
              <w:rPr>
                <w:rFonts w:ascii="Times New Roman" w:hAnsi="Times New Roman"/>
              </w:rPr>
            </w:pPr>
            <w:r w:rsidRPr="008C1BD8">
              <w:rPr>
                <w:rFonts w:ascii="Times New Roman" w:hAnsi="Times New Roman"/>
              </w:rPr>
              <w:t>All</w:t>
            </w:r>
          </w:p>
        </w:tc>
        <w:tc>
          <w:tcPr>
            <w:tcW w:w="1374" w:type="dxa"/>
            <w:shd w:val="clear" w:color="auto" w:fill="D9D9D9"/>
          </w:tcPr>
          <w:p w14:paraId="5D9E5089" w14:textId="7BACDD4B" w:rsidR="00A94F66" w:rsidRPr="008C1BD8" w:rsidRDefault="00E260B1" w:rsidP="006B7FAE">
            <w:pPr>
              <w:jc w:val="both"/>
              <w:rPr>
                <w:rFonts w:ascii="Times New Roman" w:hAnsi="Times New Roman"/>
              </w:rPr>
            </w:pPr>
            <w:r w:rsidRPr="008C1BD8">
              <w:rPr>
                <w:rFonts w:ascii="Times New Roman" w:hAnsi="Times New Roman"/>
              </w:rPr>
              <w:t>Low-i</w:t>
            </w:r>
            <w:r w:rsidR="00A94F66" w:rsidRPr="008C1BD8">
              <w:rPr>
                <w:rFonts w:ascii="Times New Roman" w:hAnsi="Times New Roman"/>
              </w:rPr>
              <w:t>ncome countries</w:t>
            </w:r>
          </w:p>
        </w:tc>
        <w:tc>
          <w:tcPr>
            <w:tcW w:w="1374" w:type="dxa"/>
            <w:shd w:val="clear" w:color="auto" w:fill="D9D9D9"/>
          </w:tcPr>
          <w:p w14:paraId="1D847668" w14:textId="26EE51C5" w:rsidR="00A94F66" w:rsidRPr="008C1BD8" w:rsidRDefault="00A94F66" w:rsidP="006B7FAE">
            <w:pPr>
              <w:jc w:val="both"/>
              <w:rPr>
                <w:rFonts w:ascii="Times New Roman" w:hAnsi="Times New Roman"/>
              </w:rPr>
            </w:pPr>
            <w:r w:rsidRPr="008C1BD8">
              <w:rPr>
                <w:rFonts w:ascii="Times New Roman" w:hAnsi="Times New Roman"/>
              </w:rPr>
              <w:t>M</w:t>
            </w:r>
            <w:r w:rsidR="00E260B1" w:rsidRPr="008C1BD8">
              <w:rPr>
                <w:rFonts w:ascii="Times New Roman" w:hAnsi="Times New Roman"/>
              </w:rPr>
              <w:t>iddle-</w:t>
            </w:r>
            <w:r w:rsidRPr="008C1BD8">
              <w:rPr>
                <w:rFonts w:ascii="Times New Roman" w:hAnsi="Times New Roman"/>
              </w:rPr>
              <w:t>income countries</w:t>
            </w:r>
          </w:p>
        </w:tc>
        <w:tc>
          <w:tcPr>
            <w:tcW w:w="1375" w:type="dxa"/>
            <w:shd w:val="clear" w:color="auto" w:fill="D9D9D9"/>
          </w:tcPr>
          <w:p w14:paraId="7DBF3710" w14:textId="337D3ADD" w:rsidR="00A94F66" w:rsidRPr="008C1BD8" w:rsidRDefault="00E260B1" w:rsidP="006B7FAE">
            <w:pPr>
              <w:jc w:val="both"/>
              <w:rPr>
                <w:rFonts w:ascii="Times New Roman" w:hAnsi="Times New Roman"/>
              </w:rPr>
            </w:pPr>
            <w:r w:rsidRPr="008C1BD8">
              <w:rPr>
                <w:rFonts w:ascii="Times New Roman" w:hAnsi="Times New Roman"/>
              </w:rPr>
              <w:t>High-</w:t>
            </w:r>
            <w:r w:rsidR="00A94F66" w:rsidRPr="008C1BD8">
              <w:rPr>
                <w:rFonts w:ascii="Times New Roman" w:hAnsi="Times New Roman"/>
              </w:rPr>
              <w:t>income countries</w:t>
            </w:r>
          </w:p>
        </w:tc>
        <w:tc>
          <w:tcPr>
            <w:tcW w:w="1375" w:type="dxa"/>
            <w:shd w:val="clear" w:color="auto" w:fill="D9D9D9"/>
          </w:tcPr>
          <w:p w14:paraId="2BB0655D" w14:textId="77777777" w:rsidR="00A94F66" w:rsidRPr="008C1BD8" w:rsidRDefault="00A94F66" w:rsidP="006B7FAE">
            <w:pPr>
              <w:jc w:val="both"/>
              <w:rPr>
                <w:rFonts w:ascii="Times New Roman" w:hAnsi="Times New Roman"/>
              </w:rPr>
            </w:pPr>
            <w:r w:rsidRPr="008C1BD8">
              <w:rPr>
                <w:rFonts w:ascii="Times New Roman" w:hAnsi="Times New Roman"/>
              </w:rPr>
              <w:t>p value</w:t>
            </w:r>
          </w:p>
        </w:tc>
      </w:tr>
      <w:tr w:rsidR="001006A0" w:rsidRPr="008C1BD8" w14:paraId="4052E523" w14:textId="77777777" w:rsidTr="006B7FAE">
        <w:tc>
          <w:tcPr>
            <w:tcW w:w="1644" w:type="dxa"/>
            <w:shd w:val="clear" w:color="auto" w:fill="auto"/>
          </w:tcPr>
          <w:p w14:paraId="4CE38A8B" w14:textId="77777777" w:rsidR="00A94F66" w:rsidRPr="008C1BD8" w:rsidRDefault="00A94F66" w:rsidP="006B7FAE">
            <w:pPr>
              <w:jc w:val="both"/>
              <w:rPr>
                <w:rFonts w:ascii="Times New Roman" w:hAnsi="Times New Roman"/>
              </w:rPr>
            </w:pPr>
            <w:r w:rsidRPr="008C1BD8">
              <w:rPr>
                <w:rFonts w:ascii="Times New Roman" w:hAnsi="Times New Roman"/>
              </w:rPr>
              <w:t>All ICUs</w:t>
            </w:r>
          </w:p>
        </w:tc>
        <w:tc>
          <w:tcPr>
            <w:tcW w:w="1374" w:type="dxa"/>
            <w:shd w:val="clear" w:color="auto" w:fill="auto"/>
          </w:tcPr>
          <w:p w14:paraId="5046D654" w14:textId="77777777" w:rsidR="00A94F66" w:rsidRPr="008C1BD8" w:rsidRDefault="00A94F66" w:rsidP="006B7FAE">
            <w:pPr>
              <w:jc w:val="both"/>
              <w:rPr>
                <w:rFonts w:ascii="Times New Roman" w:hAnsi="Times New Roman"/>
              </w:rPr>
            </w:pPr>
          </w:p>
        </w:tc>
        <w:tc>
          <w:tcPr>
            <w:tcW w:w="1374" w:type="dxa"/>
            <w:shd w:val="clear" w:color="auto" w:fill="auto"/>
          </w:tcPr>
          <w:p w14:paraId="48993A91" w14:textId="77777777" w:rsidR="00A94F66" w:rsidRPr="008C1BD8" w:rsidRDefault="00A94F66" w:rsidP="006B7FAE">
            <w:pPr>
              <w:jc w:val="both"/>
              <w:rPr>
                <w:rFonts w:ascii="Times New Roman" w:hAnsi="Times New Roman"/>
              </w:rPr>
            </w:pPr>
          </w:p>
        </w:tc>
        <w:tc>
          <w:tcPr>
            <w:tcW w:w="1374" w:type="dxa"/>
            <w:shd w:val="clear" w:color="auto" w:fill="auto"/>
          </w:tcPr>
          <w:p w14:paraId="3968B5A7" w14:textId="77777777" w:rsidR="00A94F66" w:rsidRPr="008C1BD8" w:rsidRDefault="00A94F66" w:rsidP="006B7FAE">
            <w:pPr>
              <w:jc w:val="both"/>
              <w:rPr>
                <w:rFonts w:ascii="Times New Roman" w:hAnsi="Times New Roman"/>
              </w:rPr>
            </w:pPr>
          </w:p>
        </w:tc>
        <w:tc>
          <w:tcPr>
            <w:tcW w:w="1375" w:type="dxa"/>
            <w:shd w:val="clear" w:color="auto" w:fill="auto"/>
          </w:tcPr>
          <w:p w14:paraId="010D8D81" w14:textId="77777777" w:rsidR="00A94F66" w:rsidRPr="008C1BD8" w:rsidRDefault="00A94F66" w:rsidP="006B7FAE">
            <w:pPr>
              <w:jc w:val="both"/>
              <w:rPr>
                <w:rFonts w:ascii="Times New Roman" w:hAnsi="Times New Roman"/>
              </w:rPr>
            </w:pPr>
          </w:p>
        </w:tc>
        <w:tc>
          <w:tcPr>
            <w:tcW w:w="1375" w:type="dxa"/>
            <w:shd w:val="clear" w:color="auto" w:fill="auto"/>
          </w:tcPr>
          <w:p w14:paraId="7FFA4C6D" w14:textId="77777777" w:rsidR="00A94F66" w:rsidRPr="008C1BD8" w:rsidRDefault="00A94F66" w:rsidP="006B7FAE">
            <w:pPr>
              <w:jc w:val="both"/>
              <w:rPr>
                <w:rFonts w:ascii="Times New Roman" w:hAnsi="Times New Roman"/>
              </w:rPr>
            </w:pPr>
          </w:p>
        </w:tc>
      </w:tr>
      <w:tr w:rsidR="00A94F66" w:rsidRPr="008C1BD8" w14:paraId="31AA8465" w14:textId="77777777" w:rsidTr="006B7FAE">
        <w:tc>
          <w:tcPr>
            <w:tcW w:w="8516" w:type="dxa"/>
            <w:gridSpan w:val="6"/>
            <w:shd w:val="clear" w:color="auto" w:fill="auto"/>
          </w:tcPr>
          <w:p w14:paraId="472D588A" w14:textId="3028407E" w:rsidR="00A94F66" w:rsidRPr="008C1BD8" w:rsidRDefault="00A94F66" w:rsidP="006B7FAE">
            <w:pPr>
              <w:jc w:val="both"/>
              <w:rPr>
                <w:rFonts w:ascii="Times New Roman" w:hAnsi="Times New Roman"/>
              </w:rPr>
            </w:pPr>
            <w:r w:rsidRPr="008C1BD8">
              <w:rPr>
                <w:rFonts w:ascii="Times New Roman" w:hAnsi="Times New Roman"/>
              </w:rPr>
              <w:t>Type of ICU</w:t>
            </w:r>
            <w:r w:rsidR="00E260B1" w:rsidRPr="008C1BD8">
              <w:rPr>
                <w:rFonts w:ascii="Times New Roman" w:hAnsi="Times New Roman"/>
              </w:rPr>
              <w:t>, N</w:t>
            </w:r>
            <w:r w:rsidRPr="008C1BD8">
              <w:rPr>
                <w:rFonts w:ascii="Times New Roman" w:hAnsi="Times New Roman"/>
              </w:rPr>
              <w:t xml:space="preserve"> (%)</w:t>
            </w:r>
          </w:p>
        </w:tc>
      </w:tr>
      <w:tr w:rsidR="001006A0" w:rsidRPr="008C1BD8" w14:paraId="261A188A" w14:textId="77777777" w:rsidTr="006B7FAE">
        <w:tc>
          <w:tcPr>
            <w:tcW w:w="1644" w:type="dxa"/>
            <w:shd w:val="clear" w:color="auto" w:fill="D9D9D9"/>
          </w:tcPr>
          <w:p w14:paraId="75A5DD7F" w14:textId="77777777" w:rsidR="00A94F66" w:rsidRPr="008C1BD8" w:rsidRDefault="00A94F66" w:rsidP="006B7FAE">
            <w:pPr>
              <w:jc w:val="both"/>
              <w:rPr>
                <w:rFonts w:ascii="Times New Roman" w:hAnsi="Times New Roman"/>
              </w:rPr>
            </w:pPr>
            <w:r w:rsidRPr="008C1BD8">
              <w:rPr>
                <w:rFonts w:ascii="Times New Roman" w:hAnsi="Times New Roman"/>
              </w:rPr>
              <w:t xml:space="preserve">Open </w:t>
            </w:r>
          </w:p>
        </w:tc>
        <w:tc>
          <w:tcPr>
            <w:tcW w:w="1374" w:type="dxa"/>
            <w:shd w:val="clear" w:color="auto" w:fill="auto"/>
          </w:tcPr>
          <w:p w14:paraId="772F43EC" w14:textId="77777777" w:rsidR="00A94F66" w:rsidRPr="008C1BD8" w:rsidRDefault="00A94F66" w:rsidP="006B7FAE">
            <w:pPr>
              <w:jc w:val="both"/>
              <w:rPr>
                <w:rFonts w:ascii="Times New Roman" w:hAnsi="Times New Roman"/>
              </w:rPr>
            </w:pPr>
          </w:p>
        </w:tc>
        <w:tc>
          <w:tcPr>
            <w:tcW w:w="1374" w:type="dxa"/>
            <w:shd w:val="clear" w:color="auto" w:fill="auto"/>
          </w:tcPr>
          <w:p w14:paraId="6B4DBF6D" w14:textId="77777777" w:rsidR="00A94F66" w:rsidRPr="008C1BD8" w:rsidRDefault="00A94F66" w:rsidP="006B7FAE">
            <w:pPr>
              <w:jc w:val="both"/>
              <w:rPr>
                <w:rFonts w:ascii="Times New Roman" w:hAnsi="Times New Roman"/>
              </w:rPr>
            </w:pPr>
          </w:p>
        </w:tc>
        <w:tc>
          <w:tcPr>
            <w:tcW w:w="1374" w:type="dxa"/>
            <w:shd w:val="clear" w:color="auto" w:fill="auto"/>
          </w:tcPr>
          <w:p w14:paraId="20B59AD5" w14:textId="77777777" w:rsidR="00A94F66" w:rsidRPr="008C1BD8" w:rsidRDefault="00A94F66" w:rsidP="006B7FAE">
            <w:pPr>
              <w:jc w:val="both"/>
              <w:rPr>
                <w:rFonts w:ascii="Times New Roman" w:hAnsi="Times New Roman"/>
              </w:rPr>
            </w:pPr>
          </w:p>
        </w:tc>
        <w:tc>
          <w:tcPr>
            <w:tcW w:w="1375" w:type="dxa"/>
            <w:shd w:val="clear" w:color="auto" w:fill="auto"/>
          </w:tcPr>
          <w:p w14:paraId="720195F2" w14:textId="77777777" w:rsidR="00A94F66" w:rsidRPr="008C1BD8" w:rsidRDefault="00A94F66" w:rsidP="006B7FAE">
            <w:pPr>
              <w:jc w:val="both"/>
              <w:rPr>
                <w:rFonts w:ascii="Times New Roman" w:hAnsi="Times New Roman"/>
              </w:rPr>
            </w:pPr>
          </w:p>
        </w:tc>
        <w:tc>
          <w:tcPr>
            <w:tcW w:w="1375" w:type="dxa"/>
            <w:shd w:val="clear" w:color="auto" w:fill="auto"/>
          </w:tcPr>
          <w:p w14:paraId="41E26A70" w14:textId="77777777" w:rsidR="00A94F66" w:rsidRPr="008C1BD8" w:rsidRDefault="00A94F66" w:rsidP="006B7FAE">
            <w:pPr>
              <w:jc w:val="both"/>
              <w:rPr>
                <w:rFonts w:ascii="Times New Roman" w:hAnsi="Times New Roman"/>
              </w:rPr>
            </w:pPr>
          </w:p>
        </w:tc>
      </w:tr>
      <w:tr w:rsidR="001006A0" w:rsidRPr="008C1BD8" w14:paraId="040EC1CA" w14:textId="77777777" w:rsidTr="006B7FAE">
        <w:tc>
          <w:tcPr>
            <w:tcW w:w="1644" w:type="dxa"/>
            <w:shd w:val="clear" w:color="auto" w:fill="D9D9D9"/>
          </w:tcPr>
          <w:p w14:paraId="522C3568" w14:textId="77777777" w:rsidR="00A94F66" w:rsidRPr="008C1BD8" w:rsidRDefault="00A94F66" w:rsidP="006B7FAE">
            <w:pPr>
              <w:jc w:val="both"/>
              <w:rPr>
                <w:rFonts w:ascii="Times New Roman" w:hAnsi="Times New Roman"/>
              </w:rPr>
            </w:pPr>
            <w:r w:rsidRPr="008C1BD8">
              <w:rPr>
                <w:rFonts w:ascii="Times New Roman" w:hAnsi="Times New Roman"/>
              </w:rPr>
              <w:t>Closed</w:t>
            </w:r>
          </w:p>
        </w:tc>
        <w:tc>
          <w:tcPr>
            <w:tcW w:w="1374" w:type="dxa"/>
            <w:shd w:val="clear" w:color="auto" w:fill="auto"/>
          </w:tcPr>
          <w:p w14:paraId="0509B75E" w14:textId="77777777" w:rsidR="00A94F66" w:rsidRPr="008C1BD8" w:rsidRDefault="00A94F66" w:rsidP="006B7FAE">
            <w:pPr>
              <w:jc w:val="both"/>
              <w:rPr>
                <w:rFonts w:ascii="Times New Roman" w:hAnsi="Times New Roman"/>
              </w:rPr>
            </w:pPr>
          </w:p>
        </w:tc>
        <w:tc>
          <w:tcPr>
            <w:tcW w:w="1374" w:type="dxa"/>
            <w:shd w:val="clear" w:color="auto" w:fill="auto"/>
          </w:tcPr>
          <w:p w14:paraId="60CC49CB" w14:textId="77777777" w:rsidR="00A94F66" w:rsidRPr="008C1BD8" w:rsidRDefault="00A94F66" w:rsidP="006B7FAE">
            <w:pPr>
              <w:jc w:val="both"/>
              <w:rPr>
                <w:rFonts w:ascii="Times New Roman" w:hAnsi="Times New Roman"/>
              </w:rPr>
            </w:pPr>
          </w:p>
        </w:tc>
        <w:tc>
          <w:tcPr>
            <w:tcW w:w="1374" w:type="dxa"/>
            <w:shd w:val="clear" w:color="auto" w:fill="auto"/>
          </w:tcPr>
          <w:p w14:paraId="1837D6E0" w14:textId="77777777" w:rsidR="00A94F66" w:rsidRPr="008C1BD8" w:rsidRDefault="00A94F66" w:rsidP="006B7FAE">
            <w:pPr>
              <w:jc w:val="both"/>
              <w:rPr>
                <w:rFonts w:ascii="Times New Roman" w:hAnsi="Times New Roman"/>
              </w:rPr>
            </w:pPr>
          </w:p>
        </w:tc>
        <w:tc>
          <w:tcPr>
            <w:tcW w:w="1375" w:type="dxa"/>
            <w:shd w:val="clear" w:color="auto" w:fill="auto"/>
          </w:tcPr>
          <w:p w14:paraId="313B18F5" w14:textId="77777777" w:rsidR="00A94F66" w:rsidRPr="008C1BD8" w:rsidRDefault="00A94F66" w:rsidP="006B7FAE">
            <w:pPr>
              <w:jc w:val="both"/>
              <w:rPr>
                <w:rFonts w:ascii="Times New Roman" w:hAnsi="Times New Roman"/>
              </w:rPr>
            </w:pPr>
          </w:p>
        </w:tc>
        <w:tc>
          <w:tcPr>
            <w:tcW w:w="1375" w:type="dxa"/>
            <w:shd w:val="clear" w:color="auto" w:fill="auto"/>
          </w:tcPr>
          <w:p w14:paraId="433930B7" w14:textId="77777777" w:rsidR="00A94F66" w:rsidRPr="008C1BD8" w:rsidRDefault="00A94F66" w:rsidP="006B7FAE">
            <w:pPr>
              <w:jc w:val="both"/>
              <w:rPr>
                <w:rFonts w:ascii="Times New Roman" w:hAnsi="Times New Roman"/>
              </w:rPr>
            </w:pPr>
          </w:p>
        </w:tc>
      </w:tr>
      <w:tr w:rsidR="001006A0" w:rsidRPr="008C1BD8" w14:paraId="525C6368" w14:textId="77777777" w:rsidTr="006B7FAE">
        <w:tc>
          <w:tcPr>
            <w:tcW w:w="1644" w:type="dxa"/>
            <w:shd w:val="clear" w:color="auto" w:fill="D9D9D9"/>
          </w:tcPr>
          <w:p w14:paraId="452D05AD" w14:textId="77777777" w:rsidR="00A94F66" w:rsidRPr="008C1BD8" w:rsidRDefault="00A94F66" w:rsidP="006B7FAE">
            <w:pPr>
              <w:jc w:val="both"/>
              <w:rPr>
                <w:rFonts w:ascii="Times New Roman" w:hAnsi="Times New Roman"/>
              </w:rPr>
            </w:pPr>
            <w:r w:rsidRPr="008C1BD8">
              <w:rPr>
                <w:rFonts w:ascii="Times New Roman" w:hAnsi="Times New Roman"/>
              </w:rPr>
              <w:t>Urban</w:t>
            </w:r>
          </w:p>
        </w:tc>
        <w:tc>
          <w:tcPr>
            <w:tcW w:w="1374" w:type="dxa"/>
            <w:shd w:val="clear" w:color="auto" w:fill="auto"/>
          </w:tcPr>
          <w:p w14:paraId="6B3F8687" w14:textId="77777777" w:rsidR="00A94F66" w:rsidRPr="008C1BD8" w:rsidRDefault="00A94F66" w:rsidP="006B7FAE">
            <w:pPr>
              <w:jc w:val="both"/>
              <w:rPr>
                <w:rFonts w:ascii="Times New Roman" w:hAnsi="Times New Roman"/>
              </w:rPr>
            </w:pPr>
          </w:p>
        </w:tc>
        <w:tc>
          <w:tcPr>
            <w:tcW w:w="1374" w:type="dxa"/>
            <w:shd w:val="clear" w:color="auto" w:fill="auto"/>
          </w:tcPr>
          <w:p w14:paraId="7F18CA39" w14:textId="77777777" w:rsidR="00A94F66" w:rsidRPr="008C1BD8" w:rsidRDefault="00A94F66" w:rsidP="006B7FAE">
            <w:pPr>
              <w:jc w:val="both"/>
              <w:rPr>
                <w:rFonts w:ascii="Times New Roman" w:hAnsi="Times New Roman"/>
              </w:rPr>
            </w:pPr>
          </w:p>
        </w:tc>
        <w:tc>
          <w:tcPr>
            <w:tcW w:w="1374" w:type="dxa"/>
            <w:shd w:val="clear" w:color="auto" w:fill="auto"/>
          </w:tcPr>
          <w:p w14:paraId="7512DD2C" w14:textId="77777777" w:rsidR="00A94F66" w:rsidRPr="008C1BD8" w:rsidRDefault="00A94F66" w:rsidP="006B7FAE">
            <w:pPr>
              <w:jc w:val="both"/>
              <w:rPr>
                <w:rFonts w:ascii="Times New Roman" w:hAnsi="Times New Roman"/>
              </w:rPr>
            </w:pPr>
          </w:p>
        </w:tc>
        <w:tc>
          <w:tcPr>
            <w:tcW w:w="1375" w:type="dxa"/>
            <w:shd w:val="clear" w:color="auto" w:fill="auto"/>
          </w:tcPr>
          <w:p w14:paraId="6FBBD38C" w14:textId="77777777" w:rsidR="00A94F66" w:rsidRPr="008C1BD8" w:rsidRDefault="00A94F66" w:rsidP="006B7FAE">
            <w:pPr>
              <w:jc w:val="both"/>
              <w:rPr>
                <w:rFonts w:ascii="Times New Roman" w:hAnsi="Times New Roman"/>
              </w:rPr>
            </w:pPr>
          </w:p>
        </w:tc>
        <w:tc>
          <w:tcPr>
            <w:tcW w:w="1375" w:type="dxa"/>
            <w:shd w:val="clear" w:color="auto" w:fill="auto"/>
          </w:tcPr>
          <w:p w14:paraId="13AF97BA" w14:textId="77777777" w:rsidR="00A94F66" w:rsidRPr="008C1BD8" w:rsidRDefault="00A94F66" w:rsidP="006B7FAE">
            <w:pPr>
              <w:jc w:val="both"/>
              <w:rPr>
                <w:rFonts w:ascii="Times New Roman" w:hAnsi="Times New Roman"/>
              </w:rPr>
            </w:pPr>
          </w:p>
        </w:tc>
      </w:tr>
      <w:tr w:rsidR="001006A0" w:rsidRPr="008C1BD8" w14:paraId="70C8FD4F" w14:textId="77777777" w:rsidTr="006B7FAE">
        <w:tc>
          <w:tcPr>
            <w:tcW w:w="1644" w:type="dxa"/>
            <w:shd w:val="clear" w:color="auto" w:fill="D9D9D9"/>
          </w:tcPr>
          <w:p w14:paraId="3D5E6665" w14:textId="77777777" w:rsidR="00A94F66" w:rsidRPr="008C1BD8" w:rsidRDefault="00A94F66" w:rsidP="006B7FAE">
            <w:pPr>
              <w:jc w:val="both"/>
              <w:rPr>
                <w:rFonts w:ascii="Times New Roman" w:hAnsi="Times New Roman"/>
              </w:rPr>
            </w:pPr>
            <w:r w:rsidRPr="008C1BD8">
              <w:rPr>
                <w:rFonts w:ascii="Times New Roman" w:hAnsi="Times New Roman"/>
              </w:rPr>
              <w:t>Rural</w:t>
            </w:r>
          </w:p>
        </w:tc>
        <w:tc>
          <w:tcPr>
            <w:tcW w:w="1374" w:type="dxa"/>
            <w:shd w:val="clear" w:color="auto" w:fill="auto"/>
          </w:tcPr>
          <w:p w14:paraId="698B13D2" w14:textId="77777777" w:rsidR="00A94F66" w:rsidRPr="008C1BD8" w:rsidRDefault="00A94F66" w:rsidP="006B7FAE">
            <w:pPr>
              <w:jc w:val="both"/>
              <w:rPr>
                <w:rFonts w:ascii="Times New Roman" w:hAnsi="Times New Roman"/>
              </w:rPr>
            </w:pPr>
          </w:p>
        </w:tc>
        <w:tc>
          <w:tcPr>
            <w:tcW w:w="1374" w:type="dxa"/>
            <w:shd w:val="clear" w:color="auto" w:fill="auto"/>
          </w:tcPr>
          <w:p w14:paraId="1784450B" w14:textId="77777777" w:rsidR="00A94F66" w:rsidRPr="008C1BD8" w:rsidRDefault="00A94F66" w:rsidP="006B7FAE">
            <w:pPr>
              <w:jc w:val="both"/>
              <w:rPr>
                <w:rFonts w:ascii="Times New Roman" w:hAnsi="Times New Roman"/>
              </w:rPr>
            </w:pPr>
          </w:p>
        </w:tc>
        <w:tc>
          <w:tcPr>
            <w:tcW w:w="1374" w:type="dxa"/>
            <w:shd w:val="clear" w:color="auto" w:fill="auto"/>
          </w:tcPr>
          <w:p w14:paraId="48598419" w14:textId="77777777" w:rsidR="00A94F66" w:rsidRPr="008C1BD8" w:rsidRDefault="00A94F66" w:rsidP="006B7FAE">
            <w:pPr>
              <w:jc w:val="both"/>
              <w:rPr>
                <w:rFonts w:ascii="Times New Roman" w:hAnsi="Times New Roman"/>
              </w:rPr>
            </w:pPr>
          </w:p>
        </w:tc>
        <w:tc>
          <w:tcPr>
            <w:tcW w:w="1375" w:type="dxa"/>
            <w:shd w:val="clear" w:color="auto" w:fill="auto"/>
          </w:tcPr>
          <w:p w14:paraId="2D2D8967" w14:textId="77777777" w:rsidR="00A94F66" w:rsidRPr="008C1BD8" w:rsidRDefault="00A94F66" w:rsidP="006B7FAE">
            <w:pPr>
              <w:jc w:val="both"/>
              <w:rPr>
                <w:rFonts w:ascii="Times New Roman" w:hAnsi="Times New Roman"/>
              </w:rPr>
            </w:pPr>
          </w:p>
        </w:tc>
        <w:tc>
          <w:tcPr>
            <w:tcW w:w="1375" w:type="dxa"/>
            <w:shd w:val="clear" w:color="auto" w:fill="auto"/>
          </w:tcPr>
          <w:p w14:paraId="46FCF17C" w14:textId="77777777" w:rsidR="00A94F66" w:rsidRPr="008C1BD8" w:rsidRDefault="00A94F66" w:rsidP="006B7FAE">
            <w:pPr>
              <w:jc w:val="both"/>
              <w:rPr>
                <w:rFonts w:ascii="Times New Roman" w:hAnsi="Times New Roman"/>
              </w:rPr>
            </w:pPr>
          </w:p>
        </w:tc>
      </w:tr>
      <w:tr w:rsidR="001006A0" w:rsidRPr="008C1BD8" w14:paraId="4737FC79" w14:textId="77777777" w:rsidTr="006B7FAE">
        <w:tc>
          <w:tcPr>
            <w:tcW w:w="1644" w:type="dxa"/>
            <w:shd w:val="clear" w:color="auto" w:fill="D9D9D9"/>
          </w:tcPr>
          <w:p w14:paraId="69AAA2AD" w14:textId="77777777" w:rsidR="00A94F66" w:rsidRPr="008C1BD8" w:rsidRDefault="00A94F66" w:rsidP="006B7FAE">
            <w:pPr>
              <w:jc w:val="both"/>
              <w:rPr>
                <w:rFonts w:ascii="Times New Roman" w:hAnsi="Times New Roman"/>
              </w:rPr>
            </w:pPr>
            <w:r w:rsidRPr="008C1BD8">
              <w:rPr>
                <w:rFonts w:ascii="Times New Roman" w:hAnsi="Times New Roman"/>
              </w:rPr>
              <w:t>University</w:t>
            </w:r>
          </w:p>
        </w:tc>
        <w:tc>
          <w:tcPr>
            <w:tcW w:w="1374" w:type="dxa"/>
            <w:shd w:val="clear" w:color="auto" w:fill="auto"/>
          </w:tcPr>
          <w:p w14:paraId="522FC51A" w14:textId="77777777" w:rsidR="00A94F66" w:rsidRPr="008C1BD8" w:rsidRDefault="00A94F66" w:rsidP="006B7FAE">
            <w:pPr>
              <w:jc w:val="both"/>
              <w:rPr>
                <w:rFonts w:ascii="Times New Roman" w:hAnsi="Times New Roman"/>
              </w:rPr>
            </w:pPr>
          </w:p>
        </w:tc>
        <w:tc>
          <w:tcPr>
            <w:tcW w:w="1374" w:type="dxa"/>
            <w:shd w:val="clear" w:color="auto" w:fill="auto"/>
          </w:tcPr>
          <w:p w14:paraId="0DA952C3" w14:textId="77777777" w:rsidR="00A94F66" w:rsidRPr="008C1BD8" w:rsidRDefault="00A94F66" w:rsidP="006B7FAE">
            <w:pPr>
              <w:jc w:val="both"/>
              <w:rPr>
                <w:rFonts w:ascii="Times New Roman" w:hAnsi="Times New Roman"/>
              </w:rPr>
            </w:pPr>
          </w:p>
        </w:tc>
        <w:tc>
          <w:tcPr>
            <w:tcW w:w="1374" w:type="dxa"/>
            <w:shd w:val="clear" w:color="auto" w:fill="auto"/>
          </w:tcPr>
          <w:p w14:paraId="33D8ADED" w14:textId="77777777" w:rsidR="00A94F66" w:rsidRPr="008C1BD8" w:rsidRDefault="00A94F66" w:rsidP="006B7FAE">
            <w:pPr>
              <w:jc w:val="both"/>
              <w:rPr>
                <w:rFonts w:ascii="Times New Roman" w:hAnsi="Times New Roman"/>
              </w:rPr>
            </w:pPr>
          </w:p>
        </w:tc>
        <w:tc>
          <w:tcPr>
            <w:tcW w:w="1375" w:type="dxa"/>
            <w:shd w:val="clear" w:color="auto" w:fill="auto"/>
          </w:tcPr>
          <w:p w14:paraId="1A952196" w14:textId="77777777" w:rsidR="00A94F66" w:rsidRPr="008C1BD8" w:rsidRDefault="00A94F66" w:rsidP="006B7FAE">
            <w:pPr>
              <w:jc w:val="both"/>
              <w:rPr>
                <w:rFonts w:ascii="Times New Roman" w:hAnsi="Times New Roman"/>
              </w:rPr>
            </w:pPr>
          </w:p>
        </w:tc>
        <w:tc>
          <w:tcPr>
            <w:tcW w:w="1375" w:type="dxa"/>
            <w:shd w:val="clear" w:color="auto" w:fill="auto"/>
          </w:tcPr>
          <w:p w14:paraId="66362BB7" w14:textId="77777777" w:rsidR="00A94F66" w:rsidRPr="008C1BD8" w:rsidRDefault="00A94F66" w:rsidP="006B7FAE">
            <w:pPr>
              <w:jc w:val="both"/>
              <w:rPr>
                <w:rFonts w:ascii="Times New Roman" w:hAnsi="Times New Roman"/>
              </w:rPr>
            </w:pPr>
          </w:p>
        </w:tc>
      </w:tr>
      <w:tr w:rsidR="00A94F66" w:rsidRPr="008C1BD8" w14:paraId="5230F479" w14:textId="77777777" w:rsidTr="006B7FAE">
        <w:tc>
          <w:tcPr>
            <w:tcW w:w="8516" w:type="dxa"/>
            <w:gridSpan w:val="6"/>
            <w:shd w:val="clear" w:color="auto" w:fill="auto"/>
          </w:tcPr>
          <w:p w14:paraId="49DD8480" w14:textId="0701298C" w:rsidR="00A94F66" w:rsidRPr="008C1BD8" w:rsidRDefault="00E260B1" w:rsidP="006B7FAE">
            <w:pPr>
              <w:jc w:val="both"/>
              <w:rPr>
                <w:rFonts w:ascii="Times New Roman" w:hAnsi="Times New Roman"/>
              </w:rPr>
            </w:pPr>
            <w:r w:rsidRPr="008C1BD8">
              <w:rPr>
                <w:rFonts w:ascii="Times New Roman" w:hAnsi="Times New Roman"/>
              </w:rPr>
              <w:t>ICU s</w:t>
            </w:r>
            <w:r w:rsidR="00A94F66" w:rsidRPr="008C1BD8">
              <w:rPr>
                <w:rFonts w:ascii="Times New Roman" w:hAnsi="Times New Roman"/>
              </w:rPr>
              <w:t>pecialty</w:t>
            </w:r>
            <w:r w:rsidRPr="008C1BD8">
              <w:rPr>
                <w:rFonts w:ascii="Times New Roman" w:hAnsi="Times New Roman"/>
              </w:rPr>
              <w:t>, N</w:t>
            </w:r>
            <w:r w:rsidR="00A94F66" w:rsidRPr="008C1BD8">
              <w:rPr>
                <w:rFonts w:ascii="Times New Roman" w:hAnsi="Times New Roman"/>
              </w:rPr>
              <w:t xml:space="preserve"> (%)</w:t>
            </w:r>
          </w:p>
        </w:tc>
      </w:tr>
      <w:tr w:rsidR="001006A0" w:rsidRPr="008C1BD8" w14:paraId="6372A065" w14:textId="77777777" w:rsidTr="006B7FAE">
        <w:tc>
          <w:tcPr>
            <w:tcW w:w="1644" w:type="dxa"/>
            <w:shd w:val="clear" w:color="auto" w:fill="D9D9D9"/>
          </w:tcPr>
          <w:p w14:paraId="3B1F94DB" w14:textId="77777777" w:rsidR="00A94F66" w:rsidRPr="008C1BD8" w:rsidRDefault="00A94F66" w:rsidP="006B7FAE">
            <w:pPr>
              <w:jc w:val="both"/>
              <w:rPr>
                <w:rFonts w:ascii="Times New Roman" w:hAnsi="Times New Roman"/>
              </w:rPr>
            </w:pPr>
            <w:r w:rsidRPr="008C1BD8">
              <w:rPr>
                <w:rFonts w:ascii="Times New Roman" w:hAnsi="Times New Roman"/>
              </w:rPr>
              <w:t>Medical</w:t>
            </w:r>
          </w:p>
        </w:tc>
        <w:tc>
          <w:tcPr>
            <w:tcW w:w="1374" w:type="dxa"/>
            <w:shd w:val="clear" w:color="auto" w:fill="auto"/>
          </w:tcPr>
          <w:p w14:paraId="459E79AA" w14:textId="77777777" w:rsidR="00A94F66" w:rsidRPr="008C1BD8" w:rsidRDefault="00A94F66" w:rsidP="006B7FAE">
            <w:pPr>
              <w:jc w:val="both"/>
              <w:rPr>
                <w:rFonts w:ascii="Times New Roman" w:hAnsi="Times New Roman"/>
              </w:rPr>
            </w:pPr>
          </w:p>
        </w:tc>
        <w:tc>
          <w:tcPr>
            <w:tcW w:w="1374" w:type="dxa"/>
            <w:shd w:val="clear" w:color="auto" w:fill="auto"/>
          </w:tcPr>
          <w:p w14:paraId="6BAE3C02" w14:textId="77777777" w:rsidR="00A94F66" w:rsidRPr="008C1BD8" w:rsidRDefault="00A94F66" w:rsidP="006B7FAE">
            <w:pPr>
              <w:jc w:val="both"/>
              <w:rPr>
                <w:rFonts w:ascii="Times New Roman" w:hAnsi="Times New Roman"/>
              </w:rPr>
            </w:pPr>
          </w:p>
        </w:tc>
        <w:tc>
          <w:tcPr>
            <w:tcW w:w="1374" w:type="dxa"/>
            <w:shd w:val="clear" w:color="auto" w:fill="auto"/>
          </w:tcPr>
          <w:p w14:paraId="1640FCFC" w14:textId="77777777" w:rsidR="00A94F66" w:rsidRPr="008C1BD8" w:rsidRDefault="00A94F66" w:rsidP="006B7FAE">
            <w:pPr>
              <w:jc w:val="both"/>
              <w:rPr>
                <w:rFonts w:ascii="Times New Roman" w:hAnsi="Times New Roman"/>
              </w:rPr>
            </w:pPr>
          </w:p>
        </w:tc>
        <w:tc>
          <w:tcPr>
            <w:tcW w:w="1375" w:type="dxa"/>
            <w:shd w:val="clear" w:color="auto" w:fill="auto"/>
          </w:tcPr>
          <w:p w14:paraId="56360485" w14:textId="77777777" w:rsidR="00A94F66" w:rsidRPr="008C1BD8" w:rsidRDefault="00A94F66" w:rsidP="006B7FAE">
            <w:pPr>
              <w:jc w:val="both"/>
              <w:rPr>
                <w:rFonts w:ascii="Times New Roman" w:hAnsi="Times New Roman"/>
              </w:rPr>
            </w:pPr>
          </w:p>
        </w:tc>
        <w:tc>
          <w:tcPr>
            <w:tcW w:w="1375" w:type="dxa"/>
            <w:shd w:val="clear" w:color="auto" w:fill="auto"/>
          </w:tcPr>
          <w:p w14:paraId="71584C43" w14:textId="77777777" w:rsidR="00A94F66" w:rsidRPr="008C1BD8" w:rsidRDefault="00A94F66" w:rsidP="006B7FAE">
            <w:pPr>
              <w:jc w:val="both"/>
              <w:rPr>
                <w:rFonts w:ascii="Times New Roman" w:hAnsi="Times New Roman"/>
              </w:rPr>
            </w:pPr>
          </w:p>
        </w:tc>
      </w:tr>
      <w:tr w:rsidR="001006A0" w:rsidRPr="008C1BD8" w14:paraId="5FBE90A3" w14:textId="77777777" w:rsidTr="006B7FAE">
        <w:tc>
          <w:tcPr>
            <w:tcW w:w="1644" w:type="dxa"/>
            <w:shd w:val="clear" w:color="auto" w:fill="D9D9D9"/>
          </w:tcPr>
          <w:p w14:paraId="3F803ED9" w14:textId="77777777" w:rsidR="00A94F66" w:rsidRPr="008C1BD8" w:rsidRDefault="00A94F66" w:rsidP="006B7FAE">
            <w:pPr>
              <w:jc w:val="both"/>
              <w:rPr>
                <w:rFonts w:ascii="Times New Roman" w:hAnsi="Times New Roman"/>
              </w:rPr>
            </w:pPr>
            <w:r w:rsidRPr="008C1BD8">
              <w:rPr>
                <w:rFonts w:ascii="Times New Roman" w:hAnsi="Times New Roman"/>
              </w:rPr>
              <w:t>Surgical</w:t>
            </w:r>
          </w:p>
        </w:tc>
        <w:tc>
          <w:tcPr>
            <w:tcW w:w="1374" w:type="dxa"/>
            <w:shd w:val="clear" w:color="auto" w:fill="auto"/>
          </w:tcPr>
          <w:p w14:paraId="35F7E3D9" w14:textId="77777777" w:rsidR="00A94F66" w:rsidRPr="008C1BD8" w:rsidRDefault="00A94F66" w:rsidP="006B7FAE">
            <w:pPr>
              <w:jc w:val="both"/>
              <w:rPr>
                <w:rFonts w:ascii="Times New Roman" w:hAnsi="Times New Roman"/>
              </w:rPr>
            </w:pPr>
          </w:p>
        </w:tc>
        <w:tc>
          <w:tcPr>
            <w:tcW w:w="1374" w:type="dxa"/>
            <w:shd w:val="clear" w:color="auto" w:fill="auto"/>
          </w:tcPr>
          <w:p w14:paraId="01ECCD95" w14:textId="77777777" w:rsidR="00A94F66" w:rsidRPr="008C1BD8" w:rsidRDefault="00A94F66" w:rsidP="006B7FAE">
            <w:pPr>
              <w:jc w:val="both"/>
              <w:rPr>
                <w:rFonts w:ascii="Times New Roman" w:hAnsi="Times New Roman"/>
              </w:rPr>
            </w:pPr>
          </w:p>
        </w:tc>
        <w:tc>
          <w:tcPr>
            <w:tcW w:w="1374" w:type="dxa"/>
            <w:shd w:val="clear" w:color="auto" w:fill="auto"/>
          </w:tcPr>
          <w:p w14:paraId="7497871F" w14:textId="77777777" w:rsidR="00A94F66" w:rsidRPr="008C1BD8" w:rsidRDefault="00A94F66" w:rsidP="006B7FAE">
            <w:pPr>
              <w:jc w:val="both"/>
              <w:rPr>
                <w:rFonts w:ascii="Times New Roman" w:hAnsi="Times New Roman"/>
              </w:rPr>
            </w:pPr>
          </w:p>
        </w:tc>
        <w:tc>
          <w:tcPr>
            <w:tcW w:w="1375" w:type="dxa"/>
            <w:shd w:val="clear" w:color="auto" w:fill="auto"/>
          </w:tcPr>
          <w:p w14:paraId="7427A0BB" w14:textId="77777777" w:rsidR="00A94F66" w:rsidRPr="008C1BD8" w:rsidRDefault="00A94F66" w:rsidP="006B7FAE">
            <w:pPr>
              <w:jc w:val="both"/>
              <w:rPr>
                <w:rFonts w:ascii="Times New Roman" w:hAnsi="Times New Roman"/>
              </w:rPr>
            </w:pPr>
          </w:p>
        </w:tc>
        <w:tc>
          <w:tcPr>
            <w:tcW w:w="1375" w:type="dxa"/>
            <w:shd w:val="clear" w:color="auto" w:fill="auto"/>
          </w:tcPr>
          <w:p w14:paraId="2F4E0911" w14:textId="77777777" w:rsidR="00A94F66" w:rsidRPr="008C1BD8" w:rsidRDefault="00A94F66" w:rsidP="006B7FAE">
            <w:pPr>
              <w:jc w:val="both"/>
              <w:rPr>
                <w:rFonts w:ascii="Times New Roman" w:hAnsi="Times New Roman"/>
              </w:rPr>
            </w:pPr>
          </w:p>
        </w:tc>
      </w:tr>
      <w:tr w:rsidR="001006A0" w:rsidRPr="008C1BD8" w14:paraId="7BCCABCC" w14:textId="77777777" w:rsidTr="006B7FAE">
        <w:tc>
          <w:tcPr>
            <w:tcW w:w="1644" w:type="dxa"/>
            <w:shd w:val="clear" w:color="auto" w:fill="D9D9D9"/>
          </w:tcPr>
          <w:p w14:paraId="2CBFB7A6" w14:textId="77777777" w:rsidR="00A94F66" w:rsidRPr="008C1BD8" w:rsidRDefault="00A94F66" w:rsidP="006B7FAE">
            <w:pPr>
              <w:jc w:val="both"/>
              <w:rPr>
                <w:rFonts w:ascii="Times New Roman" w:hAnsi="Times New Roman"/>
              </w:rPr>
            </w:pPr>
            <w:r w:rsidRPr="008C1BD8">
              <w:rPr>
                <w:rFonts w:ascii="Times New Roman" w:hAnsi="Times New Roman"/>
              </w:rPr>
              <w:t>Mixed</w:t>
            </w:r>
          </w:p>
        </w:tc>
        <w:tc>
          <w:tcPr>
            <w:tcW w:w="1374" w:type="dxa"/>
            <w:shd w:val="clear" w:color="auto" w:fill="auto"/>
          </w:tcPr>
          <w:p w14:paraId="51F52D80" w14:textId="77777777" w:rsidR="00A94F66" w:rsidRPr="008C1BD8" w:rsidRDefault="00A94F66" w:rsidP="006B7FAE">
            <w:pPr>
              <w:jc w:val="both"/>
              <w:rPr>
                <w:rFonts w:ascii="Times New Roman" w:hAnsi="Times New Roman"/>
              </w:rPr>
            </w:pPr>
          </w:p>
        </w:tc>
        <w:tc>
          <w:tcPr>
            <w:tcW w:w="1374" w:type="dxa"/>
            <w:shd w:val="clear" w:color="auto" w:fill="auto"/>
          </w:tcPr>
          <w:p w14:paraId="45DF6B4E" w14:textId="77777777" w:rsidR="00A94F66" w:rsidRPr="008C1BD8" w:rsidRDefault="00A94F66" w:rsidP="006B7FAE">
            <w:pPr>
              <w:jc w:val="both"/>
              <w:rPr>
                <w:rFonts w:ascii="Times New Roman" w:hAnsi="Times New Roman"/>
              </w:rPr>
            </w:pPr>
          </w:p>
        </w:tc>
        <w:tc>
          <w:tcPr>
            <w:tcW w:w="1374" w:type="dxa"/>
            <w:shd w:val="clear" w:color="auto" w:fill="auto"/>
          </w:tcPr>
          <w:p w14:paraId="27246714" w14:textId="77777777" w:rsidR="00A94F66" w:rsidRPr="008C1BD8" w:rsidRDefault="00A94F66" w:rsidP="006B7FAE">
            <w:pPr>
              <w:jc w:val="both"/>
              <w:rPr>
                <w:rFonts w:ascii="Times New Roman" w:hAnsi="Times New Roman"/>
              </w:rPr>
            </w:pPr>
          </w:p>
        </w:tc>
        <w:tc>
          <w:tcPr>
            <w:tcW w:w="1375" w:type="dxa"/>
            <w:shd w:val="clear" w:color="auto" w:fill="auto"/>
          </w:tcPr>
          <w:p w14:paraId="3A9338A4" w14:textId="77777777" w:rsidR="00A94F66" w:rsidRPr="008C1BD8" w:rsidRDefault="00A94F66" w:rsidP="006B7FAE">
            <w:pPr>
              <w:jc w:val="both"/>
              <w:rPr>
                <w:rFonts w:ascii="Times New Roman" w:hAnsi="Times New Roman"/>
              </w:rPr>
            </w:pPr>
          </w:p>
        </w:tc>
        <w:tc>
          <w:tcPr>
            <w:tcW w:w="1375" w:type="dxa"/>
            <w:shd w:val="clear" w:color="auto" w:fill="auto"/>
          </w:tcPr>
          <w:p w14:paraId="3CF0C545" w14:textId="77777777" w:rsidR="00A94F66" w:rsidRPr="008C1BD8" w:rsidRDefault="00A94F66" w:rsidP="006B7FAE">
            <w:pPr>
              <w:jc w:val="both"/>
              <w:rPr>
                <w:rFonts w:ascii="Times New Roman" w:hAnsi="Times New Roman"/>
              </w:rPr>
            </w:pPr>
          </w:p>
        </w:tc>
      </w:tr>
      <w:tr w:rsidR="00A94F66" w:rsidRPr="008C1BD8" w14:paraId="55B50E5C" w14:textId="77777777" w:rsidTr="006B7FAE">
        <w:tc>
          <w:tcPr>
            <w:tcW w:w="8516" w:type="dxa"/>
            <w:gridSpan w:val="6"/>
            <w:shd w:val="clear" w:color="auto" w:fill="auto"/>
          </w:tcPr>
          <w:p w14:paraId="75E7B91A" w14:textId="3FFE5844" w:rsidR="00A94F66" w:rsidRPr="008C1BD8" w:rsidRDefault="00E260B1" w:rsidP="006B7FAE">
            <w:pPr>
              <w:jc w:val="both"/>
              <w:rPr>
                <w:rFonts w:ascii="Times New Roman" w:hAnsi="Times New Roman"/>
              </w:rPr>
            </w:pPr>
            <w:r w:rsidRPr="008C1BD8">
              <w:rPr>
                <w:rFonts w:ascii="Times New Roman" w:hAnsi="Times New Roman"/>
              </w:rPr>
              <w:t>ICU r</w:t>
            </w:r>
            <w:r w:rsidR="00A94F66" w:rsidRPr="008C1BD8">
              <w:rPr>
                <w:rFonts w:ascii="Times New Roman" w:hAnsi="Times New Roman"/>
              </w:rPr>
              <w:t>esources</w:t>
            </w:r>
          </w:p>
        </w:tc>
      </w:tr>
      <w:tr w:rsidR="00A94F66" w:rsidRPr="008C1BD8" w14:paraId="50741103" w14:textId="77777777" w:rsidTr="006B7FAE">
        <w:tc>
          <w:tcPr>
            <w:tcW w:w="8516" w:type="dxa"/>
            <w:gridSpan w:val="6"/>
            <w:shd w:val="clear" w:color="auto" w:fill="auto"/>
          </w:tcPr>
          <w:p w14:paraId="1DF4B943" w14:textId="673DB09E" w:rsidR="00A94F66" w:rsidRPr="008C1BD8" w:rsidRDefault="00A94F66" w:rsidP="006B7FAE">
            <w:pPr>
              <w:jc w:val="both"/>
              <w:rPr>
                <w:rFonts w:ascii="Times New Roman" w:hAnsi="Times New Roman"/>
              </w:rPr>
            </w:pPr>
            <w:r w:rsidRPr="008C1BD8">
              <w:rPr>
                <w:rFonts w:ascii="Times New Roman" w:hAnsi="Times New Roman"/>
              </w:rPr>
              <w:t>ICU beds</w:t>
            </w:r>
            <w:r w:rsidR="00E260B1" w:rsidRPr="008C1BD8">
              <w:rPr>
                <w:rFonts w:ascii="Times New Roman" w:hAnsi="Times New Roman"/>
              </w:rPr>
              <w:t>, N</w:t>
            </w:r>
            <w:r w:rsidRPr="008C1BD8">
              <w:rPr>
                <w:rFonts w:ascii="Times New Roman" w:hAnsi="Times New Roman"/>
              </w:rPr>
              <w:t xml:space="preserve"> (%)</w:t>
            </w:r>
          </w:p>
        </w:tc>
      </w:tr>
      <w:tr w:rsidR="001006A0" w:rsidRPr="008C1BD8" w14:paraId="49DB1FC3" w14:textId="77777777" w:rsidTr="006B7FAE">
        <w:tc>
          <w:tcPr>
            <w:tcW w:w="1644" w:type="dxa"/>
            <w:shd w:val="clear" w:color="auto" w:fill="D9D9D9"/>
          </w:tcPr>
          <w:p w14:paraId="0FBD797C" w14:textId="77777777" w:rsidR="00A94F66" w:rsidRPr="008C1BD8" w:rsidRDefault="00A94F66" w:rsidP="006B7FAE">
            <w:pPr>
              <w:jc w:val="both"/>
              <w:rPr>
                <w:rFonts w:ascii="Times New Roman" w:hAnsi="Times New Roman"/>
              </w:rPr>
            </w:pPr>
            <w:r w:rsidRPr="008C1BD8">
              <w:rPr>
                <w:rFonts w:ascii="Times New Roman" w:hAnsi="Times New Roman"/>
              </w:rPr>
              <w:t>1-6</w:t>
            </w:r>
          </w:p>
        </w:tc>
        <w:tc>
          <w:tcPr>
            <w:tcW w:w="1374" w:type="dxa"/>
            <w:shd w:val="clear" w:color="auto" w:fill="auto"/>
          </w:tcPr>
          <w:p w14:paraId="72EA31E8" w14:textId="77777777" w:rsidR="00A94F66" w:rsidRPr="008C1BD8" w:rsidRDefault="00A94F66" w:rsidP="006B7FAE">
            <w:pPr>
              <w:jc w:val="both"/>
              <w:rPr>
                <w:rFonts w:ascii="Times New Roman" w:hAnsi="Times New Roman"/>
              </w:rPr>
            </w:pPr>
          </w:p>
        </w:tc>
        <w:tc>
          <w:tcPr>
            <w:tcW w:w="1374" w:type="dxa"/>
            <w:shd w:val="clear" w:color="auto" w:fill="auto"/>
          </w:tcPr>
          <w:p w14:paraId="1D898366" w14:textId="77777777" w:rsidR="00A94F66" w:rsidRPr="008C1BD8" w:rsidRDefault="00A94F66" w:rsidP="006B7FAE">
            <w:pPr>
              <w:jc w:val="both"/>
              <w:rPr>
                <w:rFonts w:ascii="Times New Roman" w:hAnsi="Times New Roman"/>
              </w:rPr>
            </w:pPr>
          </w:p>
        </w:tc>
        <w:tc>
          <w:tcPr>
            <w:tcW w:w="1374" w:type="dxa"/>
            <w:shd w:val="clear" w:color="auto" w:fill="auto"/>
          </w:tcPr>
          <w:p w14:paraId="3F82AC1B" w14:textId="77777777" w:rsidR="00A94F66" w:rsidRPr="008C1BD8" w:rsidRDefault="00A94F66" w:rsidP="006B7FAE">
            <w:pPr>
              <w:jc w:val="both"/>
              <w:rPr>
                <w:rFonts w:ascii="Times New Roman" w:hAnsi="Times New Roman"/>
              </w:rPr>
            </w:pPr>
          </w:p>
        </w:tc>
        <w:tc>
          <w:tcPr>
            <w:tcW w:w="1375" w:type="dxa"/>
            <w:shd w:val="clear" w:color="auto" w:fill="auto"/>
          </w:tcPr>
          <w:p w14:paraId="13116FAA" w14:textId="77777777" w:rsidR="00A94F66" w:rsidRPr="008C1BD8" w:rsidRDefault="00A94F66" w:rsidP="006B7FAE">
            <w:pPr>
              <w:jc w:val="both"/>
              <w:rPr>
                <w:rFonts w:ascii="Times New Roman" w:hAnsi="Times New Roman"/>
              </w:rPr>
            </w:pPr>
          </w:p>
        </w:tc>
        <w:tc>
          <w:tcPr>
            <w:tcW w:w="1375" w:type="dxa"/>
            <w:shd w:val="clear" w:color="auto" w:fill="auto"/>
          </w:tcPr>
          <w:p w14:paraId="1EF576CC" w14:textId="77777777" w:rsidR="00A94F66" w:rsidRPr="008C1BD8" w:rsidRDefault="00A94F66" w:rsidP="006B7FAE">
            <w:pPr>
              <w:jc w:val="both"/>
              <w:rPr>
                <w:rFonts w:ascii="Times New Roman" w:hAnsi="Times New Roman"/>
              </w:rPr>
            </w:pPr>
          </w:p>
        </w:tc>
      </w:tr>
      <w:tr w:rsidR="001006A0" w:rsidRPr="008C1BD8" w14:paraId="73079E5E" w14:textId="77777777" w:rsidTr="006B7FAE">
        <w:tc>
          <w:tcPr>
            <w:tcW w:w="1644" w:type="dxa"/>
            <w:shd w:val="clear" w:color="auto" w:fill="D9D9D9"/>
          </w:tcPr>
          <w:p w14:paraId="765E69C2" w14:textId="77777777" w:rsidR="00A94F66" w:rsidRPr="008C1BD8" w:rsidRDefault="00A94F66" w:rsidP="006B7FAE">
            <w:pPr>
              <w:jc w:val="both"/>
              <w:rPr>
                <w:rFonts w:ascii="Times New Roman" w:hAnsi="Times New Roman"/>
              </w:rPr>
            </w:pPr>
            <w:r w:rsidRPr="008C1BD8">
              <w:rPr>
                <w:rFonts w:ascii="Times New Roman" w:hAnsi="Times New Roman"/>
              </w:rPr>
              <w:t>7-10</w:t>
            </w:r>
          </w:p>
        </w:tc>
        <w:tc>
          <w:tcPr>
            <w:tcW w:w="1374" w:type="dxa"/>
            <w:shd w:val="clear" w:color="auto" w:fill="auto"/>
          </w:tcPr>
          <w:p w14:paraId="1F0C233A" w14:textId="77777777" w:rsidR="00A94F66" w:rsidRPr="008C1BD8" w:rsidRDefault="00A94F66" w:rsidP="006B7FAE">
            <w:pPr>
              <w:jc w:val="both"/>
              <w:rPr>
                <w:rFonts w:ascii="Times New Roman" w:hAnsi="Times New Roman"/>
              </w:rPr>
            </w:pPr>
          </w:p>
        </w:tc>
        <w:tc>
          <w:tcPr>
            <w:tcW w:w="1374" w:type="dxa"/>
            <w:shd w:val="clear" w:color="auto" w:fill="auto"/>
          </w:tcPr>
          <w:p w14:paraId="2FB02357" w14:textId="77777777" w:rsidR="00A94F66" w:rsidRPr="008C1BD8" w:rsidRDefault="00A94F66" w:rsidP="006B7FAE">
            <w:pPr>
              <w:jc w:val="both"/>
              <w:rPr>
                <w:rFonts w:ascii="Times New Roman" w:hAnsi="Times New Roman"/>
              </w:rPr>
            </w:pPr>
          </w:p>
        </w:tc>
        <w:tc>
          <w:tcPr>
            <w:tcW w:w="1374" w:type="dxa"/>
            <w:shd w:val="clear" w:color="auto" w:fill="auto"/>
          </w:tcPr>
          <w:p w14:paraId="13488E16" w14:textId="77777777" w:rsidR="00A94F66" w:rsidRPr="008C1BD8" w:rsidRDefault="00A94F66" w:rsidP="006B7FAE">
            <w:pPr>
              <w:jc w:val="both"/>
              <w:rPr>
                <w:rFonts w:ascii="Times New Roman" w:hAnsi="Times New Roman"/>
              </w:rPr>
            </w:pPr>
          </w:p>
        </w:tc>
        <w:tc>
          <w:tcPr>
            <w:tcW w:w="1375" w:type="dxa"/>
            <w:shd w:val="clear" w:color="auto" w:fill="auto"/>
          </w:tcPr>
          <w:p w14:paraId="617F8E6C" w14:textId="77777777" w:rsidR="00A94F66" w:rsidRPr="008C1BD8" w:rsidRDefault="00A94F66" w:rsidP="006B7FAE">
            <w:pPr>
              <w:jc w:val="both"/>
              <w:rPr>
                <w:rFonts w:ascii="Times New Roman" w:hAnsi="Times New Roman"/>
              </w:rPr>
            </w:pPr>
          </w:p>
        </w:tc>
        <w:tc>
          <w:tcPr>
            <w:tcW w:w="1375" w:type="dxa"/>
            <w:shd w:val="clear" w:color="auto" w:fill="auto"/>
          </w:tcPr>
          <w:p w14:paraId="7587BA6B" w14:textId="77777777" w:rsidR="00A94F66" w:rsidRPr="008C1BD8" w:rsidRDefault="00A94F66" w:rsidP="006B7FAE">
            <w:pPr>
              <w:jc w:val="both"/>
              <w:rPr>
                <w:rFonts w:ascii="Times New Roman" w:hAnsi="Times New Roman"/>
              </w:rPr>
            </w:pPr>
          </w:p>
        </w:tc>
      </w:tr>
      <w:tr w:rsidR="001006A0" w:rsidRPr="008C1BD8" w14:paraId="61177EA4" w14:textId="77777777" w:rsidTr="006B7FAE">
        <w:tc>
          <w:tcPr>
            <w:tcW w:w="1644" w:type="dxa"/>
            <w:shd w:val="clear" w:color="auto" w:fill="D9D9D9"/>
          </w:tcPr>
          <w:p w14:paraId="065373F6" w14:textId="77777777" w:rsidR="00A94F66" w:rsidRPr="008C1BD8" w:rsidRDefault="00A94F66" w:rsidP="006B7FAE">
            <w:pPr>
              <w:jc w:val="both"/>
              <w:rPr>
                <w:rFonts w:ascii="Times New Roman" w:hAnsi="Times New Roman"/>
              </w:rPr>
            </w:pPr>
            <w:r w:rsidRPr="008C1BD8">
              <w:rPr>
                <w:rFonts w:ascii="Times New Roman" w:hAnsi="Times New Roman"/>
              </w:rPr>
              <w:t>11-20</w:t>
            </w:r>
          </w:p>
        </w:tc>
        <w:tc>
          <w:tcPr>
            <w:tcW w:w="1374" w:type="dxa"/>
            <w:shd w:val="clear" w:color="auto" w:fill="auto"/>
          </w:tcPr>
          <w:p w14:paraId="4A9468ED" w14:textId="77777777" w:rsidR="00A94F66" w:rsidRPr="008C1BD8" w:rsidRDefault="00A94F66" w:rsidP="006B7FAE">
            <w:pPr>
              <w:jc w:val="both"/>
              <w:rPr>
                <w:rFonts w:ascii="Times New Roman" w:hAnsi="Times New Roman"/>
              </w:rPr>
            </w:pPr>
          </w:p>
        </w:tc>
        <w:tc>
          <w:tcPr>
            <w:tcW w:w="1374" w:type="dxa"/>
            <w:shd w:val="clear" w:color="auto" w:fill="auto"/>
          </w:tcPr>
          <w:p w14:paraId="3A8A2DA8" w14:textId="77777777" w:rsidR="00A94F66" w:rsidRPr="008C1BD8" w:rsidRDefault="00A94F66" w:rsidP="006B7FAE">
            <w:pPr>
              <w:jc w:val="both"/>
              <w:rPr>
                <w:rFonts w:ascii="Times New Roman" w:hAnsi="Times New Roman"/>
              </w:rPr>
            </w:pPr>
          </w:p>
        </w:tc>
        <w:tc>
          <w:tcPr>
            <w:tcW w:w="1374" w:type="dxa"/>
            <w:shd w:val="clear" w:color="auto" w:fill="auto"/>
          </w:tcPr>
          <w:p w14:paraId="62064C89" w14:textId="77777777" w:rsidR="00A94F66" w:rsidRPr="008C1BD8" w:rsidRDefault="00A94F66" w:rsidP="006B7FAE">
            <w:pPr>
              <w:jc w:val="both"/>
              <w:rPr>
                <w:rFonts w:ascii="Times New Roman" w:hAnsi="Times New Roman"/>
              </w:rPr>
            </w:pPr>
          </w:p>
        </w:tc>
        <w:tc>
          <w:tcPr>
            <w:tcW w:w="1375" w:type="dxa"/>
            <w:shd w:val="clear" w:color="auto" w:fill="auto"/>
          </w:tcPr>
          <w:p w14:paraId="26B3210D" w14:textId="77777777" w:rsidR="00A94F66" w:rsidRPr="008C1BD8" w:rsidRDefault="00A94F66" w:rsidP="006B7FAE">
            <w:pPr>
              <w:jc w:val="both"/>
              <w:rPr>
                <w:rFonts w:ascii="Times New Roman" w:hAnsi="Times New Roman"/>
              </w:rPr>
            </w:pPr>
          </w:p>
        </w:tc>
        <w:tc>
          <w:tcPr>
            <w:tcW w:w="1375" w:type="dxa"/>
            <w:shd w:val="clear" w:color="auto" w:fill="auto"/>
          </w:tcPr>
          <w:p w14:paraId="4107BE2C" w14:textId="77777777" w:rsidR="00A94F66" w:rsidRPr="008C1BD8" w:rsidRDefault="00A94F66" w:rsidP="006B7FAE">
            <w:pPr>
              <w:jc w:val="both"/>
              <w:rPr>
                <w:rFonts w:ascii="Times New Roman" w:hAnsi="Times New Roman"/>
              </w:rPr>
            </w:pPr>
          </w:p>
        </w:tc>
      </w:tr>
      <w:tr w:rsidR="001006A0" w:rsidRPr="008C1BD8" w14:paraId="71E996B7" w14:textId="77777777" w:rsidTr="006B7FAE">
        <w:tc>
          <w:tcPr>
            <w:tcW w:w="1644" w:type="dxa"/>
            <w:shd w:val="clear" w:color="auto" w:fill="D9D9D9"/>
          </w:tcPr>
          <w:p w14:paraId="5D623F8E" w14:textId="77777777" w:rsidR="00A94F66" w:rsidRPr="008C1BD8" w:rsidRDefault="00A94F66" w:rsidP="006B7FAE">
            <w:pPr>
              <w:jc w:val="both"/>
              <w:rPr>
                <w:rFonts w:ascii="Times New Roman" w:hAnsi="Times New Roman"/>
              </w:rPr>
            </w:pPr>
            <w:r w:rsidRPr="008C1BD8">
              <w:rPr>
                <w:rFonts w:ascii="Times New Roman" w:hAnsi="Times New Roman"/>
              </w:rPr>
              <w:t>&gt;20</w:t>
            </w:r>
          </w:p>
        </w:tc>
        <w:tc>
          <w:tcPr>
            <w:tcW w:w="1374" w:type="dxa"/>
            <w:shd w:val="clear" w:color="auto" w:fill="auto"/>
          </w:tcPr>
          <w:p w14:paraId="1D2D0C98" w14:textId="77777777" w:rsidR="00A94F66" w:rsidRPr="008C1BD8" w:rsidRDefault="00A94F66" w:rsidP="006B7FAE">
            <w:pPr>
              <w:jc w:val="both"/>
              <w:rPr>
                <w:rFonts w:ascii="Times New Roman" w:hAnsi="Times New Roman"/>
              </w:rPr>
            </w:pPr>
          </w:p>
        </w:tc>
        <w:tc>
          <w:tcPr>
            <w:tcW w:w="1374" w:type="dxa"/>
            <w:shd w:val="clear" w:color="auto" w:fill="auto"/>
          </w:tcPr>
          <w:p w14:paraId="6448ED2C" w14:textId="77777777" w:rsidR="00A94F66" w:rsidRPr="008C1BD8" w:rsidRDefault="00A94F66" w:rsidP="006B7FAE">
            <w:pPr>
              <w:jc w:val="both"/>
              <w:rPr>
                <w:rFonts w:ascii="Times New Roman" w:hAnsi="Times New Roman"/>
              </w:rPr>
            </w:pPr>
          </w:p>
        </w:tc>
        <w:tc>
          <w:tcPr>
            <w:tcW w:w="1374" w:type="dxa"/>
            <w:shd w:val="clear" w:color="auto" w:fill="auto"/>
          </w:tcPr>
          <w:p w14:paraId="5CBF9589" w14:textId="77777777" w:rsidR="00A94F66" w:rsidRPr="008C1BD8" w:rsidRDefault="00A94F66" w:rsidP="006B7FAE">
            <w:pPr>
              <w:jc w:val="both"/>
              <w:rPr>
                <w:rFonts w:ascii="Times New Roman" w:hAnsi="Times New Roman"/>
              </w:rPr>
            </w:pPr>
          </w:p>
        </w:tc>
        <w:tc>
          <w:tcPr>
            <w:tcW w:w="1375" w:type="dxa"/>
            <w:shd w:val="clear" w:color="auto" w:fill="auto"/>
          </w:tcPr>
          <w:p w14:paraId="3CD89FD5" w14:textId="77777777" w:rsidR="00A94F66" w:rsidRPr="008C1BD8" w:rsidRDefault="00A94F66" w:rsidP="006B7FAE">
            <w:pPr>
              <w:jc w:val="both"/>
              <w:rPr>
                <w:rFonts w:ascii="Times New Roman" w:hAnsi="Times New Roman"/>
              </w:rPr>
            </w:pPr>
          </w:p>
        </w:tc>
        <w:tc>
          <w:tcPr>
            <w:tcW w:w="1375" w:type="dxa"/>
            <w:shd w:val="clear" w:color="auto" w:fill="auto"/>
          </w:tcPr>
          <w:p w14:paraId="5D7879E8" w14:textId="77777777" w:rsidR="00A94F66" w:rsidRPr="008C1BD8" w:rsidRDefault="00A94F66" w:rsidP="006B7FAE">
            <w:pPr>
              <w:jc w:val="both"/>
              <w:rPr>
                <w:rFonts w:ascii="Times New Roman" w:hAnsi="Times New Roman"/>
              </w:rPr>
            </w:pPr>
          </w:p>
        </w:tc>
      </w:tr>
      <w:tr w:rsidR="00A94F66" w:rsidRPr="008C1BD8" w14:paraId="442BCE1E" w14:textId="77777777" w:rsidTr="006B7FAE">
        <w:tc>
          <w:tcPr>
            <w:tcW w:w="8516" w:type="dxa"/>
            <w:gridSpan w:val="6"/>
            <w:shd w:val="clear" w:color="auto" w:fill="auto"/>
          </w:tcPr>
          <w:p w14:paraId="2947D7BA" w14:textId="44AD95A9" w:rsidR="00A94F66" w:rsidRPr="008C1BD8" w:rsidRDefault="00A94F66" w:rsidP="006B7FAE">
            <w:pPr>
              <w:jc w:val="both"/>
              <w:rPr>
                <w:rFonts w:ascii="Times New Roman" w:hAnsi="Times New Roman"/>
              </w:rPr>
            </w:pPr>
            <w:r w:rsidRPr="008C1BD8">
              <w:rPr>
                <w:rFonts w:ascii="Times New Roman" w:hAnsi="Times New Roman"/>
              </w:rPr>
              <w:t>Nurse to patient ratio, N (%)</w:t>
            </w:r>
          </w:p>
        </w:tc>
      </w:tr>
      <w:tr w:rsidR="001006A0" w:rsidRPr="008C1BD8" w14:paraId="5C70438D" w14:textId="77777777" w:rsidTr="006B7FAE">
        <w:tc>
          <w:tcPr>
            <w:tcW w:w="1644" w:type="dxa"/>
            <w:shd w:val="clear" w:color="auto" w:fill="D9D9D9"/>
          </w:tcPr>
          <w:p w14:paraId="5F8F1CAE" w14:textId="77777777" w:rsidR="00A94F66" w:rsidRPr="008C1BD8" w:rsidRDefault="00A94F66" w:rsidP="006B7FAE">
            <w:pPr>
              <w:jc w:val="both"/>
              <w:rPr>
                <w:rFonts w:ascii="Times New Roman" w:hAnsi="Times New Roman"/>
              </w:rPr>
            </w:pPr>
            <w:r w:rsidRPr="008C1BD8">
              <w:rPr>
                <w:rFonts w:ascii="Times New Roman" w:hAnsi="Times New Roman"/>
                <w:u w:val="single"/>
              </w:rPr>
              <w:t>&gt;1</w:t>
            </w:r>
            <w:r w:rsidRPr="008C1BD8">
              <w:rPr>
                <w:rFonts w:ascii="Times New Roman" w:hAnsi="Times New Roman"/>
              </w:rPr>
              <w:t>:1</w:t>
            </w:r>
          </w:p>
        </w:tc>
        <w:tc>
          <w:tcPr>
            <w:tcW w:w="1374" w:type="dxa"/>
            <w:shd w:val="clear" w:color="auto" w:fill="auto"/>
          </w:tcPr>
          <w:p w14:paraId="104C1981" w14:textId="77777777" w:rsidR="00A94F66" w:rsidRPr="008C1BD8" w:rsidRDefault="00A94F66" w:rsidP="006B7FAE">
            <w:pPr>
              <w:jc w:val="both"/>
              <w:rPr>
                <w:rFonts w:ascii="Times New Roman" w:hAnsi="Times New Roman"/>
              </w:rPr>
            </w:pPr>
          </w:p>
        </w:tc>
        <w:tc>
          <w:tcPr>
            <w:tcW w:w="1374" w:type="dxa"/>
            <w:shd w:val="clear" w:color="auto" w:fill="auto"/>
          </w:tcPr>
          <w:p w14:paraId="527B189E" w14:textId="77777777" w:rsidR="00A94F66" w:rsidRPr="008C1BD8" w:rsidRDefault="00A94F66" w:rsidP="006B7FAE">
            <w:pPr>
              <w:jc w:val="both"/>
              <w:rPr>
                <w:rFonts w:ascii="Times New Roman" w:hAnsi="Times New Roman"/>
              </w:rPr>
            </w:pPr>
          </w:p>
        </w:tc>
        <w:tc>
          <w:tcPr>
            <w:tcW w:w="1374" w:type="dxa"/>
            <w:shd w:val="clear" w:color="auto" w:fill="auto"/>
          </w:tcPr>
          <w:p w14:paraId="576C4C6C" w14:textId="77777777" w:rsidR="00A94F66" w:rsidRPr="008C1BD8" w:rsidRDefault="00A94F66" w:rsidP="006B7FAE">
            <w:pPr>
              <w:jc w:val="both"/>
              <w:rPr>
                <w:rFonts w:ascii="Times New Roman" w:hAnsi="Times New Roman"/>
              </w:rPr>
            </w:pPr>
          </w:p>
        </w:tc>
        <w:tc>
          <w:tcPr>
            <w:tcW w:w="1375" w:type="dxa"/>
            <w:shd w:val="clear" w:color="auto" w:fill="auto"/>
          </w:tcPr>
          <w:p w14:paraId="70BCC211" w14:textId="77777777" w:rsidR="00A94F66" w:rsidRPr="008C1BD8" w:rsidRDefault="00A94F66" w:rsidP="006B7FAE">
            <w:pPr>
              <w:jc w:val="both"/>
              <w:rPr>
                <w:rFonts w:ascii="Times New Roman" w:hAnsi="Times New Roman"/>
              </w:rPr>
            </w:pPr>
          </w:p>
        </w:tc>
        <w:tc>
          <w:tcPr>
            <w:tcW w:w="1375" w:type="dxa"/>
            <w:shd w:val="clear" w:color="auto" w:fill="auto"/>
          </w:tcPr>
          <w:p w14:paraId="146E0987" w14:textId="77777777" w:rsidR="00A94F66" w:rsidRPr="008C1BD8" w:rsidRDefault="00A94F66" w:rsidP="006B7FAE">
            <w:pPr>
              <w:jc w:val="both"/>
              <w:rPr>
                <w:rFonts w:ascii="Times New Roman" w:hAnsi="Times New Roman"/>
              </w:rPr>
            </w:pPr>
          </w:p>
        </w:tc>
      </w:tr>
      <w:tr w:rsidR="001006A0" w:rsidRPr="008C1BD8" w14:paraId="64436001" w14:textId="77777777" w:rsidTr="006B7FAE">
        <w:tc>
          <w:tcPr>
            <w:tcW w:w="1644" w:type="dxa"/>
            <w:shd w:val="clear" w:color="auto" w:fill="D9D9D9"/>
          </w:tcPr>
          <w:p w14:paraId="59DC6B50" w14:textId="77777777" w:rsidR="00A94F66" w:rsidRPr="008C1BD8" w:rsidRDefault="00A94F66" w:rsidP="006B7FAE">
            <w:pPr>
              <w:jc w:val="both"/>
              <w:rPr>
                <w:rFonts w:ascii="Times New Roman" w:hAnsi="Times New Roman"/>
              </w:rPr>
            </w:pPr>
            <w:r w:rsidRPr="008C1BD8">
              <w:rPr>
                <w:rFonts w:ascii="Times New Roman" w:hAnsi="Times New Roman"/>
              </w:rPr>
              <w:t>1:2</w:t>
            </w:r>
          </w:p>
        </w:tc>
        <w:tc>
          <w:tcPr>
            <w:tcW w:w="1374" w:type="dxa"/>
            <w:shd w:val="clear" w:color="auto" w:fill="auto"/>
          </w:tcPr>
          <w:p w14:paraId="780DB5E6" w14:textId="77777777" w:rsidR="00A94F66" w:rsidRPr="008C1BD8" w:rsidRDefault="00A94F66" w:rsidP="006B7FAE">
            <w:pPr>
              <w:jc w:val="both"/>
              <w:rPr>
                <w:rFonts w:ascii="Times New Roman" w:hAnsi="Times New Roman"/>
              </w:rPr>
            </w:pPr>
          </w:p>
        </w:tc>
        <w:tc>
          <w:tcPr>
            <w:tcW w:w="1374" w:type="dxa"/>
            <w:shd w:val="clear" w:color="auto" w:fill="auto"/>
          </w:tcPr>
          <w:p w14:paraId="41083097" w14:textId="77777777" w:rsidR="00A94F66" w:rsidRPr="008C1BD8" w:rsidRDefault="00A94F66" w:rsidP="006B7FAE">
            <w:pPr>
              <w:jc w:val="both"/>
              <w:rPr>
                <w:rFonts w:ascii="Times New Roman" w:hAnsi="Times New Roman"/>
              </w:rPr>
            </w:pPr>
          </w:p>
        </w:tc>
        <w:tc>
          <w:tcPr>
            <w:tcW w:w="1374" w:type="dxa"/>
            <w:shd w:val="clear" w:color="auto" w:fill="auto"/>
          </w:tcPr>
          <w:p w14:paraId="723CEA64" w14:textId="77777777" w:rsidR="00A94F66" w:rsidRPr="008C1BD8" w:rsidRDefault="00A94F66" w:rsidP="006B7FAE">
            <w:pPr>
              <w:jc w:val="both"/>
              <w:rPr>
                <w:rFonts w:ascii="Times New Roman" w:hAnsi="Times New Roman"/>
              </w:rPr>
            </w:pPr>
          </w:p>
        </w:tc>
        <w:tc>
          <w:tcPr>
            <w:tcW w:w="1375" w:type="dxa"/>
            <w:shd w:val="clear" w:color="auto" w:fill="auto"/>
          </w:tcPr>
          <w:p w14:paraId="25F900DB" w14:textId="77777777" w:rsidR="00A94F66" w:rsidRPr="008C1BD8" w:rsidRDefault="00A94F66" w:rsidP="006B7FAE">
            <w:pPr>
              <w:jc w:val="both"/>
              <w:rPr>
                <w:rFonts w:ascii="Times New Roman" w:hAnsi="Times New Roman"/>
              </w:rPr>
            </w:pPr>
          </w:p>
        </w:tc>
        <w:tc>
          <w:tcPr>
            <w:tcW w:w="1375" w:type="dxa"/>
            <w:shd w:val="clear" w:color="auto" w:fill="auto"/>
          </w:tcPr>
          <w:p w14:paraId="5CA29538" w14:textId="77777777" w:rsidR="00A94F66" w:rsidRPr="008C1BD8" w:rsidRDefault="00A94F66" w:rsidP="006B7FAE">
            <w:pPr>
              <w:jc w:val="both"/>
              <w:rPr>
                <w:rFonts w:ascii="Times New Roman" w:hAnsi="Times New Roman"/>
              </w:rPr>
            </w:pPr>
          </w:p>
        </w:tc>
      </w:tr>
      <w:tr w:rsidR="001006A0" w:rsidRPr="008C1BD8" w14:paraId="394F3B9E" w14:textId="77777777" w:rsidTr="006B7FAE">
        <w:tc>
          <w:tcPr>
            <w:tcW w:w="1644" w:type="dxa"/>
            <w:shd w:val="clear" w:color="auto" w:fill="D9D9D9"/>
          </w:tcPr>
          <w:p w14:paraId="07C6FE54" w14:textId="77777777" w:rsidR="00A94F66" w:rsidRPr="008C1BD8" w:rsidRDefault="00A94F66" w:rsidP="006B7FAE">
            <w:pPr>
              <w:jc w:val="both"/>
              <w:rPr>
                <w:rFonts w:ascii="Times New Roman" w:hAnsi="Times New Roman"/>
              </w:rPr>
            </w:pPr>
            <w:r w:rsidRPr="008C1BD8">
              <w:rPr>
                <w:rFonts w:ascii="Times New Roman" w:hAnsi="Times New Roman"/>
              </w:rPr>
              <w:t>1:3</w:t>
            </w:r>
          </w:p>
        </w:tc>
        <w:tc>
          <w:tcPr>
            <w:tcW w:w="1374" w:type="dxa"/>
            <w:shd w:val="clear" w:color="auto" w:fill="auto"/>
          </w:tcPr>
          <w:p w14:paraId="78178892" w14:textId="77777777" w:rsidR="00A94F66" w:rsidRPr="008C1BD8" w:rsidRDefault="00A94F66" w:rsidP="006B7FAE">
            <w:pPr>
              <w:jc w:val="both"/>
              <w:rPr>
                <w:rFonts w:ascii="Times New Roman" w:hAnsi="Times New Roman"/>
              </w:rPr>
            </w:pPr>
          </w:p>
        </w:tc>
        <w:tc>
          <w:tcPr>
            <w:tcW w:w="1374" w:type="dxa"/>
            <w:shd w:val="clear" w:color="auto" w:fill="auto"/>
          </w:tcPr>
          <w:p w14:paraId="39DF41C0" w14:textId="77777777" w:rsidR="00A94F66" w:rsidRPr="008C1BD8" w:rsidRDefault="00A94F66" w:rsidP="006B7FAE">
            <w:pPr>
              <w:jc w:val="both"/>
              <w:rPr>
                <w:rFonts w:ascii="Times New Roman" w:hAnsi="Times New Roman"/>
              </w:rPr>
            </w:pPr>
          </w:p>
        </w:tc>
        <w:tc>
          <w:tcPr>
            <w:tcW w:w="1374" w:type="dxa"/>
            <w:shd w:val="clear" w:color="auto" w:fill="auto"/>
          </w:tcPr>
          <w:p w14:paraId="44EA2E34" w14:textId="77777777" w:rsidR="00A94F66" w:rsidRPr="008C1BD8" w:rsidRDefault="00A94F66" w:rsidP="006B7FAE">
            <w:pPr>
              <w:jc w:val="both"/>
              <w:rPr>
                <w:rFonts w:ascii="Times New Roman" w:hAnsi="Times New Roman"/>
              </w:rPr>
            </w:pPr>
          </w:p>
        </w:tc>
        <w:tc>
          <w:tcPr>
            <w:tcW w:w="1375" w:type="dxa"/>
            <w:shd w:val="clear" w:color="auto" w:fill="auto"/>
          </w:tcPr>
          <w:p w14:paraId="66FB575B" w14:textId="77777777" w:rsidR="00A94F66" w:rsidRPr="008C1BD8" w:rsidRDefault="00A94F66" w:rsidP="006B7FAE">
            <w:pPr>
              <w:jc w:val="both"/>
              <w:rPr>
                <w:rFonts w:ascii="Times New Roman" w:hAnsi="Times New Roman"/>
              </w:rPr>
            </w:pPr>
          </w:p>
        </w:tc>
        <w:tc>
          <w:tcPr>
            <w:tcW w:w="1375" w:type="dxa"/>
            <w:shd w:val="clear" w:color="auto" w:fill="auto"/>
          </w:tcPr>
          <w:p w14:paraId="53532F6D" w14:textId="77777777" w:rsidR="00A94F66" w:rsidRPr="008C1BD8" w:rsidRDefault="00A94F66" w:rsidP="006B7FAE">
            <w:pPr>
              <w:jc w:val="both"/>
              <w:rPr>
                <w:rFonts w:ascii="Times New Roman" w:hAnsi="Times New Roman"/>
              </w:rPr>
            </w:pPr>
          </w:p>
        </w:tc>
      </w:tr>
      <w:tr w:rsidR="001006A0" w:rsidRPr="008C1BD8" w14:paraId="7C619888" w14:textId="77777777" w:rsidTr="006B7FAE">
        <w:tc>
          <w:tcPr>
            <w:tcW w:w="1644" w:type="dxa"/>
            <w:shd w:val="clear" w:color="auto" w:fill="D9D9D9"/>
          </w:tcPr>
          <w:p w14:paraId="2FAF0021" w14:textId="77777777" w:rsidR="00A94F66" w:rsidRPr="008C1BD8" w:rsidRDefault="00A94F66" w:rsidP="006B7FAE">
            <w:pPr>
              <w:jc w:val="both"/>
              <w:rPr>
                <w:rFonts w:ascii="Times New Roman" w:hAnsi="Times New Roman"/>
                <w:u w:val="single"/>
              </w:rPr>
            </w:pPr>
            <w:r w:rsidRPr="008C1BD8">
              <w:rPr>
                <w:rFonts w:ascii="Times New Roman" w:hAnsi="Times New Roman"/>
              </w:rPr>
              <w:t>1:</w:t>
            </w:r>
            <w:r w:rsidRPr="008C1BD8">
              <w:rPr>
                <w:rFonts w:ascii="Times New Roman" w:hAnsi="Times New Roman"/>
                <w:u w:val="single"/>
              </w:rPr>
              <w:t>&gt;4</w:t>
            </w:r>
          </w:p>
        </w:tc>
        <w:tc>
          <w:tcPr>
            <w:tcW w:w="1374" w:type="dxa"/>
            <w:shd w:val="clear" w:color="auto" w:fill="auto"/>
          </w:tcPr>
          <w:p w14:paraId="67A4C2C2" w14:textId="77777777" w:rsidR="00A94F66" w:rsidRPr="008C1BD8" w:rsidRDefault="00A94F66" w:rsidP="006B7FAE">
            <w:pPr>
              <w:jc w:val="both"/>
              <w:rPr>
                <w:rFonts w:ascii="Times New Roman" w:hAnsi="Times New Roman"/>
              </w:rPr>
            </w:pPr>
          </w:p>
        </w:tc>
        <w:tc>
          <w:tcPr>
            <w:tcW w:w="1374" w:type="dxa"/>
            <w:shd w:val="clear" w:color="auto" w:fill="auto"/>
          </w:tcPr>
          <w:p w14:paraId="36D08556" w14:textId="77777777" w:rsidR="00A94F66" w:rsidRPr="008C1BD8" w:rsidRDefault="00A94F66" w:rsidP="006B7FAE">
            <w:pPr>
              <w:jc w:val="both"/>
              <w:rPr>
                <w:rFonts w:ascii="Times New Roman" w:hAnsi="Times New Roman"/>
              </w:rPr>
            </w:pPr>
          </w:p>
        </w:tc>
        <w:tc>
          <w:tcPr>
            <w:tcW w:w="1374" w:type="dxa"/>
            <w:shd w:val="clear" w:color="auto" w:fill="auto"/>
          </w:tcPr>
          <w:p w14:paraId="78980D8E" w14:textId="77777777" w:rsidR="00A94F66" w:rsidRPr="008C1BD8" w:rsidRDefault="00A94F66" w:rsidP="006B7FAE">
            <w:pPr>
              <w:jc w:val="both"/>
              <w:rPr>
                <w:rFonts w:ascii="Times New Roman" w:hAnsi="Times New Roman"/>
              </w:rPr>
            </w:pPr>
          </w:p>
        </w:tc>
        <w:tc>
          <w:tcPr>
            <w:tcW w:w="1375" w:type="dxa"/>
            <w:shd w:val="clear" w:color="auto" w:fill="auto"/>
          </w:tcPr>
          <w:p w14:paraId="7C4CEE34" w14:textId="77777777" w:rsidR="00A94F66" w:rsidRPr="008C1BD8" w:rsidRDefault="00A94F66" w:rsidP="006B7FAE">
            <w:pPr>
              <w:jc w:val="both"/>
              <w:rPr>
                <w:rFonts w:ascii="Times New Roman" w:hAnsi="Times New Roman"/>
              </w:rPr>
            </w:pPr>
          </w:p>
        </w:tc>
        <w:tc>
          <w:tcPr>
            <w:tcW w:w="1375" w:type="dxa"/>
            <w:shd w:val="clear" w:color="auto" w:fill="auto"/>
          </w:tcPr>
          <w:p w14:paraId="2E5B3734" w14:textId="77777777" w:rsidR="00A94F66" w:rsidRPr="008C1BD8" w:rsidRDefault="00A94F66" w:rsidP="006B7FAE">
            <w:pPr>
              <w:jc w:val="both"/>
              <w:rPr>
                <w:rFonts w:ascii="Times New Roman" w:hAnsi="Times New Roman"/>
              </w:rPr>
            </w:pPr>
          </w:p>
        </w:tc>
      </w:tr>
      <w:tr w:rsidR="00A94F66" w:rsidRPr="008C1BD8" w14:paraId="0A855059" w14:textId="77777777" w:rsidTr="006B7FAE">
        <w:tc>
          <w:tcPr>
            <w:tcW w:w="8516" w:type="dxa"/>
            <w:gridSpan w:val="6"/>
            <w:shd w:val="clear" w:color="auto" w:fill="auto"/>
          </w:tcPr>
          <w:p w14:paraId="4725A705" w14:textId="52533C53" w:rsidR="00A94F66" w:rsidRPr="008C1BD8" w:rsidRDefault="00A94F66" w:rsidP="006B7FAE">
            <w:pPr>
              <w:jc w:val="both"/>
              <w:rPr>
                <w:rFonts w:ascii="Times New Roman" w:hAnsi="Times New Roman"/>
              </w:rPr>
            </w:pPr>
            <w:r w:rsidRPr="008C1BD8">
              <w:rPr>
                <w:rFonts w:ascii="Times New Roman" w:hAnsi="Times New Roman"/>
              </w:rPr>
              <w:t>Intensivist to patient ratio, N (%)</w:t>
            </w:r>
          </w:p>
        </w:tc>
      </w:tr>
      <w:tr w:rsidR="001006A0" w:rsidRPr="008C1BD8" w14:paraId="509C0731" w14:textId="77777777" w:rsidTr="006B7FAE">
        <w:tc>
          <w:tcPr>
            <w:tcW w:w="1644" w:type="dxa"/>
            <w:shd w:val="clear" w:color="auto" w:fill="D9D9D9"/>
          </w:tcPr>
          <w:p w14:paraId="37681E87" w14:textId="77777777" w:rsidR="00A94F66" w:rsidRPr="008C1BD8" w:rsidRDefault="00A94F66" w:rsidP="006B7FAE">
            <w:pPr>
              <w:jc w:val="both"/>
              <w:rPr>
                <w:rFonts w:ascii="Times New Roman" w:hAnsi="Times New Roman"/>
                <w:u w:val="single"/>
              </w:rPr>
            </w:pPr>
            <w:r w:rsidRPr="008C1BD8">
              <w:rPr>
                <w:rFonts w:ascii="Times New Roman" w:hAnsi="Times New Roman"/>
              </w:rPr>
              <w:t>1:</w:t>
            </w:r>
            <w:r w:rsidRPr="008C1BD8">
              <w:rPr>
                <w:rFonts w:ascii="Times New Roman" w:hAnsi="Times New Roman"/>
                <w:u w:val="single"/>
              </w:rPr>
              <w:t>&lt;5</w:t>
            </w:r>
          </w:p>
        </w:tc>
        <w:tc>
          <w:tcPr>
            <w:tcW w:w="1374" w:type="dxa"/>
            <w:shd w:val="clear" w:color="auto" w:fill="auto"/>
          </w:tcPr>
          <w:p w14:paraId="306803BA" w14:textId="77777777" w:rsidR="00A94F66" w:rsidRPr="008C1BD8" w:rsidRDefault="00A94F66" w:rsidP="006B7FAE">
            <w:pPr>
              <w:jc w:val="both"/>
              <w:rPr>
                <w:rFonts w:ascii="Times New Roman" w:hAnsi="Times New Roman"/>
              </w:rPr>
            </w:pPr>
          </w:p>
        </w:tc>
        <w:tc>
          <w:tcPr>
            <w:tcW w:w="1374" w:type="dxa"/>
            <w:shd w:val="clear" w:color="auto" w:fill="auto"/>
          </w:tcPr>
          <w:p w14:paraId="2163B284" w14:textId="77777777" w:rsidR="00A94F66" w:rsidRPr="008C1BD8" w:rsidRDefault="00A94F66" w:rsidP="006B7FAE">
            <w:pPr>
              <w:jc w:val="both"/>
              <w:rPr>
                <w:rFonts w:ascii="Times New Roman" w:hAnsi="Times New Roman"/>
              </w:rPr>
            </w:pPr>
          </w:p>
        </w:tc>
        <w:tc>
          <w:tcPr>
            <w:tcW w:w="1374" w:type="dxa"/>
            <w:shd w:val="clear" w:color="auto" w:fill="auto"/>
          </w:tcPr>
          <w:p w14:paraId="08C4316C" w14:textId="77777777" w:rsidR="00A94F66" w:rsidRPr="008C1BD8" w:rsidRDefault="00A94F66" w:rsidP="006B7FAE">
            <w:pPr>
              <w:jc w:val="both"/>
              <w:rPr>
                <w:rFonts w:ascii="Times New Roman" w:hAnsi="Times New Roman"/>
              </w:rPr>
            </w:pPr>
          </w:p>
        </w:tc>
        <w:tc>
          <w:tcPr>
            <w:tcW w:w="1375" w:type="dxa"/>
            <w:shd w:val="clear" w:color="auto" w:fill="auto"/>
          </w:tcPr>
          <w:p w14:paraId="69A8A9F0" w14:textId="77777777" w:rsidR="00A94F66" w:rsidRPr="008C1BD8" w:rsidRDefault="00A94F66" w:rsidP="006B7FAE">
            <w:pPr>
              <w:jc w:val="both"/>
              <w:rPr>
                <w:rFonts w:ascii="Times New Roman" w:hAnsi="Times New Roman"/>
              </w:rPr>
            </w:pPr>
          </w:p>
        </w:tc>
        <w:tc>
          <w:tcPr>
            <w:tcW w:w="1375" w:type="dxa"/>
            <w:shd w:val="clear" w:color="auto" w:fill="auto"/>
          </w:tcPr>
          <w:p w14:paraId="068C54C0" w14:textId="77777777" w:rsidR="00A94F66" w:rsidRPr="008C1BD8" w:rsidRDefault="00A94F66" w:rsidP="006B7FAE">
            <w:pPr>
              <w:jc w:val="both"/>
              <w:rPr>
                <w:rFonts w:ascii="Times New Roman" w:hAnsi="Times New Roman"/>
              </w:rPr>
            </w:pPr>
          </w:p>
        </w:tc>
      </w:tr>
      <w:tr w:rsidR="001006A0" w:rsidRPr="008C1BD8" w14:paraId="0005AFF1" w14:textId="77777777" w:rsidTr="006B7FAE">
        <w:tc>
          <w:tcPr>
            <w:tcW w:w="1644" w:type="dxa"/>
            <w:shd w:val="clear" w:color="auto" w:fill="D9D9D9"/>
          </w:tcPr>
          <w:p w14:paraId="0CCCBA8C" w14:textId="77777777" w:rsidR="00A94F66" w:rsidRPr="008C1BD8" w:rsidRDefault="00A94F66" w:rsidP="006B7FAE">
            <w:pPr>
              <w:jc w:val="both"/>
              <w:rPr>
                <w:rFonts w:ascii="Times New Roman" w:hAnsi="Times New Roman"/>
              </w:rPr>
            </w:pPr>
            <w:r w:rsidRPr="008C1BD8">
              <w:rPr>
                <w:rFonts w:ascii="Times New Roman" w:hAnsi="Times New Roman"/>
              </w:rPr>
              <w:t>1:6-10</w:t>
            </w:r>
          </w:p>
        </w:tc>
        <w:tc>
          <w:tcPr>
            <w:tcW w:w="1374" w:type="dxa"/>
            <w:shd w:val="clear" w:color="auto" w:fill="auto"/>
          </w:tcPr>
          <w:p w14:paraId="251D34E0" w14:textId="77777777" w:rsidR="00A94F66" w:rsidRPr="008C1BD8" w:rsidRDefault="00A94F66" w:rsidP="006B7FAE">
            <w:pPr>
              <w:jc w:val="both"/>
              <w:rPr>
                <w:rFonts w:ascii="Times New Roman" w:hAnsi="Times New Roman"/>
              </w:rPr>
            </w:pPr>
          </w:p>
        </w:tc>
        <w:tc>
          <w:tcPr>
            <w:tcW w:w="1374" w:type="dxa"/>
            <w:shd w:val="clear" w:color="auto" w:fill="auto"/>
          </w:tcPr>
          <w:p w14:paraId="6C8228B3" w14:textId="77777777" w:rsidR="00A94F66" w:rsidRPr="008C1BD8" w:rsidRDefault="00A94F66" w:rsidP="006B7FAE">
            <w:pPr>
              <w:jc w:val="both"/>
              <w:rPr>
                <w:rFonts w:ascii="Times New Roman" w:hAnsi="Times New Roman"/>
              </w:rPr>
            </w:pPr>
          </w:p>
        </w:tc>
        <w:tc>
          <w:tcPr>
            <w:tcW w:w="1374" w:type="dxa"/>
            <w:shd w:val="clear" w:color="auto" w:fill="auto"/>
          </w:tcPr>
          <w:p w14:paraId="58604520" w14:textId="77777777" w:rsidR="00A94F66" w:rsidRPr="008C1BD8" w:rsidRDefault="00A94F66" w:rsidP="006B7FAE">
            <w:pPr>
              <w:jc w:val="both"/>
              <w:rPr>
                <w:rFonts w:ascii="Times New Roman" w:hAnsi="Times New Roman"/>
              </w:rPr>
            </w:pPr>
          </w:p>
        </w:tc>
        <w:tc>
          <w:tcPr>
            <w:tcW w:w="1375" w:type="dxa"/>
            <w:shd w:val="clear" w:color="auto" w:fill="auto"/>
          </w:tcPr>
          <w:p w14:paraId="0048BE43" w14:textId="77777777" w:rsidR="00A94F66" w:rsidRPr="008C1BD8" w:rsidRDefault="00A94F66" w:rsidP="006B7FAE">
            <w:pPr>
              <w:jc w:val="both"/>
              <w:rPr>
                <w:rFonts w:ascii="Times New Roman" w:hAnsi="Times New Roman"/>
              </w:rPr>
            </w:pPr>
          </w:p>
        </w:tc>
        <w:tc>
          <w:tcPr>
            <w:tcW w:w="1375" w:type="dxa"/>
            <w:shd w:val="clear" w:color="auto" w:fill="auto"/>
          </w:tcPr>
          <w:p w14:paraId="01B7B775" w14:textId="77777777" w:rsidR="00A94F66" w:rsidRPr="008C1BD8" w:rsidRDefault="00A94F66" w:rsidP="006B7FAE">
            <w:pPr>
              <w:jc w:val="both"/>
              <w:rPr>
                <w:rFonts w:ascii="Times New Roman" w:hAnsi="Times New Roman"/>
              </w:rPr>
            </w:pPr>
          </w:p>
        </w:tc>
      </w:tr>
      <w:tr w:rsidR="001006A0" w:rsidRPr="008C1BD8" w14:paraId="34F1D46B" w14:textId="77777777" w:rsidTr="006B7FAE">
        <w:tc>
          <w:tcPr>
            <w:tcW w:w="1644" w:type="dxa"/>
            <w:shd w:val="clear" w:color="auto" w:fill="D9D9D9"/>
          </w:tcPr>
          <w:p w14:paraId="753B6762" w14:textId="77777777" w:rsidR="00A94F66" w:rsidRPr="008C1BD8" w:rsidRDefault="00A94F66" w:rsidP="006B7FAE">
            <w:pPr>
              <w:jc w:val="both"/>
              <w:rPr>
                <w:rFonts w:ascii="Times New Roman" w:hAnsi="Times New Roman"/>
              </w:rPr>
            </w:pPr>
            <w:r w:rsidRPr="008C1BD8">
              <w:rPr>
                <w:rFonts w:ascii="Times New Roman" w:hAnsi="Times New Roman"/>
              </w:rPr>
              <w:t>1:&gt;11</w:t>
            </w:r>
          </w:p>
        </w:tc>
        <w:tc>
          <w:tcPr>
            <w:tcW w:w="1374" w:type="dxa"/>
            <w:shd w:val="clear" w:color="auto" w:fill="auto"/>
          </w:tcPr>
          <w:p w14:paraId="02FA196C" w14:textId="77777777" w:rsidR="00A94F66" w:rsidRPr="008C1BD8" w:rsidRDefault="00A94F66" w:rsidP="006B7FAE">
            <w:pPr>
              <w:jc w:val="both"/>
              <w:rPr>
                <w:rFonts w:ascii="Times New Roman" w:hAnsi="Times New Roman"/>
              </w:rPr>
            </w:pPr>
          </w:p>
        </w:tc>
        <w:tc>
          <w:tcPr>
            <w:tcW w:w="1374" w:type="dxa"/>
            <w:shd w:val="clear" w:color="auto" w:fill="auto"/>
          </w:tcPr>
          <w:p w14:paraId="4FADEBDF" w14:textId="77777777" w:rsidR="00A94F66" w:rsidRPr="008C1BD8" w:rsidRDefault="00A94F66" w:rsidP="006B7FAE">
            <w:pPr>
              <w:jc w:val="both"/>
              <w:rPr>
                <w:rFonts w:ascii="Times New Roman" w:hAnsi="Times New Roman"/>
              </w:rPr>
            </w:pPr>
          </w:p>
        </w:tc>
        <w:tc>
          <w:tcPr>
            <w:tcW w:w="1374" w:type="dxa"/>
            <w:shd w:val="clear" w:color="auto" w:fill="auto"/>
          </w:tcPr>
          <w:p w14:paraId="5E3EA739" w14:textId="77777777" w:rsidR="00A94F66" w:rsidRPr="008C1BD8" w:rsidRDefault="00A94F66" w:rsidP="006B7FAE">
            <w:pPr>
              <w:jc w:val="both"/>
              <w:rPr>
                <w:rFonts w:ascii="Times New Roman" w:hAnsi="Times New Roman"/>
              </w:rPr>
            </w:pPr>
          </w:p>
        </w:tc>
        <w:tc>
          <w:tcPr>
            <w:tcW w:w="1375" w:type="dxa"/>
            <w:shd w:val="clear" w:color="auto" w:fill="auto"/>
          </w:tcPr>
          <w:p w14:paraId="24A2250D" w14:textId="77777777" w:rsidR="00A94F66" w:rsidRPr="008C1BD8" w:rsidRDefault="00A94F66" w:rsidP="006B7FAE">
            <w:pPr>
              <w:jc w:val="both"/>
              <w:rPr>
                <w:rFonts w:ascii="Times New Roman" w:hAnsi="Times New Roman"/>
              </w:rPr>
            </w:pPr>
          </w:p>
        </w:tc>
        <w:tc>
          <w:tcPr>
            <w:tcW w:w="1375" w:type="dxa"/>
            <w:shd w:val="clear" w:color="auto" w:fill="auto"/>
          </w:tcPr>
          <w:p w14:paraId="7B743A69" w14:textId="77777777" w:rsidR="00A94F66" w:rsidRPr="008C1BD8" w:rsidRDefault="00A94F66" w:rsidP="006B7FAE">
            <w:pPr>
              <w:jc w:val="both"/>
              <w:rPr>
                <w:rFonts w:ascii="Times New Roman" w:hAnsi="Times New Roman"/>
              </w:rPr>
            </w:pPr>
          </w:p>
        </w:tc>
      </w:tr>
      <w:tr w:rsidR="00A94F66" w:rsidRPr="008C1BD8" w14:paraId="02B5C6E7" w14:textId="77777777" w:rsidTr="006B7FAE">
        <w:tc>
          <w:tcPr>
            <w:tcW w:w="8516" w:type="dxa"/>
            <w:gridSpan w:val="6"/>
            <w:shd w:val="clear" w:color="auto" w:fill="auto"/>
          </w:tcPr>
          <w:p w14:paraId="3C6ED387" w14:textId="11066A1E" w:rsidR="00A94F66" w:rsidRPr="008C1BD8" w:rsidRDefault="00A94F66" w:rsidP="006B7FAE">
            <w:pPr>
              <w:jc w:val="both"/>
              <w:rPr>
                <w:rFonts w:ascii="Times New Roman" w:eastAsia="ＭＳ ゴシック" w:hAnsi="Times New Roman"/>
                <w:b/>
                <w:bCs/>
                <w:i/>
                <w:iCs/>
                <w:color w:val="4F81BD"/>
              </w:rPr>
            </w:pPr>
            <w:r w:rsidRPr="008C1BD8">
              <w:rPr>
                <w:rFonts w:ascii="Times New Roman" w:hAnsi="Times New Roman"/>
              </w:rPr>
              <w:t xml:space="preserve">Training </w:t>
            </w:r>
            <w:proofErr w:type="spellStart"/>
            <w:r w:rsidRPr="008C1BD8">
              <w:rPr>
                <w:rFonts w:ascii="Times New Roman" w:hAnsi="Times New Roman"/>
              </w:rPr>
              <w:t>programme</w:t>
            </w:r>
            <w:proofErr w:type="spellEnd"/>
            <w:r w:rsidRPr="008C1BD8">
              <w:rPr>
                <w:rFonts w:ascii="Times New Roman" w:hAnsi="Times New Roman"/>
              </w:rPr>
              <w:t xml:space="preserve"> in ICU</w:t>
            </w:r>
            <w:r w:rsidR="00E260B1" w:rsidRPr="008C1BD8">
              <w:rPr>
                <w:rFonts w:ascii="Times New Roman" w:hAnsi="Times New Roman"/>
              </w:rPr>
              <w:t>, N</w:t>
            </w:r>
            <w:r w:rsidRPr="008C1BD8">
              <w:rPr>
                <w:rFonts w:ascii="Times New Roman" w:hAnsi="Times New Roman"/>
              </w:rPr>
              <w:t xml:space="preserve"> (%)</w:t>
            </w:r>
          </w:p>
        </w:tc>
      </w:tr>
      <w:tr w:rsidR="001006A0" w:rsidRPr="008C1BD8" w14:paraId="57B5E6EC" w14:textId="77777777" w:rsidTr="006B7FAE">
        <w:tc>
          <w:tcPr>
            <w:tcW w:w="1644" w:type="dxa"/>
            <w:shd w:val="clear" w:color="auto" w:fill="D9D9D9"/>
          </w:tcPr>
          <w:p w14:paraId="129C2BC4" w14:textId="77777777" w:rsidR="00A94F66" w:rsidRPr="008C1BD8" w:rsidRDefault="00A94F66" w:rsidP="006B7FAE">
            <w:pPr>
              <w:jc w:val="both"/>
              <w:rPr>
                <w:rFonts w:ascii="Times New Roman" w:hAnsi="Times New Roman"/>
              </w:rPr>
            </w:pPr>
            <w:r w:rsidRPr="008C1BD8">
              <w:rPr>
                <w:rFonts w:ascii="Times New Roman" w:hAnsi="Times New Roman"/>
              </w:rPr>
              <w:t>Yes</w:t>
            </w:r>
          </w:p>
        </w:tc>
        <w:tc>
          <w:tcPr>
            <w:tcW w:w="1374" w:type="dxa"/>
            <w:shd w:val="clear" w:color="auto" w:fill="auto"/>
          </w:tcPr>
          <w:p w14:paraId="0C47B941" w14:textId="77777777" w:rsidR="00A94F66" w:rsidRPr="008C1BD8" w:rsidRDefault="00A94F66" w:rsidP="006B7FAE">
            <w:pPr>
              <w:jc w:val="both"/>
              <w:rPr>
                <w:rFonts w:ascii="Times New Roman" w:hAnsi="Times New Roman"/>
              </w:rPr>
            </w:pPr>
          </w:p>
        </w:tc>
        <w:tc>
          <w:tcPr>
            <w:tcW w:w="1374" w:type="dxa"/>
            <w:shd w:val="clear" w:color="auto" w:fill="auto"/>
          </w:tcPr>
          <w:p w14:paraId="369A9BD3" w14:textId="77777777" w:rsidR="00A94F66" w:rsidRPr="008C1BD8" w:rsidRDefault="00A94F66" w:rsidP="006B7FAE">
            <w:pPr>
              <w:jc w:val="both"/>
              <w:rPr>
                <w:rFonts w:ascii="Times New Roman" w:hAnsi="Times New Roman"/>
              </w:rPr>
            </w:pPr>
          </w:p>
        </w:tc>
        <w:tc>
          <w:tcPr>
            <w:tcW w:w="1374" w:type="dxa"/>
            <w:shd w:val="clear" w:color="auto" w:fill="auto"/>
          </w:tcPr>
          <w:p w14:paraId="6458C3BE" w14:textId="77777777" w:rsidR="00A94F66" w:rsidRPr="008C1BD8" w:rsidRDefault="00A94F66" w:rsidP="006B7FAE">
            <w:pPr>
              <w:jc w:val="both"/>
              <w:rPr>
                <w:rFonts w:ascii="Times New Roman" w:hAnsi="Times New Roman"/>
              </w:rPr>
            </w:pPr>
          </w:p>
        </w:tc>
        <w:tc>
          <w:tcPr>
            <w:tcW w:w="1375" w:type="dxa"/>
            <w:shd w:val="clear" w:color="auto" w:fill="auto"/>
          </w:tcPr>
          <w:p w14:paraId="3C5A44EA" w14:textId="77777777" w:rsidR="00A94F66" w:rsidRPr="008C1BD8" w:rsidRDefault="00A94F66" w:rsidP="006B7FAE">
            <w:pPr>
              <w:jc w:val="both"/>
              <w:rPr>
                <w:rFonts w:ascii="Times New Roman" w:hAnsi="Times New Roman"/>
              </w:rPr>
            </w:pPr>
          </w:p>
        </w:tc>
        <w:tc>
          <w:tcPr>
            <w:tcW w:w="1375" w:type="dxa"/>
            <w:shd w:val="clear" w:color="auto" w:fill="auto"/>
          </w:tcPr>
          <w:p w14:paraId="6E128645" w14:textId="77777777" w:rsidR="00A94F66" w:rsidRPr="008C1BD8" w:rsidRDefault="00A94F66" w:rsidP="006B7FAE">
            <w:pPr>
              <w:jc w:val="both"/>
              <w:rPr>
                <w:rFonts w:ascii="Times New Roman" w:hAnsi="Times New Roman"/>
              </w:rPr>
            </w:pPr>
          </w:p>
        </w:tc>
      </w:tr>
      <w:tr w:rsidR="001006A0" w:rsidRPr="008C1BD8" w14:paraId="072A580B" w14:textId="77777777" w:rsidTr="006B7FAE">
        <w:tc>
          <w:tcPr>
            <w:tcW w:w="1644" w:type="dxa"/>
            <w:shd w:val="clear" w:color="auto" w:fill="D9D9D9"/>
          </w:tcPr>
          <w:p w14:paraId="7868CE43" w14:textId="77777777" w:rsidR="00A94F66" w:rsidRPr="008C1BD8" w:rsidRDefault="00A94F66" w:rsidP="006B7FAE">
            <w:pPr>
              <w:jc w:val="both"/>
              <w:rPr>
                <w:rFonts w:ascii="Times New Roman" w:hAnsi="Times New Roman"/>
              </w:rPr>
            </w:pPr>
            <w:r w:rsidRPr="008C1BD8">
              <w:rPr>
                <w:rFonts w:ascii="Times New Roman" w:hAnsi="Times New Roman"/>
              </w:rPr>
              <w:t>No</w:t>
            </w:r>
          </w:p>
        </w:tc>
        <w:tc>
          <w:tcPr>
            <w:tcW w:w="1374" w:type="dxa"/>
            <w:shd w:val="clear" w:color="auto" w:fill="auto"/>
          </w:tcPr>
          <w:p w14:paraId="67BDDB12" w14:textId="77777777" w:rsidR="00A94F66" w:rsidRPr="008C1BD8" w:rsidRDefault="00A94F66" w:rsidP="006B7FAE">
            <w:pPr>
              <w:jc w:val="both"/>
              <w:rPr>
                <w:rFonts w:ascii="Times New Roman" w:hAnsi="Times New Roman"/>
              </w:rPr>
            </w:pPr>
          </w:p>
        </w:tc>
        <w:tc>
          <w:tcPr>
            <w:tcW w:w="1374" w:type="dxa"/>
            <w:shd w:val="clear" w:color="auto" w:fill="auto"/>
          </w:tcPr>
          <w:p w14:paraId="798A2FC1" w14:textId="77777777" w:rsidR="00A94F66" w:rsidRPr="008C1BD8" w:rsidRDefault="00A94F66" w:rsidP="006B7FAE">
            <w:pPr>
              <w:jc w:val="both"/>
              <w:rPr>
                <w:rFonts w:ascii="Times New Roman" w:hAnsi="Times New Roman"/>
              </w:rPr>
            </w:pPr>
          </w:p>
        </w:tc>
        <w:tc>
          <w:tcPr>
            <w:tcW w:w="1374" w:type="dxa"/>
            <w:shd w:val="clear" w:color="auto" w:fill="auto"/>
          </w:tcPr>
          <w:p w14:paraId="455706BC" w14:textId="77777777" w:rsidR="00A94F66" w:rsidRPr="008C1BD8" w:rsidRDefault="00A94F66" w:rsidP="006B7FAE">
            <w:pPr>
              <w:jc w:val="both"/>
              <w:rPr>
                <w:rFonts w:ascii="Times New Roman" w:hAnsi="Times New Roman"/>
              </w:rPr>
            </w:pPr>
          </w:p>
        </w:tc>
        <w:tc>
          <w:tcPr>
            <w:tcW w:w="1375" w:type="dxa"/>
            <w:shd w:val="clear" w:color="auto" w:fill="auto"/>
          </w:tcPr>
          <w:p w14:paraId="36AA2B72" w14:textId="77777777" w:rsidR="00A94F66" w:rsidRPr="008C1BD8" w:rsidRDefault="00A94F66" w:rsidP="006B7FAE">
            <w:pPr>
              <w:jc w:val="both"/>
              <w:rPr>
                <w:rFonts w:ascii="Times New Roman" w:hAnsi="Times New Roman"/>
              </w:rPr>
            </w:pPr>
          </w:p>
        </w:tc>
        <w:tc>
          <w:tcPr>
            <w:tcW w:w="1375" w:type="dxa"/>
            <w:shd w:val="clear" w:color="auto" w:fill="auto"/>
          </w:tcPr>
          <w:p w14:paraId="39518364" w14:textId="77777777" w:rsidR="00A94F66" w:rsidRPr="008C1BD8" w:rsidRDefault="00A94F66" w:rsidP="006B7FAE">
            <w:pPr>
              <w:jc w:val="both"/>
              <w:rPr>
                <w:rFonts w:ascii="Times New Roman" w:hAnsi="Times New Roman"/>
              </w:rPr>
            </w:pPr>
          </w:p>
        </w:tc>
      </w:tr>
    </w:tbl>
    <w:p w14:paraId="763D639C" w14:textId="77777777" w:rsidR="00A94F66" w:rsidRPr="008C1BD8" w:rsidRDefault="00A94F66" w:rsidP="00CB6AD0">
      <w:pPr>
        <w:jc w:val="both"/>
        <w:rPr>
          <w:rFonts w:ascii="Times New Roman" w:hAnsi="Times New Roman"/>
          <w:u w:val="single"/>
        </w:rPr>
      </w:pPr>
    </w:p>
    <w:p w14:paraId="36A12AFA" w14:textId="1BF0A2A9" w:rsidR="00E260B1" w:rsidRPr="008C1BD8" w:rsidRDefault="00E260B1"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 xml:space="preserve">Supplementary table 3: </w:t>
      </w:r>
      <w:r w:rsidR="008C1BD8">
        <w:rPr>
          <w:rFonts w:ascii="Times New Roman" w:hAnsi="Times New Roman"/>
          <w:u w:val="single"/>
        </w:rPr>
        <w:t>T</w:t>
      </w:r>
      <w:r w:rsidRPr="008C1BD8">
        <w:rPr>
          <w:rFonts w:ascii="Times New Roman" w:hAnsi="Times New Roman"/>
          <w:u w:val="single"/>
        </w:rPr>
        <w:t xml:space="preserve">reatments </w:t>
      </w:r>
    </w:p>
    <w:p w14:paraId="5FFA98A7" w14:textId="77777777" w:rsidR="00E260B1" w:rsidRPr="008C1BD8" w:rsidRDefault="00E260B1" w:rsidP="00E260B1">
      <w:pPr>
        <w:jc w:val="both"/>
        <w:rPr>
          <w:rFonts w:ascii="Times New Roman" w:hAnsi="Times New Roma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134"/>
        <w:gridCol w:w="1134"/>
        <w:gridCol w:w="1134"/>
        <w:gridCol w:w="992"/>
      </w:tblGrid>
      <w:tr w:rsidR="001006A0" w:rsidRPr="008C1BD8" w14:paraId="67266631" w14:textId="77777777" w:rsidTr="006B7FAE">
        <w:tc>
          <w:tcPr>
            <w:tcW w:w="3369" w:type="dxa"/>
            <w:shd w:val="clear" w:color="auto" w:fill="D9D9D9"/>
          </w:tcPr>
          <w:p w14:paraId="2BBF24B9" w14:textId="5A4EE138" w:rsidR="00E260B1" w:rsidRPr="008C1BD8" w:rsidRDefault="00E260B1" w:rsidP="006B7FAE">
            <w:pPr>
              <w:jc w:val="both"/>
              <w:rPr>
                <w:rFonts w:ascii="Times New Roman" w:hAnsi="Times New Roman"/>
              </w:rPr>
            </w:pPr>
            <w:r w:rsidRPr="008C1BD8">
              <w:rPr>
                <w:rFonts w:ascii="Times New Roman" w:hAnsi="Times New Roman"/>
              </w:rPr>
              <w:t>Treatment</w:t>
            </w:r>
          </w:p>
        </w:tc>
        <w:tc>
          <w:tcPr>
            <w:tcW w:w="850" w:type="dxa"/>
            <w:shd w:val="clear" w:color="auto" w:fill="D9D9D9"/>
          </w:tcPr>
          <w:p w14:paraId="5EF08FD1" w14:textId="27A11136" w:rsidR="00E260B1" w:rsidRPr="008C1BD8" w:rsidRDefault="00E260B1" w:rsidP="006B7FAE">
            <w:pPr>
              <w:jc w:val="both"/>
              <w:rPr>
                <w:rFonts w:ascii="Times New Roman" w:hAnsi="Times New Roman"/>
              </w:rPr>
            </w:pPr>
            <w:r w:rsidRPr="008C1BD8">
              <w:rPr>
                <w:rFonts w:ascii="Times New Roman" w:hAnsi="Times New Roman"/>
              </w:rPr>
              <w:t>All</w:t>
            </w:r>
          </w:p>
        </w:tc>
        <w:tc>
          <w:tcPr>
            <w:tcW w:w="1134" w:type="dxa"/>
            <w:shd w:val="clear" w:color="auto" w:fill="D9D9D9"/>
          </w:tcPr>
          <w:p w14:paraId="4DCA311F" w14:textId="2C100EF7" w:rsidR="00E260B1" w:rsidRPr="008C1BD8" w:rsidRDefault="00E260B1" w:rsidP="006B7FAE">
            <w:pPr>
              <w:jc w:val="both"/>
              <w:rPr>
                <w:rFonts w:ascii="Times New Roman" w:hAnsi="Times New Roman"/>
              </w:rPr>
            </w:pPr>
            <w:r w:rsidRPr="008C1BD8">
              <w:rPr>
                <w:rFonts w:ascii="Times New Roman" w:hAnsi="Times New Roman"/>
              </w:rPr>
              <w:t>Low-income countries</w:t>
            </w:r>
          </w:p>
        </w:tc>
        <w:tc>
          <w:tcPr>
            <w:tcW w:w="1134" w:type="dxa"/>
            <w:shd w:val="clear" w:color="auto" w:fill="D9D9D9"/>
          </w:tcPr>
          <w:p w14:paraId="60CB5730" w14:textId="5FE667A7" w:rsidR="00E260B1" w:rsidRPr="008C1BD8" w:rsidRDefault="00E260B1" w:rsidP="006B7FAE">
            <w:pPr>
              <w:jc w:val="both"/>
              <w:rPr>
                <w:rFonts w:ascii="Times New Roman" w:hAnsi="Times New Roman"/>
              </w:rPr>
            </w:pPr>
            <w:r w:rsidRPr="008C1BD8">
              <w:rPr>
                <w:rFonts w:ascii="Times New Roman" w:hAnsi="Times New Roman"/>
              </w:rPr>
              <w:t>Middle-income countries</w:t>
            </w:r>
          </w:p>
        </w:tc>
        <w:tc>
          <w:tcPr>
            <w:tcW w:w="1134" w:type="dxa"/>
            <w:shd w:val="clear" w:color="auto" w:fill="D9D9D9"/>
          </w:tcPr>
          <w:p w14:paraId="73DCBFF9" w14:textId="76B85D50" w:rsidR="00E260B1" w:rsidRPr="008C1BD8" w:rsidRDefault="00E260B1" w:rsidP="006B7FAE">
            <w:pPr>
              <w:jc w:val="both"/>
              <w:rPr>
                <w:rFonts w:ascii="Times New Roman" w:hAnsi="Times New Roman"/>
              </w:rPr>
            </w:pPr>
            <w:r w:rsidRPr="008C1BD8">
              <w:rPr>
                <w:rFonts w:ascii="Times New Roman" w:hAnsi="Times New Roman"/>
              </w:rPr>
              <w:t>High-income countries</w:t>
            </w:r>
          </w:p>
        </w:tc>
        <w:tc>
          <w:tcPr>
            <w:tcW w:w="992" w:type="dxa"/>
            <w:shd w:val="clear" w:color="auto" w:fill="D9D9D9"/>
          </w:tcPr>
          <w:p w14:paraId="76BDB71A" w14:textId="77777777" w:rsidR="00E260B1" w:rsidRPr="008C1BD8" w:rsidRDefault="00E260B1" w:rsidP="006B7FAE">
            <w:pPr>
              <w:jc w:val="both"/>
              <w:rPr>
                <w:rFonts w:ascii="Times New Roman" w:hAnsi="Times New Roman"/>
              </w:rPr>
            </w:pPr>
            <w:r w:rsidRPr="008C1BD8">
              <w:rPr>
                <w:rFonts w:ascii="Times New Roman" w:hAnsi="Times New Roman"/>
              </w:rPr>
              <w:t>p value</w:t>
            </w:r>
          </w:p>
        </w:tc>
      </w:tr>
      <w:tr w:rsidR="001006A0" w:rsidRPr="008C1BD8" w14:paraId="63665A88" w14:textId="77777777" w:rsidTr="006B7FAE">
        <w:tc>
          <w:tcPr>
            <w:tcW w:w="3369" w:type="dxa"/>
            <w:shd w:val="clear" w:color="auto" w:fill="D9D9D9"/>
          </w:tcPr>
          <w:p w14:paraId="7C5F45B6" w14:textId="0474F320" w:rsidR="00E260B1" w:rsidRPr="008C1BD8" w:rsidRDefault="00E260B1" w:rsidP="006B7FAE">
            <w:pPr>
              <w:jc w:val="both"/>
              <w:rPr>
                <w:rFonts w:ascii="Times New Roman" w:hAnsi="Times New Roman"/>
              </w:rPr>
            </w:pPr>
            <w:r w:rsidRPr="008C1BD8">
              <w:rPr>
                <w:rFonts w:ascii="Times New Roman" w:hAnsi="Times New Roman"/>
              </w:rPr>
              <w:t>Vasopressors/inotropes</w:t>
            </w:r>
          </w:p>
        </w:tc>
        <w:tc>
          <w:tcPr>
            <w:tcW w:w="850" w:type="dxa"/>
            <w:shd w:val="clear" w:color="auto" w:fill="auto"/>
          </w:tcPr>
          <w:p w14:paraId="6E024B54" w14:textId="77777777" w:rsidR="00E260B1" w:rsidRPr="008C1BD8" w:rsidRDefault="00E260B1" w:rsidP="006B7FAE">
            <w:pPr>
              <w:jc w:val="both"/>
              <w:rPr>
                <w:rFonts w:ascii="Times New Roman" w:hAnsi="Times New Roman"/>
              </w:rPr>
            </w:pPr>
          </w:p>
        </w:tc>
        <w:tc>
          <w:tcPr>
            <w:tcW w:w="1134" w:type="dxa"/>
            <w:shd w:val="clear" w:color="auto" w:fill="auto"/>
          </w:tcPr>
          <w:p w14:paraId="6910CB3A" w14:textId="77777777" w:rsidR="00E260B1" w:rsidRPr="008C1BD8" w:rsidRDefault="00E260B1" w:rsidP="006B7FAE">
            <w:pPr>
              <w:jc w:val="both"/>
              <w:rPr>
                <w:rFonts w:ascii="Times New Roman" w:hAnsi="Times New Roman"/>
              </w:rPr>
            </w:pPr>
          </w:p>
        </w:tc>
        <w:tc>
          <w:tcPr>
            <w:tcW w:w="1134" w:type="dxa"/>
            <w:shd w:val="clear" w:color="auto" w:fill="auto"/>
          </w:tcPr>
          <w:p w14:paraId="445157B2" w14:textId="77777777" w:rsidR="00E260B1" w:rsidRPr="008C1BD8" w:rsidRDefault="00E260B1" w:rsidP="006B7FAE">
            <w:pPr>
              <w:jc w:val="both"/>
              <w:rPr>
                <w:rFonts w:ascii="Times New Roman" w:hAnsi="Times New Roman"/>
              </w:rPr>
            </w:pPr>
          </w:p>
        </w:tc>
        <w:tc>
          <w:tcPr>
            <w:tcW w:w="1134" w:type="dxa"/>
            <w:shd w:val="clear" w:color="auto" w:fill="auto"/>
          </w:tcPr>
          <w:p w14:paraId="7F9E2984" w14:textId="77777777" w:rsidR="00E260B1" w:rsidRPr="008C1BD8" w:rsidRDefault="00E260B1" w:rsidP="006B7FAE">
            <w:pPr>
              <w:jc w:val="both"/>
              <w:rPr>
                <w:rFonts w:ascii="Times New Roman" w:hAnsi="Times New Roman"/>
              </w:rPr>
            </w:pPr>
          </w:p>
        </w:tc>
        <w:tc>
          <w:tcPr>
            <w:tcW w:w="992" w:type="dxa"/>
            <w:shd w:val="clear" w:color="auto" w:fill="auto"/>
          </w:tcPr>
          <w:p w14:paraId="71ABB5B2" w14:textId="77777777" w:rsidR="00E260B1" w:rsidRPr="008C1BD8" w:rsidRDefault="00E260B1" w:rsidP="006B7FAE">
            <w:pPr>
              <w:jc w:val="both"/>
              <w:rPr>
                <w:rFonts w:ascii="Times New Roman" w:hAnsi="Times New Roman"/>
              </w:rPr>
            </w:pPr>
          </w:p>
        </w:tc>
      </w:tr>
      <w:tr w:rsidR="001006A0" w:rsidRPr="008C1BD8" w14:paraId="6F872C9C" w14:textId="77777777" w:rsidTr="006B7FAE">
        <w:tc>
          <w:tcPr>
            <w:tcW w:w="3369" w:type="dxa"/>
            <w:shd w:val="clear" w:color="auto" w:fill="D9D9D9"/>
          </w:tcPr>
          <w:p w14:paraId="68AC10C2" w14:textId="2C185549" w:rsidR="00E260B1" w:rsidRPr="008C1BD8" w:rsidRDefault="00E260B1" w:rsidP="006B7FAE">
            <w:pPr>
              <w:jc w:val="both"/>
              <w:rPr>
                <w:rFonts w:ascii="Times New Roman" w:hAnsi="Times New Roman"/>
              </w:rPr>
            </w:pPr>
            <w:r w:rsidRPr="008C1BD8">
              <w:rPr>
                <w:rFonts w:ascii="Times New Roman" w:hAnsi="Times New Roman"/>
              </w:rPr>
              <w:t>Mechanical ventilation</w:t>
            </w:r>
          </w:p>
        </w:tc>
        <w:tc>
          <w:tcPr>
            <w:tcW w:w="850" w:type="dxa"/>
            <w:shd w:val="clear" w:color="auto" w:fill="auto"/>
          </w:tcPr>
          <w:p w14:paraId="2C0BDE42" w14:textId="77777777" w:rsidR="00E260B1" w:rsidRPr="008C1BD8" w:rsidRDefault="00E260B1" w:rsidP="006B7FAE">
            <w:pPr>
              <w:jc w:val="both"/>
              <w:rPr>
                <w:rFonts w:ascii="Times New Roman" w:hAnsi="Times New Roman"/>
              </w:rPr>
            </w:pPr>
          </w:p>
        </w:tc>
        <w:tc>
          <w:tcPr>
            <w:tcW w:w="1134" w:type="dxa"/>
            <w:shd w:val="clear" w:color="auto" w:fill="auto"/>
          </w:tcPr>
          <w:p w14:paraId="5E5A6683" w14:textId="77777777" w:rsidR="00E260B1" w:rsidRPr="008C1BD8" w:rsidRDefault="00E260B1" w:rsidP="006B7FAE">
            <w:pPr>
              <w:jc w:val="both"/>
              <w:rPr>
                <w:rFonts w:ascii="Times New Roman" w:hAnsi="Times New Roman"/>
              </w:rPr>
            </w:pPr>
          </w:p>
        </w:tc>
        <w:tc>
          <w:tcPr>
            <w:tcW w:w="1134" w:type="dxa"/>
            <w:shd w:val="clear" w:color="auto" w:fill="auto"/>
          </w:tcPr>
          <w:p w14:paraId="4D1B95F1" w14:textId="77777777" w:rsidR="00E260B1" w:rsidRPr="008C1BD8" w:rsidRDefault="00E260B1" w:rsidP="006B7FAE">
            <w:pPr>
              <w:jc w:val="both"/>
              <w:rPr>
                <w:rFonts w:ascii="Times New Roman" w:hAnsi="Times New Roman"/>
              </w:rPr>
            </w:pPr>
          </w:p>
        </w:tc>
        <w:tc>
          <w:tcPr>
            <w:tcW w:w="1134" w:type="dxa"/>
            <w:shd w:val="clear" w:color="auto" w:fill="auto"/>
          </w:tcPr>
          <w:p w14:paraId="36541D09" w14:textId="77777777" w:rsidR="00E260B1" w:rsidRPr="008C1BD8" w:rsidRDefault="00E260B1" w:rsidP="006B7FAE">
            <w:pPr>
              <w:jc w:val="both"/>
              <w:rPr>
                <w:rFonts w:ascii="Times New Roman" w:hAnsi="Times New Roman"/>
              </w:rPr>
            </w:pPr>
          </w:p>
        </w:tc>
        <w:tc>
          <w:tcPr>
            <w:tcW w:w="992" w:type="dxa"/>
            <w:shd w:val="clear" w:color="auto" w:fill="auto"/>
          </w:tcPr>
          <w:p w14:paraId="53EABDFB" w14:textId="77777777" w:rsidR="00E260B1" w:rsidRPr="008C1BD8" w:rsidRDefault="00E260B1" w:rsidP="006B7FAE">
            <w:pPr>
              <w:jc w:val="both"/>
              <w:rPr>
                <w:rFonts w:ascii="Times New Roman" w:hAnsi="Times New Roman"/>
              </w:rPr>
            </w:pPr>
          </w:p>
        </w:tc>
      </w:tr>
      <w:tr w:rsidR="001006A0" w:rsidRPr="008C1BD8" w14:paraId="6D4412AE" w14:textId="77777777" w:rsidTr="006B7FAE">
        <w:tc>
          <w:tcPr>
            <w:tcW w:w="3369" w:type="dxa"/>
            <w:shd w:val="clear" w:color="auto" w:fill="D9D9D9"/>
          </w:tcPr>
          <w:p w14:paraId="2FC74220" w14:textId="143056CE" w:rsidR="00E260B1" w:rsidRPr="008C1BD8" w:rsidRDefault="00E260B1" w:rsidP="006B7FAE">
            <w:pPr>
              <w:jc w:val="both"/>
              <w:rPr>
                <w:rFonts w:ascii="Times New Roman" w:hAnsi="Times New Roman"/>
              </w:rPr>
            </w:pPr>
            <w:r w:rsidRPr="008C1BD8">
              <w:rPr>
                <w:rFonts w:ascii="Times New Roman" w:hAnsi="Times New Roman"/>
              </w:rPr>
              <w:t xml:space="preserve">     Duration, median (IQR)</w:t>
            </w:r>
          </w:p>
        </w:tc>
        <w:tc>
          <w:tcPr>
            <w:tcW w:w="850" w:type="dxa"/>
            <w:shd w:val="clear" w:color="auto" w:fill="auto"/>
          </w:tcPr>
          <w:p w14:paraId="0A409D5F" w14:textId="77777777" w:rsidR="00E260B1" w:rsidRPr="008C1BD8" w:rsidRDefault="00E260B1" w:rsidP="006B7FAE">
            <w:pPr>
              <w:jc w:val="both"/>
              <w:rPr>
                <w:rFonts w:ascii="Times New Roman" w:hAnsi="Times New Roman"/>
              </w:rPr>
            </w:pPr>
          </w:p>
        </w:tc>
        <w:tc>
          <w:tcPr>
            <w:tcW w:w="1134" w:type="dxa"/>
            <w:shd w:val="clear" w:color="auto" w:fill="auto"/>
          </w:tcPr>
          <w:p w14:paraId="6BE1ED85" w14:textId="77777777" w:rsidR="00E260B1" w:rsidRPr="008C1BD8" w:rsidRDefault="00E260B1" w:rsidP="006B7FAE">
            <w:pPr>
              <w:jc w:val="both"/>
              <w:rPr>
                <w:rFonts w:ascii="Times New Roman" w:hAnsi="Times New Roman"/>
              </w:rPr>
            </w:pPr>
          </w:p>
        </w:tc>
        <w:tc>
          <w:tcPr>
            <w:tcW w:w="1134" w:type="dxa"/>
            <w:shd w:val="clear" w:color="auto" w:fill="auto"/>
          </w:tcPr>
          <w:p w14:paraId="5562075E" w14:textId="77777777" w:rsidR="00E260B1" w:rsidRPr="008C1BD8" w:rsidRDefault="00E260B1" w:rsidP="006B7FAE">
            <w:pPr>
              <w:jc w:val="both"/>
              <w:rPr>
                <w:rFonts w:ascii="Times New Roman" w:hAnsi="Times New Roman"/>
              </w:rPr>
            </w:pPr>
          </w:p>
        </w:tc>
        <w:tc>
          <w:tcPr>
            <w:tcW w:w="1134" w:type="dxa"/>
            <w:shd w:val="clear" w:color="auto" w:fill="auto"/>
          </w:tcPr>
          <w:p w14:paraId="2CC18B53" w14:textId="77777777" w:rsidR="00E260B1" w:rsidRPr="008C1BD8" w:rsidRDefault="00E260B1" w:rsidP="006B7FAE">
            <w:pPr>
              <w:jc w:val="both"/>
              <w:rPr>
                <w:rFonts w:ascii="Times New Roman" w:hAnsi="Times New Roman"/>
              </w:rPr>
            </w:pPr>
          </w:p>
        </w:tc>
        <w:tc>
          <w:tcPr>
            <w:tcW w:w="992" w:type="dxa"/>
            <w:shd w:val="clear" w:color="auto" w:fill="auto"/>
          </w:tcPr>
          <w:p w14:paraId="180AB164" w14:textId="77777777" w:rsidR="00E260B1" w:rsidRPr="008C1BD8" w:rsidRDefault="00E260B1" w:rsidP="006B7FAE">
            <w:pPr>
              <w:jc w:val="both"/>
              <w:rPr>
                <w:rFonts w:ascii="Times New Roman" w:hAnsi="Times New Roman"/>
              </w:rPr>
            </w:pPr>
          </w:p>
        </w:tc>
      </w:tr>
      <w:tr w:rsidR="001006A0" w:rsidRPr="008C1BD8" w14:paraId="5F353FA9" w14:textId="77777777" w:rsidTr="006B7FAE">
        <w:tc>
          <w:tcPr>
            <w:tcW w:w="3369" w:type="dxa"/>
            <w:shd w:val="clear" w:color="auto" w:fill="D9D9D9"/>
          </w:tcPr>
          <w:p w14:paraId="678D96BE" w14:textId="77777777" w:rsidR="00E260B1" w:rsidRPr="008C1BD8" w:rsidRDefault="00E260B1" w:rsidP="006B7FAE">
            <w:pPr>
              <w:jc w:val="both"/>
              <w:rPr>
                <w:rFonts w:ascii="Times New Roman" w:hAnsi="Times New Roman"/>
              </w:rPr>
            </w:pPr>
            <w:r w:rsidRPr="008C1BD8">
              <w:rPr>
                <w:rFonts w:ascii="Times New Roman" w:hAnsi="Times New Roman"/>
              </w:rPr>
              <w:t>NIV</w:t>
            </w:r>
          </w:p>
        </w:tc>
        <w:tc>
          <w:tcPr>
            <w:tcW w:w="850" w:type="dxa"/>
            <w:shd w:val="clear" w:color="auto" w:fill="auto"/>
          </w:tcPr>
          <w:p w14:paraId="3DDCE8D7" w14:textId="77777777" w:rsidR="00E260B1" w:rsidRPr="008C1BD8" w:rsidRDefault="00E260B1" w:rsidP="006B7FAE">
            <w:pPr>
              <w:jc w:val="both"/>
              <w:rPr>
                <w:rFonts w:ascii="Times New Roman" w:hAnsi="Times New Roman"/>
              </w:rPr>
            </w:pPr>
          </w:p>
        </w:tc>
        <w:tc>
          <w:tcPr>
            <w:tcW w:w="1134" w:type="dxa"/>
            <w:shd w:val="clear" w:color="auto" w:fill="auto"/>
          </w:tcPr>
          <w:p w14:paraId="5EDD5692" w14:textId="77777777" w:rsidR="00E260B1" w:rsidRPr="008C1BD8" w:rsidRDefault="00E260B1" w:rsidP="006B7FAE">
            <w:pPr>
              <w:jc w:val="both"/>
              <w:rPr>
                <w:rFonts w:ascii="Times New Roman" w:hAnsi="Times New Roman"/>
              </w:rPr>
            </w:pPr>
          </w:p>
        </w:tc>
        <w:tc>
          <w:tcPr>
            <w:tcW w:w="1134" w:type="dxa"/>
            <w:shd w:val="clear" w:color="auto" w:fill="auto"/>
          </w:tcPr>
          <w:p w14:paraId="6C4F1067" w14:textId="77777777" w:rsidR="00E260B1" w:rsidRPr="008C1BD8" w:rsidRDefault="00E260B1" w:rsidP="006B7FAE">
            <w:pPr>
              <w:jc w:val="both"/>
              <w:rPr>
                <w:rFonts w:ascii="Times New Roman" w:hAnsi="Times New Roman"/>
              </w:rPr>
            </w:pPr>
          </w:p>
        </w:tc>
        <w:tc>
          <w:tcPr>
            <w:tcW w:w="1134" w:type="dxa"/>
            <w:shd w:val="clear" w:color="auto" w:fill="auto"/>
          </w:tcPr>
          <w:p w14:paraId="303538CE" w14:textId="77777777" w:rsidR="00E260B1" w:rsidRPr="008C1BD8" w:rsidRDefault="00E260B1" w:rsidP="006B7FAE">
            <w:pPr>
              <w:jc w:val="both"/>
              <w:rPr>
                <w:rFonts w:ascii="Times New Roman" w:hAnsi="Times New Roman"/>
              </w:rPr>
            </w:pPr>
          </w:p>
        </w:tc>
        <w:tc>
          <w:tcPr>
            <w:tcW w:w="992" w:type="dxa"/>
            <w:shd w:val="clear" w:color="auto" w:fill="auto"/>
          </w:tcPr>
          <w:p w14:paraId="04D0F435" w14:textId="77777777" w:rsidR="00E260B1" w:rsidRPr="008C1BD8" w:rsidRDefault="00E260B1" w:rsidP="006B7FAE">
            <w:pPr>
              <w:jc w:val="both"/>
              <w:rPr>
                <w:rFonts w:ascii="Times New Roman" w:hAnsi="Times New Roman"/>
              </w:rPr>
            </w:pPr>
          </w:p>
        </w:tc>
      </w:tr>
      <w:tr w:rsidR="001006A0" w:rsidRPr="008C1BD8" w14:paraId="4D64F1D5" w14:textId="77777777" w:rsidTr="006B7FAE">
        <w:tc>
          <w:tcPr>
            <w:tcW w:w="3369" w:type="dxa"/>
            <w:shd w:val="clear" w:color="auto" w:fill="D9D9D9"/>
          </w:tcPr>
          <w:p w14:paraId="18D82F42" w14:textId="0FF9DD04" w:rsidR="00E260B1" w:rsidRPr="008C1BD8" w:rsidRDefault="00E260B1" w:rsidP="006B7FAE">
            <w:pPr>
              <w:jc w:val="both"/>
              <w:rPr>
                <w:rFonts w:ascii="Times New Roman" w:hAnsi="Times New Roman"/>
              </w:rPr>
            </w:pPr>
            <w:r w:rsidRPr="008C1BD8">
              <w:rPr>
                <w:rFonts w:ascii="Times New Roman" w:hAnsi="Times New Roman"/>
              </w:rPr>
              <w:t xml:space="preserve">     Duration, median (IQR)</w:t>
            </w:r>
          </w:p>
        </w:tc>
        <w:tc>
          <w:tcPr>
            <w:tcW w:w="850" w:type="dxa"/>
            <w:shd w:val="clear" w:color="auto" w:fill="auto"/>
          </w:tcPr>
          <w:p w14:paraId="3899A9EE" w14:textId="77777777" w:rsidR="00E260B1" w:rsidRPr="008C1BD8" w:rsidRDefault="00E260B1" w:rsidP="006B7FAE">
            <w:pPr>
              <w:jc w:val="both"/>
              <w:rPr>
                <w:rFonts w:ascii="Times New Roman" w:hAnsi="Times New Roman"/>
              </w:rPr>
            </w:pPr>
          </w:p>
        </w:tc>
        <w:tc>
          <w:tcPr>
            <w:tcW w:w="1134" w:type="dxa"/>
            <w:shd w:val="clear" w:color="auto" w:fill="auto"/>
          </w:tcPr>
          <w:p w14:paraId="7A18D6B7" w14:textId="77777777" w:rsidR="00E260B1" w:rsidRPr="008C1BD8" w:rsidRDefault="00E260B1" w:rsidP="006B7FAE">
            <w:pPr>
              <w:jc w:val="both"/>
              <w:rPr>
                <w:rFonts w:ascii="Times New Roman" w:hAnsi="Times New Roman"/>
              </w:rPr>
            </w:pPr>
          </w:p>
        </w:tc>
        <w:tc>
          <w:tcPr>
            <w:tcW w:w="1134" w:type="dxa"/>
            <w:shd w:val="clear" w:color="auto" w:fill="auto"/>
          </w:tcPr>
          <w:p w14:paraId="25F220B8" w14:textId="77777777" w:rsidR="00E260B1" w:rsidRPr="008C1BD8" w:rsidRDefault="00E260B1" w:rsidP="006B7FAE">
            <w:pPr>
              <w:jc w:val="both"/>
              <w:rPr>
                <w:rFonts w:ascii="Times New Roman" w:hAnsi="Times New Roman"/>
              </w:rPr>
            </w:pPr>
          </w:p>
        </w:tc>
        <w:tc>
          <w:tcPr>
            <w:tcW w:w="1134" w:type="dxa"/>
            <w:shd w:val="clear" w:color="auto" w:fill="auto"/>
          </w:tcPr>
          <w:p w14:paraId="54DDFE98" w14:textId="77777777" w:rsidR="00E260B1" w:rsidRPr="008C1BD8" w:rsidRDefault="00E260B1" w:rsidP="006B7FAE">
            <w:pPr>
              <w:jc w:val="both"/>
              <w:rPr>
                <w:rFonts w:ascii="Times New Roman" w:hAnsi="Times New Roman"/>
              </w:rPr>
            </w:pPr>
          </w:p>
        </w:tc>
        <w:tc>
          <w:tcPr>
            <w:tcW w:w="992" w:type="dxa"/>
            <w:shd w:val="clear" w:color="auto" w:fill="auto"/>
          </w:tcPr>
          <w:p w14:paraId="637CFF8F" w14:textId="77777777" w:rsidR="00E260B1" w:rsidRPr="008C1BD8" w:rsidRDefault="00E260B1" w:rsidP="006B7FAE">
            <w:pPr>
              <w:jc w:val="both"/>
              <w:rPr>
                <w:rFonts w:ascii="Times New Roman" w:hAnsi="Times New Roman"/>
              </w:rPr>
            </w:pPr>
          </w:p>
        </w:tc>
      </w:tr>
      <w:tr w:rsidR="001006A0" w:rsidRPr="008C1BD8" w14:paraId="266D44C0" w14:textId="77777777" w:rsidTr="006B7FAE">
        <w:tc>
          <w:tcPr>
            <w:tcW w:w="3369" w:type="dxa"/>
            <w:shd w:val="clear" w:color="auto" w:fill="D9D9D9"/>
          </w:tcPr>
          <w:p w14:paraId="349E4CE6" w14:textId="26911AFA" w:rsidR="00E260B1" w:rsidRPr="008C1BD8" w:rsidRDefault="00E260B1" w:rsidP="006B7FAE">
            <w:pPr>
              <w:jc w:val="both"/>
              <w:rPr>
                <w:rFonts w:ascii="Times New Roman" w:hAnsi="Times New Roman"/>
              </w:rPr>
            </w:pPr>
            <w:r w:rsidRPr="008C1BD8">
              <w:rPr>
                <w:rFonts w:ascii="Times New Roman" w:hAnsi="Times New Roman"/>
              </w:rPr>
              <w:t>High flow nasal cannula</w:t>
            </w:r>
          </w:p>
        </w:tc>
        <w:tc>
          <w:tcPr>
            <w:tcW w:w="850" w:type="dxa"/>
            <w:shd w:val="clear" w:color="auto" w:fill="auto"/>
          </w:tcPr>
          <w:p w14:paraId="37F8E933" w14:textId="77777777" w:rsidR="00E260B1" w:rsidRPr="008C1BD8" w:rsidRDefault="00E260B1" w:rsidP="006B7FAE">
            <w:pPr>
              <w:jc w:val="both"/>
              <w:rPr>
                <w:rFonts w:ascii="Times New Roman" w:hAnsi="Times New Roman"/>
              </w:rPr>
            </w:pPr>
          </w:p>
        </w:tc>
        <w:tc>
          <w:tcPr>
            <w:tcW w:w="1134" w:type="dxa"/>
            <w:shd w:val="clear" w:color="auto" w:fill="auto"/>
          </w:tcPr>
          <w:p w14:paraId="6317149B" w14:textId="77777777" w:rsidR="00E260B1" w:rsidRPr="008C1BD8" w:rsidRDefault="00E260B1" w:rsidP="006B7FAE">
            <w:pPr>
              <w:jc w:val="both"/>
              <w:rPr>
                <w:rFonts w:ascii="Times New Roman" w:hAnsi="Times New Roman"/>
              </w:rPr>
            </w:pPr>
          </w:p>
        </w:tc>
        <w:tc>
          <w:tcPr>
            <w:tcW w:w="1134" w:type="dxa"/>
            <w:shd w:val="clear" w:color="auto" w:fill="auto"/>
          </w:tcPr>
          <w:p w14:paraId="077E584D" w14:textId="77777777" w:rsidR="00E260B1" w:rsidRPr="008C1BD8" w:rsidRDefault="00E260B1" w:rsidP="006B7FAE">
            <w:pPr>
              <w:jc w:val="both"/>
              <w:rPr>
                <w:rFonts w:ascii="Times New Roman" w:hAnsi="Times New Roman"/>
              </w:rPr>
            </w:pPr>
          </w:p>
        </w:tc>
        <w:tc>
          <w:tcPr>
            <w:tcW w:w="1134" w:type="dxa"/>
            <w:shd w:val="clear" w:color="auto" w:fill="auto"/>
          </w:tcPr>
          <w:p w14:paraId="150E3B39" w14:textId="77777777" w:rsidR="00E260B1" w:rsidRPr="008C1BD8" w:rsidRDefault="00E260B1" w:rsidP="006B7FAE">
            <w:pPr>
              <w:jc w:val="both"/>
              <w:rPr>
                <w:rFonts w:ascii="Times New Roman" w:hAnsi="Times New Roman"/>
              </w:rPr>
            </w:pPr>
          </w:p>
        </w:tc>
        <w:tc>
          <w:tcPr>
            <w:tcW w:w="992" w:type="dxa"/>
            <w:shd w:val="clear" w:color="auto" w:fill="auto"/>
          </w:tcPr>
          <w:p w14:paraId="5E02A47D" w14:textId="77777777" w:rsidR="00E260B1" w:rsidRPr="008C1BD8" w:rsidRDefault="00E260B1" w:rsidP="006B7FAE">
            <w:pPr>
              <w:jc w:val="both"/>
              <w:rPr>
                <w:rFonts w:ascii="Times New Roman" w:hAnsi="Times New Roman"/>
              </w:rPr>
            </w:pPr>
          </w:p>
        </w:tc>
      </w:tr>
      <w:tr w:rsidR="001006A0" w:rsidRPr="008C1BD8" w14:paraId="2C183670" w14:textId="77777777" w:rsidTr="006B7FAE">
        <w:tc>
          <w:tcPr>
            <w:tcW w:w="3369" w:type="dxa"/>
            <w:shd w:val="clear" w:color="auto" w:fill="D9D9D9"/>
          </w:tcPr>
          <w:p w14:paraId="48F33E76" w14:textId="47249B5A" w:rsidR="00E260B1" w:rsidRPr="008C1BD8" w:rsidRDefault="00E260B1" w:rsidP="006B7FAE">
            <w:pPr>
              <w:jc w:val="both"/>
              <w:rPr>
                <w:rFonts w:ascii="Times New Roman" w:hAnsi="Times New Roman"/>
              </w:rPr>
            </w:pPr>
            <w:r w:rsidRPr="008C1BD8">
              <w:rPr>
                <w:rFonts w:ascii="Times New Roman" w:hAnsi="Times New Roman"/>
              </w:rPr>
              <w:t xml:space="preserve">     Duration, median (IQR)</w:t>
            </w:r>
          </w:p>
        </w:tc>
        <w:tc>
          <w:tcPr>
            <w:tcW w:w="850" w:type="dxa"/>
            <w:shd w:val="clear" w:color="auto" w:fill="auto"/>
          </w:tcPr>
          <w:p w14:paraId="36AFFE00" w14:textId="77777777" w:rsidR="00E260B1" w:rsidRPr="008C1BD8" w:rsidRDefault="00E260B1" w:rsidP="006B7FAE">
            <w:pPr>
              <w:jc w:val="both"/>
              <w:rPr>
                <w:rFonts w:ascii="Times New Roman" w:hAnsi="Times New Roman"/>
              </w:rPr>
            </w:pPr>
          </w:p>
        </w:tc>
        <w:tc>
          <w:tcPr>
            <w:tcW w:w="1134" w:type="dxa"/>
            <w:shd w:val="clear" w:color="auto" w:fill="auto"/>
          </w:tcPr>
          <w:p w14:paraId="18B00445" w14:textId="77777777" w:rsidR="00E260B1" w:rsidRPr="008C1BD8" w:rsidRDefault="00E260B1" w:rsidP="006B7FAE">
            <w:pPr>
              <w:jc w:val="both"/>
              <w:rPr>
                <w:rFonts w:ascii="Times New Roman" w:hAnsi="Times New Roman"/>
              </w:rPr>
            </w:pPr>
          </w:p>
        </w:tc>
        <w:tc>
          <w:tcPr>
            <w:tcW w:w="1134" w:type="dxa"/>
            <w:shd w:val="clear" w:color="auto" w:fill="auto"/>
          </w:tcPr>
          <w:p w14:paraId="33A07C5F" w14:textId="77777777" w:rsidR="00E260B1" w:rsidRPr="008C1BD8" w:rsidRDefault="00E260B1" w:rsidP="006B7FAE">
            <w:pPr>
              <w:jc w:val="both"/>
              <w:rPr>
                <w:rFonts w:ascii="Times New Roman" w:hAnsi="Times New Roman"/>
              </w:rPr>
            </w:pPr>
          </w:p>
        </w:tc>
        <w:tc>
          <w:tcPr>
            <w:tcW w:w="1134" w:type="dxa"/>
            <w:shd w:val="clear" w:color="auto" w:fill="auto"/>
          </w:tcPr>
          <w:p w14:paraId="2ED00FEB" w14:textId="77777777" w:rsidR="00E260B1" w:rsidRPr="008C1BD8" w:rsidRDefault="00E260B1" w:rsidP="006B7FAE">
            <w:pPr>
              <w:jc w:val="both"/>
              <w:rPr>
                <w:rFonts w:ascii="Times New Roman" w:hAnsi="Times New Roman"/>
              </w:rPr>
            </w:pPr>
          </w:p>
        </w:tc>
        <w:tc>
          <w:tcPr>
            <w:tcW w:w="992" w:type="dxa"/>
            <w:shd w:val="clear" w:color="auto" w:fill="auto"/>
          </w:tcPr>
          <w:p w14:paraId="7EFF882E" w14:textId="77777777" w:rsidR="00E260B1" w:rsidRPr="008C1BD8" w:rsidRDefault="00E260B1" w:rsidP="006B7FAE">
            <w:pPr>
              <w:jc w:val="both"/>
              <w:rPr>
                <w:rFonts w:ascii="Times New Roman" w:hAnsi="Times New Roman"/>
              </w:rPr>
            </w:pPr>
          </w:p>
        </w:tc>
      </w:tr>
      <w:tr w:rsidR="001006A0" w:rsidRPr="008C1BD8" w14:paraId="7D0A26EB" w14:textId="77777777" w:rsidTr="006B7FAE">
        <w:tc>
          <w:tcPr>
            <w:tcW w:w="3369" w:type="dxa"/>
            <w:shd w:val="clear" w:color="auto" w:fill="D9D9D9"/>
          </w:tcPr>
          <w:p w14:paraId="4EA94C1F" w14:textId="09841157" w:rsidR="00E260B1" w:rsidRPr="008C1BD8" w:rsidRDefault="00E260B1" w:rsidP="006B7FAE">
            <w:pPr>
              <w:jc w:val="both"/>
              <w:rPr>
                <w:rFonts w:ascii="Times New Roman" w:hAnsi="Times New Roman"/>
              </w:rPr>
            </w:pPr>
            <w:r w:rsidRPr="008C1BD8">
              <w:rPr>
                <w:rFonts w:ascii="Times New Roman" w:hAnsi="Times New Roman"/>
              </w:rPr>
              <w:t>Vasopressors/inotropes</w:t>
            </w:r>
          </w:p>
        </w:tc>
        <w:tc>
          <w:tcPr>
            <w:tcW w:w="850" w:type="dxa"/>
            <w:shd w:val="clear" w:color="auto" w:fill="auto"/>
          </w:tcPr>
          <w:p w14:paraId="4FDA1CD3" w14:textId="77777777" w:rsidR="00E260B1" w:rsidRPr="008C1BD8" w:rsidRDefault="00E260B1" w:rsidP="006B7FAE">
            <w:pPr>
              <w:jc w:val="both"/>
              <w:rPr>
                <w:rFonts w:ascii="Times New Roman" w:hAnsi="Times New Roman"/>
              </w:rPr>
            </w:pPr>
          </w:p>
        </w:tc>
        <w:tc>
          <w:tcPr>
            <w:tcW w:w="1134" w:type="dxa"/>
            <w:shd w:val="clear" w:color="auto" w:fill="auto"/>
          </w:tcPr>
          <w:p w14:paraId="7D90A324" w14:textId="77777777" w:rsidR="00E260B1" w:rsidRPr="008C1BD8" w:rsidRDefault="00E260B1" w:rsidP="006B7FAE">
            <w:pPr>
              <w:jc w:val="both"/>
              <w:rPr>
                <w:rFonts w:ascii="Times New Roman" w:hAnsi="Times New Roman"/>
              </w:rPr>
            </w:pPr>
          </w:p>
        </w:tc>
        <w:tc>
          <w:tcPr>
            <w:tcW w:w="1134" w:type="dxa"/>
            <w:shd w:val="clear" w:color="auto" w:fill="auto"/>
          </w:tcPr>
          <w:p w14:paraId="30CF89C6" w14:textId="77777777" w:rsidR="00E260B1" w:rsidRPr="008C1BD8" w:rsidRDefault="00E260B1" w:rsidP="006B7FAE">
            <w:pPr>
              <w:jc w:val="both"/>
              <w:rPr>
                <w:rFonts w:ascii="Times New Roman" w:hAnsi="Times New Roman"/>
              </w:rPr>
            </w:pPr>
          </w:p>
        </w:tc>
        <w:tc>
          <w:tcPr>
            <w:tcW w:w="1134" w:type="dxa"/>
            <w:shd w:val="clear" w:color="auto" w:fill="auto"/>
          </w:tcPr>
          <w:p w14:paraId="24E547C6" w14:textId="77777777" w:rsidR="00E260B1" w:rsidRPr="008C1BD8" w:rsidRDefault="00E260B1" w:rsidP="006B7FAE">
            <w:pPr>
              <w:jc w:val="both"/>
              <w:rPr>
                <w:rFonts w:ascii="Times New Roman" w:hAnsi="Times New Roman"/>
              </w:rPr>
            </w:pPr>
          </w:p>
        </w:tc>
        <w:tc>
          <w:tcPr>
            <w:tcW w:w="992" w:type="dxa"/>
            <w:shd w:val="clear" w:color="auto" w:fill="auto"/>
          </w:tcPr>
          <w:p w14:paraId="0AFF3E6A" w14:textId="77777777" w:rsidR="00E260B1" w:rsidRPr="008C1BD8" w:rsidRDefault="00E260B1" w:rsidP="006B7FAE">
            <w:pPr>
              <w:jc w:val="both"/>
              <w:rPr>
                <w:rFonts w:ascii="Times New Roman" w:hAnsi="Times New Roman"/>
              </w:rPr>
            </w:pPr>
          </w:p>
        </w:tc>
      </w:tr>
      <w:tr w:rsidR="001006A0" w:rsidRPr="008C1BD8" w14:paraId="6B60CDD3" w14:textId="77777777" w:rsidTr="006B7FAE">
        <w:tc>
          <w:tcPr>
            <w:tcW w:w="3369" w:type="dxa"/>
            <w:shd w:val="clear" w:color="auto" w:fill="D9D9D9"/>
          </w:tcPr>
          <w:p w14:paraId="37ED258E" w14:textId="77777777" w:rsidR="00E260B1" w:rsidRPr="008C1BD8" w:rsidRDefault="00E260B1" w:rsidP="006B7FAE">
            <w:pPr>
              <w:jc w:val="both"/>
              <w:rPr>
                <w:rFonts w:ascii="Times New Roman" w:hAnsi="Times New Roman"/>
              </w:rPr>
            </w:pPr>
            <w:r w:rsidRPr="008C1BD8">
              <w:rPr>
                <w:rFonts w:ascii="Times New Roman" w:hAnsi="Times New Roman"/>
              </w:rPr>
              <w:t>Renal replacement therapy</w:t>
            </w:r>
          </w:p>
        </w:tc>
        <w:tc>
          <w:tcPr>
            <w:tcW w:w="850" w:type="dxa"/>
            <w:shd w:val="clear" w:color="auto" w:fill="auto"/>
          </w:tcPr>
          <w:p w14:paraId="1FC67B46" w14:textId="77777777" w:rsidR="00E260B1" w:rsidRPr="008C1BD8" w:rsidRDefault="00E260B1" w:rsidP="006B7FAE">
            <w:pPr>
              <w:jc w:val="both"/>
              <w:rPr>
                <w:rFonts w:ascii="Times New Roman" w:hAnsi="Times New Roman"/>
              </w:rPr>
            </w:pPr>
          </w:p>
        </w:tc>
        <w:tc>
          <w:tcPr>
            <w:tcW w:w="1134" w:type="dxa"/>
            <w:shd w:val="clear" w:color="auto" w:fill="auto"/>
          </w:tcPr>
          <w:p w14:paraId="1C73F93C" w14:textId="77777777" w:rsidR="00E260B1" w:rsidRPr="008C1BD8" w:rsidRDefault="00E260B1" w:rsidP="006B7FAE">
            <w:pPr>
              <w:jc w:val="both"/>
              <w:rPr>
                <w:rFonts w:ascii="Times New Roman" w:hAnsi="Times New Roman"/>
              </w:rPr>
            </w:pPr>
          </w:p>
        </w:tc>
        <w:tc>
          <w:tcPr>
            <w:tcW w:w="1134" w:type="dxa"/>
            <w:shd w:val="clear" w:color="auto" w:fill="auto"/>
          </w:tcPr>
          <w:p w14:paraId="282D2D3E" w14:textId="77777777" w:rsidR="00E260B1" w:rsidRPr="008C1BD8" w:rsidRDefault="00E260B1" w:rsidP="006B7FAE">
            <w:pPr>
              <w:jc w:val="both"/>
              <w:rPr>
                <w:rFonts w:ascii="Times New Roman" w:hAnsi="Times New Roman"/>
              </w:rPr>
            </w:pPr>
          </w:p>
        </w:tc>
        <w:tc>
          <w:tcPr>
            <w:tcW w:w="1134" w:type="dxa"/>
            <w:shd w:val="clear" w:color="auto" w:fill="auto"/>
          </w:tcPr>
          <w:p w14:paraId="682D7112" w14:textId="77777777" w:rsidR="00E260B1" w:rsidRPr="008C1BD8" w:rsidRDefault="00E260B1" w:rsidP="006B7FAE">
            <w:pPr>
              <w:jc w:val="both"/>
              <w:rPr>
                <w:rFonts w:ascii="Times New Roman" w:hAnsi="Times New Roman"/>
              </w:rPr>
            </w:pPr>
          </w:p>
        </w:tc>
        <w:tc>
          <w:tcPr>
            <w:tcW w:w="992" w:type="dxa"/>
            <w:shd w:val="clear" w:color="auto" w:fill="auto"/>
          </w:tcPr>
          <w:p w14:paraId="3257BFAB" w14:textId="77777777" w:rsidR="00E260B1" w:rsidRPr="008C1BD8" w:rsidRDefault="00E260B1" w:rsidP="006B7FAE">
            <w:pPr>
              <w:jc w:val="both"/>
              <w:rPr>
                <w:rFonts w:ascii="Times New Roman" w:hAnsi="Times New Roman"/>
              </w:rPr>
            </w:pPr>
          </w:p>
        </w:tc>
      </w:tr>
      <w:tr w:rsidR="001006A0" w:rsidRPr="008C1BD8" w14:paraId="3A549C7D" w14:textId="77777777" w:rsidTr="006B7FAE">
        <w:tc>
          <w:tcPr>
            <w:tcW w:w="3369" w:type="dxa"/>
            <w:shd w:val="clear" w:color="auto" w:fill="D9D9D9"/>
          </w:tcPr>
          <w:p w14:paraId="7BC4F529" w14:textId="2450FA47" w:rsidR="00E260B1" w:rsidRPr="008C1BD8" w:rsidRDefault="00E260B1" w:rsidP="006B7FAE">
            <w:pPr>
              <w:jc w:val="both"/>
              <w:rPr>
                <w:rFonts w:ascii="Times New Roman" w:hAnsi="Times New Roman"/>
              </w:rPr>
            </w:pPr>
            <w:r w:rsidRPr="008C1BD8">
              <w:rPr>
                <w:rFonts w:ascii="Times New Roman" w:hAnsi="Times New Roman"/>
              </w:rPr>
              <w:t>Red blood cell transfusion</w:t>
            </w:r>
          </w:p>
        </w:tc>
        <w:tc>
          <w:tcPr>
            <w:tcW w:w="850" w:type="dxa"/>
            <w:shd w:val="clear" w:color="auto" w:fill="auto"/>
          </w:tcPr>
          <w:p w14:paraId="4DFE1A1C" w14:textId="77777777" w:rsidR="00E260B1" w:rsidRPr="008C1BD8" w:rsidRDefault="00E260B1" w:rsidP="006B7FAE">
            <w:pPr>
              <w:jc w:val="both"/>
              <w:rPr>
                <w:rFonts w:ascii="Times New Roman" w:hAnsi="Times New Roman"/>
              </w:rPr>
            </w:pPr>
          </w:p>
        </w:tc>
        <w:tc>
          <w:tcPr>
            <w:tcW w:w="1134" w:type="dxa"/>
            <w:shd w:val="clear" w:color="auto" w:fill="auto"/>
          </w:tcPr>
          <w:p w14:paraId="283C7386" w14:textId="77777777" w:rsidR="00E260B1" w:rsidRPr="008C1BD8" w:rsidRDefault="00E260B1" w:rsidP="006B7FAE">
            <w:pPr>
              <w:jc w:val="both"/>
              <w:rPr>
                <w:rFonts w:ascii="Times New Roman" w:hAnsi="Times New Roman"/>
              </w:rPr>
            </w:pPr>
          </w:p>
        </w:tc>
        <w:tc>
          <w:tcPr>
            <w:tcW w:w="1134" w:type="dxa"/>
            <w:shd w:val="clear" w:color="auto" w:fill="auto"/>
          </w:tcPr>
          <w:p w14:paraId="32289CDE" w14:textId="77777777" w:rsidR="00E260B1" w:rsidRPr="008C1BD8" w:rsidRDefault="00E260B1" w:rsidP="006B7FAE">
            <w:pPr>
              <w:jc w:val="both"/>
              <w:rPr>
                <w:rFonts w:ascii="Times New Roman" w:hAnsi="Times New Roman"/>
              </w:rPr>
            </w:pPr>
          </w:p>
        </w:tc>
        <w:tc>
          <w:tcPr>
            <w:tcW w:w="1134" w:type="dxa"/>
            <w:shd w:val="clear" w:color="auto" w:fill="auto"/>
          </w:tcPr>
          <w:p w14:paraId="5B16CB89" w14:textId="77777777" w:rsidR="00E260B1" w:rsidRPr="008C1BD8" w:rsidRDefault="00E260B1" w:rsidP="006B7FAE">
            <w:pPr>
              <w:jc w:val="both"/>
              <w:rPr>
                <w:rFonts w:ascii="Times New Roman" w:hAnsi="Times New Roman"/>
              </w:rPr>
            </w:pPr>
          </w:p>
        </w:tc>
        <w:tc>
          <w:tcPr>
            <w:tcW w:w="992" w:type="dxa"/>
            <w:shd w:val="clear" w:color="auto" w:fill="auto"/>
          </w:tcPr>
          <w:p w14:paraId="148B2D46" w14:textId="77777777" w:rsidR="00E260B1" w:rsidRPr="008C1BD8" w:rsidRDefault="00E260B1" w:rsidP="006B7FAE">
            <w:pPr>
              <w:jc w:val="both"/>
              <w:rPr>
                <w:rFonts w:ascii="Times New Roman" w:hAnsi="Times New Roman"/>
              </w:rPr>
            </w:pPr>
          </w:p>
        </w:tc>
      </w:tr>
      <w:tr w:rsidR="001006A0" w:rsidRPr="008C1BD8" w14:paraId="0C9D9A5F" w14:textId="77777777" w:rsidTr="006B7FAE">
        <w:tc>
          <w:tcPr>
            <w:tcW w:w="3369" w:type="dxa"/>
            <w:shd w:val="clear" w:color="auto" w:fill="D9D9D9"/>
          </w:tcPr>
          <w:p w14:paraId="5B043AE1" w14:textId="375156D4" w:rsidR="00E260B1" w:rsidRPr="008C1BD8" w:rsidRDefault="00E260B1" w:rsidP="006B7FAE">
            <w:pPr>
              <w:jc w:val="both"/>
              <w:rPr>
                <w:rFonts w:ascii="Times New Roman" w:hAnsi="Times New Roman"/>
              </w:rPr>
            </w:pPr>
            <w:r w:rsidRPr="008C1BD8">
              <w:rPr>
                <w:rFonts w:ascii="Times New Roman" w:hAnsi="Times New Roman"/>
              </w:rPr>
              <w:t>Platelet transfusion</w:t>
            </w:r>
          </w:p>
        </w:tc>
        <w:tc>
          <w:tcPr>
            <w:tcW w:w="850" w:type="dxa"/>
            <w:shd w:val="clear" w:color="auto" w:fill="auto"/>
          </w:tcPr>
          <w:p w14:paraId="4C53B0EA" w14:textId="77777777" w:rsidR="00E260B1" w:rsidRPr="008C1BD8" w:rsidRDefault="00E260B1" w:rsidP="006B7FAE">
            <w:pPr>
              <w:jc w:val="both"/>
              <w:rPr>
                <w:rFonts w:ascii="Times New Roman" w:hAnsi="Times New Roman"/>
              </w:rPr>
            </w:pPr>
          </w:p>
        </w:tc>
        <w:tc>
          <w:tcPr>
            <w:tcW w:w="1134" w:type="dxa"/>
            <w:shd w:val="clear" w:color="auto" w:fill="auto"/>
          </w:tcPr>
          <w:p w14:paraId="41B6DF6B" w14:textId="77777777" w:rsidR="00E260B1" w:rsidRPr="008C1BD8" w:rsidRDefault="00E260B1" w:rsidP="006B7FAE">
            <w:pPr>
              <w:jc w:val="both"/>
              <w:rPr>
                <w:rFonts w:ascii="Times New Roman" w:hAnsi="Times New Roman"/>
              </w:rPr>
            </w:pPr>
          </w:p>
        </w:tc>
        <w:tc>
          <w:tcPr>
            <w:tcW w:w="1134" w:type="dxa"/>
            <w:shd w:val="clear" w:color="auto" w:fill="auto"/>
          </w:tcPr>
          <w:p w14:paraId="1FA5E09E" w14:textId="77777777" w:rsidR="00E260B1" w:rsidRPr="008C1BD8" w:rsidRDefault="00E260B1" w:rsidP="006B7FAE">
            <w:pPr>
              <w:jc w:val="both"/>
              <w:rPr>
                <w:rFonts w:ascii="Times New Roman" w:hAnsi="Times New Roman"/>
              </w:rPr>
            </w:pPr>
          </w:p>
        </w:tc>
        <w:tc>
          <w:tcPr>
            <w:tcW w:w="1134" w:type="dxa"/>
            <w:shd w:val="clear" w:color="auto" w:fill="auto"/>
          </w:tcPr>
          <w:p w14:paraId="39A6D195" w14:textId="77777777" w:rsidR="00E260B1" w:rsidRPr="008C1BD8" w:rsidRDefault="00E260B1" w:rsidP="006B7FAE">
            <w:pPr>
              <w:jc w:val="both"/>
              <w:rPr>
                <w:rFonts w:ascii="Times New Roman" w:hAnsi="Times New Roman"/>
              </w:rPr>
            </w:pPr>
          </w:p>
        </w:tc>
        <w:tc>
          <w:tcPr>
            <w:tcW w:w="992" w:type="dxa"/>
            <w:shd w:val="clear" w:color="auto" w:fill="auto"/>
          </w:tcPr>
          <w:p w14:paraId="4FC32635" w14:textId="77777777" w:rsidR="00E260B1" w:rsidRPr="008C1BD8" w:rsidRDefault="00E260B1" w:rsidP="006B7FAE">
            <w:pPr>
              <w:jc w:val="both"/>
              <w:rPr>
                <w:rFonts w:ascii="Times New Roman" w:hAnsi="Times New Roman"/>
              </w:rPr>
            </w:pPr>
          </w:p>
        </w:tc>
      </w:tr>
      <w:tr w:rsidR="001006A0" w:rsidRPr="008C1BD8" w14:paraId="6526A011" w14:textId="77777777" w:rsidTr="006B7FAE">
        <w:tc>
          <w:tcPr>
            <w:tcW w:w="3369" w:type="dxa"/>
            <w:shd w:val="clear" w:color="auto" w:fill="D9D9D9"/>
          </w:tcPr>
          <w:p w14:paraId="1537DD32" w14:textId="5033B680" w:rsidR="00E260B1" w:rsidRPr="008C1BD8" w:rsidRDefault="00E260B1" w:rsidP="006B7FAE">
            <w:pPr>
              <w:jc w:val="both"/>
              <w:rPr>
                <w:rFonts w:ascii="Times New Roman" w:hAnsi="Times New Roman"/>
              </w:rPr>
            </w:pPr>
            <w:r w:rsidRPr="008C1BD8">
              <w:rPr>
                <w:rFonts w:ascii="Times New Roman" w:hAnsi="Times New Roman"/>
              </w:rPr>
              <w:t>Fresh frozen plasma transfusion</w:t>
            </w:r>
          </w:p>
        </w:tc>
        <w:tc>
          <w:tcPr>
            <w:tcW w:w="850" w:type="dxa"/>
            <w:shd w:val="clear" w:color="auto" w:fill="auto"/>
          </w:tcPr>
          <w:p w14:paraId="1B2D80DD" w14:textId="77777777" w:rsidR="00E260B1" w:rsidRPr="008C1BD8" w:rsidRDefault="00E260B1" w:rsidP="006B7FAE">
            <w:pPr>
              <w:jc w:val="both"/>
              <w:rPr>
                <w:rFonts w:ascii="Times New Roman" w:hAnsi="Times New Roman"/>
              </w:rPr>
            </w:pPr>
          </w:p>
        </w:tc>
        <w:tc>
          <w:tcPr>
            <w:tcW w:w="1134" w:type="dxa"/>
            <w:shd w:val="clear" w:color="auto" w:fill="auto"/>
          </w:tcPr>
          <w:p w14:paraId="3BB54C84" w14:textId="77777777" w:rsidR="00E260B1" w:rsidRPr="008C1BD8" w:rsidRDefault="00E260B1" w:rsidP="006B7FAE">
            <w:pPr>
              <w:jc w:val="both"/>
              <w:rPr>
                <w:rFonts w:ascii="Times New Roman" w:hAnsi="Times New Roman"/>
              </w:rPr>
            </w:pPr>
          </w:p>
        </w:tc>
        <w:tc>
          <w:tcPr>
            <w:tcW w:w="1134" w:type="dxa"/>
            <w:shd w:val="clear" w:color="auto" w:fill="auto"/>
          </w:tcPr>
          <w:p w14:paraId="35454091" w14:textId="77777777" w:rsidR="00E260B1" w:rsidRPr="008C1BD8" w:rsidRDefault="00E260B1" w:rsidP="006B7FAE">
            <w:pPr>
              <w:jc w:val="both"/>
              <w:rPr>
                <w:rFonts w:ascii="Times New Roman" w:hAnsi="Times New Roman"/>
              </w:rPr>
            </w:pPr>
          </w:p>
        </w:tc>
        <w:tc>
          <w:tcPr>
            <w:tcW w:w="1134" w:type="dxa"/>
            <w:shd w:val="clear" w:color="auto" w:fill="auto"/>
          </w:tcPr>
          <w:p w14:paraId="3CCAC1A2" w14:textId="77777777" w:rsidR="00E260B1" w:rsidRPr="008C1BD8" w:rsidRDefault="00E260B1" w:rsidP="006B7FAE">
            <w:pPr>
              <w:jc w:val="both"/>
              <w:rPr>
                <w:rFonts w:ascii="Times New Roman" w:hAnsi="Times New Roman"/>
              </w:rPr>
            </w:pPr>
          </w:p>
        </w:tc>
        <w:tc>
          <w:tcPr>
            <w:tcW w:w="992" w:type="dxa"/>
            <w:shd w:val="clear" w:color="auto" w:fill="auto"/>
          </w:tcPr>
          <w:p w14:paraId="49733E37" w14:textId="77777777" w:rsidR="00E260B1" w:rsidRPr="008C1BD8" w:rsidRDefault="00E260B1" w:rsidP="006B7FAE">
            <w:pPr>
              <w:jc w:val="both"/>
              <w:rPr>
                <w:rFonts w:ascii="Times New Roman" w:hAnsi="Times New Roman"/>
              </w:rPr>
            </w:pPr>
          </w:p>
        </w:tc>
      </w:tr>
      <w:tr w:rsidR="001006A0" w:rsidRPr="008C1BD8" w14:paraId="093C745F" w14:textId="77777777" w:rsidTr="006B7FAE">
        <w:tc>
          <w:tcPr>
            <w:tcW w:w="3369" w:type="dxa"/>
            <w:shd w:val="clear" w:color="auto" w:fill="D9D9D9"/>
          </w:tcPr>
          <w:p w14:paraId="4A41C6C9" w14:textId="6D20C640" w:rsidR="00E260B1" w:rsidRPr="008C1BD8" w:rsidRDefault="00E260B1" w:rsidP="006B7FAE">
            <w:pPr>
              <w:jc w:val="both"/>
              <w:rPr>
                <w:rFonts w:ascii="Times New Roman" w:hAnsi="Times New Roman"/>
              </w:rPr>
            </w:pPr>
            <w:r w:rsidRPr="008C1BD8">
              <w:rPr>
                <w:rFonts w:ascii="Times New Roman" w:hAnsi="Times New Roman"/>
              </w:rPr>
              <w:t>Surgical source control</w:t>
            </w:r>
          </w:p>
        </w:tc>
        <w:tc>
          <w:tcPr>
            <w:tcW w:w="850" w:type="dxa"/>
            <w:shd w:val="clear" w:color="auto" w:fill="auto"/>
          </w:tcPr>
          <w:p w14:paraId="5873E236" w14:textId="77777777" w:rsidR="00E260B1" w:rsidRPr="008C1BD8" w:rsidRDefault="00E260B1" w:rsidP="006B7FAE">
            <w:pPr>
              <w:jc w:val="both"/>
              <w:rPr>
                <w:rFonts w:ascii="Times New Roman" w:hAnsi="Times New Roman"/>
              </w:rPr>
            </w:pPr>
          </w:p>
        </w:tc>
        <w:tc>
          <w:tcPr>
            <w:tcW w:w="1134" w:type="dxa"/>
            <w:shd w:val="clear" w:color="auto" w:fill="auto"/>
          </w:tcPr>
          <w:p w14:paraId="70BA1F9C" w14:textId="77777777" w:rsidR="00E260B1" w:rsidRPr="008C1BD8" w:rsidRDefault="00E260B1" w:rsidP="006B7FAE">
            <w:pPr>
              <w:jc w:val="both"/>
              <w:rPr>
                <w:rFonts w:ascii="Times New Roman" w:hAnsi="Times New Roman"/>
              </w:rPr>
            </w:pPr>
          </w:p>
        </w:tc>
        <w:tc>
          <w:tcPr>
            <w:tcW w:w="1134" w:type="dxa"/>
            <w:shd w:val="clear" w:color="auto" w:fill="auto"/>
          </w:tcPr>
          <w:p w14:paraId="2F5B9663" w14:textId="77777777" w:rsidR="00E260B1" w:rsidRPr="008C1BD8" w:rsidRDefault="00E260B1" w:rsidP="006B7FAE">
            <w:pPr>
              <w:jc w:val="both"/>
              <w:rPr>
                <w:rFonts w:ascii="Times New Roman" w:hAnsi="Times New Roman"/>
              </w:rPr>
            </w:pPr>
          </w:p>
        </w:tc>
        <w:tc>
          <w:tcPr>
            <w:tcW w:w="1134" w:type="dxa"/>
            <w:shd w:val="clear" w:color="auto" w:fill="auto"/>
          </w:tcPr>
          <w:p w14:paraId="67A53166" w14:textId="77777777" w:rsidR="00E260B1" w:rsidRPr="008C1BD8" w:rsidRDefault="00E260B1" w:rsidP="006B7FAE">
            <w:pPr>
              <w:jc w:val="both"/>
              <w:rPr>
                <w:rFonts w:ascii="Times New Roman" w:hAnsi="Times New Roman"/>
              </w:rPr>
            </w:pPr>
          </w:p>
        </w:tc>
        <w:tc>
          <w:tcPr>
            <w:tcW w:w="992" w:type="dxa"/>
            <w:shd w:val="clear" w:color="auto" w:fill="auto"/>
          </w:tcPr>
          <w:p w14:paraId="4765034D" w14:textId="77777777" w:rsidR="00E260B1" w:rsidRPr="008C1BD8" w:rsidRDefault="00E260B1" w:rsidP="006B7FAE">
            <w:pPr>
              <w:jc w:val="both"/>
              <w:rPr>
                <w:rFonts w:ascii="Times New Roman" w:hAnsi="Times New Roman"/>
              </w:rPr>
            </w:pPr>
          </w:p>
        </w:tc>
      </w:tr>
      <w:tr w:rsidR="001006A0" w:rsidRPr="008C1BD8" w14:paraId="4D293073" w14:textId="77777777" w:rsidTr="006B7FAE">
        <w:tc>
          <w:tcPr>
            <w:tcW w:w="3369" w:type="dxa"/>
            <w:shd w:val="clear" w:color="auto" w:fill="D9D9D9"/>
          </w:tcPr>
          <w:p w14:paraId="6F491A5B" w14:textId="0EF2080D" w:rsidR="00E260B1" w:rsidRPr="008C1BD8" w:rsidRDefault="00E260B1" w:rsidP="006B7FAE">
            <w:pPr>
              <w:jc w:val="both"/>
              <w:rPr>
                <w:rFonts w:ascii="Times New Roman" w:hAnsi="Times New Roman"/>
              </w:rPr>
            </w:pPr>
            <w:r w:rsidRPr="008C1BD8">
              <w:rPr>
                <w:rFonts w:ascii="Times New Roman" w:hAnsi="Times New Roman"/>
              </w:rPr>
              <w:t>Non-surgical source control</w:t>
            </w:r>
          </w:p>
        </w:tc>
        <w:tc>
          <w:tcPr>
            <w:tcW w:w="850" w:type="dxa"/>
            <w:shd w:val="clear" w:color="auto" w:fill="auto"/>
          </w:tcPr>
          <w:p w14:paraId="6284F796" w14:textId="77777777" w:rsidR="00E260B1" w:rsidRPr="008C1BD8" w:rsidRDefault="00E260B1" w:rsidP="006B7FAE">
            <w:pPr>
              <w:jc w:val="both"/>
              <w:rPr>
                <w:rFonts w:ascii="Times New Roman" w:hAnsi="Times New Roman"/>
              </w:rPr>
            </w:pPr>
          </w:p>
        </w:tc>
        <w:tc>
          <w:tcPr>
            <w:tcW w:w="1134" w:type="dxa"/>
            <w:shd w:val="clear" w:color="auto" w:fill="auto"/>
          </w:tcPr>
          <w:p w14:paraId="221B304D" w14:textId="77777777" w:rsidR="00E260B1" w:rsidRPr="008C1BD8" w:rsidRDefault="00E260B1" w:rsidP="006B7FAE">
            <w:pPr>
              <w:jc w:val="both"/>
              <w:rPr>
                <w:rFonts w:ascii="Times New Roman" w:hAnsi="Times New Roman"/>
              </w:rPr>
            </w:pPr>
          </w:p>
        </w:tc>
        <w:tc>
          <w:tcPr>
            <w:tcW w:w="1134" w:type="dxa"/>
            <w:shd w:val="clear" w:color="auto" w:fill="auto"/>
          </w:tcPr>
          <w:p w14:paraId="0818C8A7" w14:textId="77777777" w:rsidR="00E260B1" w:rsidRPr="008C1BD8" w:rsidRDefault="00E260B1" w:rsidP="006B7FAE">
            <w:pPr>
              <w:jc w:val="both"/>
              <w:rPr>
                <w:rFonts w:ascii="Times New Roman" w:hAnsi="Times New Roman"/>
              </w:rPr>
            </w:pPr>
          </w:p>
        </w:tc>
        <w:tc>
          <w:tcPr>
            <w:tcW w:w="1134" w:type="dxa"/>
            <w:shd w:val="clear" w:color="auto" w:fill="auto"/>
          </w:tcPr>
          <w:p w14:paraId="39D65781" w14:textId="77777777" w:rsidR="00E260B1" w:rsidRPr="008C1BD8" w:rsidRDefault="00E260B1" w:rsidP="006B7FAE">
            <w:pPr>
              <w:jc w:val="both"/>
              <w:rPr>
                <w:rFonts w:ascii="Times New Roman" w:hAnsi="Times New Roman"/>
              </w:rPr>
            </w:pPr>
          </w:p>
        </w:tc>
        <w:tc>
          <w:tcPr>
            <w:tcW w:w="992" w:type="dxa"/>
            <w:shd w:val="clear" w:color="auto" w:fill="auto"/>
          </w:tcPr>
          <w:p w14:paraId="6EE7C97A" w14:textId="77777777" w:rsidR="00E260B1" w:rsidRPr="008C1BD8" w:rsidRDefault="00E260B1" w:rsidP="006B7FAE">
            <w:pPr>
              <w:jc w:val="both"/>
              <w:rPr>
                <w:rFonts w:ascii="Times New Roman" w:hAnsi="Times New Roman"/>
              </w:rPr>
            </w:pPr>
          </w:p>
        </w:tc>
      </w:tr>
    </w:tbl>
    <w:p w14:paraId="7F4E3F6F" w14:textId="4D62F735" w:rsidR="00CB6AD0" w:rsidRPr="008C1BD8" w:rsidRDefault="00CB6AD0" w:rsidP="00CB6AD0">
      <w:pPr>
        <w:jc w:val="both"/>
        <w:rPr>
          <w:rFonts w:ascii="Times New Roman" w:hAnsi="Times New Roman"/>
        </w:rPr>
      </w:pPr>
    </w:p>
    <w:sectPr w:rsidR="00CB6AD0" w:rsidRPr="008C1BD8" w:rsidSect="003C0FA5">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5887D" w14:textId="77777777" w:rsidR="00750656" w:rsidRDefault="00750656" w:rsidP="00355E31">
      <w:r>
        <w:separator/>
      </w:r>
    </w:p>
  </w:endnote>
  <w:endnote w:type="continuationSeparator" w:id="0">
    <w:p w14:paraId="0B5938FB" w14:textId="77777777" w:rsidR="00750656" w:rsidRDefault="00750656" w:rsidP="0035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ardianSansGR-Regula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4F7B" w14:textId="5AB492E7" w:rsidR="00B74537" w:rsidRDefault="00B74537" w:rsidP="0059141F">
    <w:pPr>
      <w:pStyle w:val="a6"/>
      <w:tabs>
        <w:tab w:val="left" w:pos="3498"/>
        <w:tab w:val="right" w:pos="8300"/>
      </w:tabs>
    </w:pPr>
    <w:r>
      <w:t>Version 1.0 dated 15 Dec 2017</w:t>
    </w:r>
    <w:r>
      <w:tab/>
    </w:r>
    <w:r>
      <w:tab/>
    </w:r>
    <w:r>
      <w:tab/>
    </w:r>
    <w:r>
      <w:fldChar w:fldCharType="begin"/>
    </w:r>
    <w:r>
      <w:instrText xml:space="preserve"> PAGE   \* MERGEFORMAT </w:instrText>
    </w:r>
    <w:r>
      <w:fldChar w:fldCharType="separate"/>
    </w:r>
    <w:r w:rsidR="000D147C">
      <w:rPr>
        <w:noProof/>
      </w:rPr>
      <w:t>37</w:t>
    </w:r>
    <w:r>
      <w:rPr>
        <w:noProof/>
      </w:rPr>
      <w:fldChar w:fldCharType="end"/>
    </w:r>
  </w:p>
  <w:p w14:paraId="2AB5A200" w14:textId="77777777" w:rsidR="00B74537" w:rsidRDefault="00B745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09CAF" w14:textId="77777777" w:rsidR="00750656" w:rsidRDefault="00750656" w:rsidP="00355E31">
      <w:r>
        <w:separator/>
      </w:r>
    </w:p>
  </w:footnote>
  <w:footnote w:type="continuationSeparator" w:id="0">
    <w:p w14:paraId="37336E50" w14:textId="77777777" w:rsidR="00750656" w:rsidRDefault="00750656" w:rsidP="0035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F81"/>
    <w:multiLevelType w:val="hybridMultilevel"/>
    <w:tmpl w:val="621AE6F0"/>
    <w:lvl w:ilvl="0" w:tplc="8F6EF4D4">
      <w:start w:val="6"/>
      <w:numFmt w:val="decimal"/>
      <w:lvlText w:val="%1."/>
      <w:lvlJc w:val="left"/>
      <w:pPr>
        <w:ind w:left="72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F55FA8"/>
    <w:multiLevelType w:val="hybridMultilevel"/>
    <w:tmpl w:val="2ACEA6F8"/>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A04A6"/>
    <w:multiLevelType w:val="hybridMultilevel"/>
    <w:tmpl w:val="71006C88"/>
    <w:lvl w:ilvl="0" w:tplc="7852633E">
      <w:start w:val="1"/>
      <w:numFmt w:val="lowerLetter"/>
      <w:lvlText w:val="%1."/>
      <w:lvlJc w:val="left"/>
      <w:pPr>
        <w:ind w:left="1080" w:hanging="360"/>
      </w:pPr>
      <w:rPr>
        <w:rFonts w:ascii="Times New Roman" w:eastAsia="ＭＳ 明朝" w:hAnsi="Times New Roman" w:cs="Times New Roman"/>
      </w:rPr>
    </w:lvl>
    <w:lvl w:ilvl="1" w:tplc="35C05572">
      <w:start w:val="1"/>
      <w:numFmt w:val="lowerRoman"/>
      <w:lvlText w:val="%2."/>
      <w:lvlJc w:val="left"/>
      <w:pPr>
        <w:ind w:left="1800" w:hanging="360"/>
      </w:pPr>
      <w:rPr>
        <w:rFonts w:ascii="Times New Roman" w:eastAsia="ＭＳ 明朝" w:hAnsi="Times New Roman" w:cs="Times New Roman"/>
      </w:rPr>
    </w:lvl>
    <w:lvl w:ilvl="2" w:tplc="48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D1D1F"/>
    <w:multiLevelType w:val="hybridMultilevel"/>
    <w:tmpl w:val="4B9ABF20"/>
    <w:lvl w:ilvl="0" w:tplc="800E1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37448"/>
    <w:multiLevelType w:val="hybridMultilevel"/>
    <w:tmpl w:val="4A1EB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F76D2"/>
    <w:multiLevelType w:val="hybridMultilevel"/>
    <w:tmpl w:val="A40E3E34"/>
    <w:lvl w:ilvl="0" w:tplc="434C13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594D4D"/>
    <w:multiLevelType w:val="hybridMultilevel"/>
    <w:tmpl w:val="05C6E49C"/>
    <w:lvl w:ilvl="0" w:tplc="9D1CAE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403A8B"/>
    <w:multiLevelType w:val="hybridMultilevel"/>
    <w:tmpl w:val="2ACEA6F8"/>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408FD"/>
    <w:multiLevelType w:val="hybridMultilevel"/>
    <w:tmpl w:val="26C84364"/>
    <w:lvl w:ilvl="0" w:tplc="851848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2E737B"/>
    <w:multiLevelType w:val="hybridMultilevel"/>
    <w:tmpl w:val="BCB2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05EF0"/>
    <w:multiLevelType w:val="hybridMultilevel"/>
    <w:tmpl w:val="D44AA428"/>
    <w:lvl w:ilvl="0" w:tplc="117C14F8">
      <w:start w:val="1"/>
      <w:numFmt w:val="lowerLetter"/>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BA6EFF"/>
    <w:multiLevelType w:val="hybridMultilevel"/>
    <w:tmpl w:val="1288439E"/>
    <w:lvl w:ilvl="0" w:tplc="7852633E">
      <w:start w:val="1"/>
      <w:numFmt w:val="lowerLetter"/>
      <w:lvlText w:val="%1."/>
      <w:lvlJc w:val="left"/>
      <w:pPr>
        <w:ind w:left="1080" w:hanging="360"/>
      </w:pPr>
      <w:rPr>
        <w:rFonts w:ascii="Times New Roman" w:eastAsia="ＭＳ 明朝" w:hAnsi="Times New Roman" w:cs="Times New Roman"/>
      </w:rPr>
    </w:lvl>
    <w:lvl w:ilvl="1" w:tplc="35C05572">
      <w:start w:val="1"/>
      <w:numFmt w:val="lowerRoman"/>
      <w:lvlText w:val="%2."/>
      <w:lvlJc w:val="left"/>
      <w:pPr>
        <w:ind w:left="1800" w:hanging="360"/>
      </w:pPr>
      <w:rPr>
        <w:rFonts w:ascii="Times New Roman" w:eastAsia="ＭＳ 明朝" w:hAnsi="Times New Roman" w:cs="Times New Roman"/>
      </w:rPr>
    </w:lvl>
    <w:lvl w:ilvl="2" w:tplc="08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BC418D"/>
    <w:multiLevelType w:val="hybridMultilevel"/>
    <w:tmpl w:val="18C82926"/>
    <w:lvl w:ilvl="0" w:tplc="7D22008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C67CB"/>
    <w:multiLevelType w:val="hybridMultilevel"/>
    <w:tmpl w:val="004EEAC8"/>
    <w:lvl w:ilvl="0" w:tplc="9212210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EC1B5B"/>
    <w:multiLevelType w:val="hybridMultilevel"/>
    <w:tmpl w:val="72B03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F62FC"/>
    <w:multiLevelType w:val="hybridMultilevel"/>
    <w:tmpl w:val="9364E892"/>
    <w:lvl w:ilvl="0" w:tplc="6788476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F24D7"/>
    <w:multiLevelType w:val="hybridMultilevel"/>
    <w:tmpl w:val="19DC902C"/>
    <w:lvl w:ilvl="0" w:tplc="A8183BDC">
      <w:start w:val="1"/>
      <w:numFmt w:val="lowerLetter"/>
      <w:lvlText w:val="%1."/>
      <w:lvlJc w:val="left"/>
      <w:pPr>
        <w:ind w:left="1440" w:hanging="720"/>
      </w:pPr>
      <w:rPr>
        <w:rFonts w:hint="default"/>
        <w:vertAlign w:val="baseline"/>
      </w:rPr>
    </w:lvl>
    <w:lvl w:ilvl="1" w:tplc="70027170">
      <w:start w:val="1"/>
      <w:numFmt w:val="lowerLetter"/>
      <w:lvlText w:val="%2."/>
      <w:lvlJc w:val="left"/>
      <w:pPr>
        <w:ind w:left="1440" w:hanging="360"/>
      </w:pPr>
      <w:rPr>
        <w:vertAlign w:val="baseli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A6005F"/>
    <w:multiLevelType w:val="hybridMultilevel"/>
    <w:tmpl w:val="C204B0CA"/>
    <w:lvl w:ilvl="0" w:tplc="DF80E07C">
      <w:start w:val="1"/>
      <w:numFmt w:val="lowerRoman"/>
      <w:lvlText w:val="%1."/>
      <w:lvlJc w:val="left"/>
      <w:pPr>
        <w:ind w:left="1800" w:hanging="360"/>
      </w:pPr>
      <w:rPr>
        <w:rFonts w:ascii="Times New Roman" w:eastAsia="ＭＳ 明朝" w:hAnsi="Times New Roman" w:cs="Times New Roman"/>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7C044D9"/>
    <w:multiLevelType w:val="hybridMultilevel"/>
    <w:tmpl w:val="E294C758"/>
    <w:lvl w:ilvl="0" w:tplc="D25A487E">
      <w:start w:val="6"/>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9079C"/>
    <w:multiLevelType w:val="hybridMultilevel"/>
    <w:tmpl w:val="F65499A6"/>
    <w:lvl w:ilvl="0" w:tplc="A3AEF1A4">
      <w:start w:val="1"/>
      <w:numFmt w:val="lowerLetter"/>
      <w:lvlText w:val="%1."/>
      <w:lvlJc w:val="left"/>
      <w:pPr>
        <w:ind w:left="915" w:hanging="915"/>
      </w:pPr>
      <w:rPr>
        <w:rFonts w:hint="default"/>
      </w:rPr>
    </w:lvl>
    <w:lvl w:ilvl="1" w:tplc="08D64FC0">
      <w:start w:val="2"/>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A83189"/>
    <w:multiLevelType w:val="hybridMultilevel"/>
    <w:tmpl w:val="4510D340"/>
    <w:lvl w:ilvl="0" w:tplc="38FEEA2C">
      <w:start w:val="12"/>
      <w:numFmt w:val="lowerLetter"/>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1" w15:restartNumberingAfterBreak="0">
    <w:nsid w:val="559B622E"/>
    <w:multiLevelType w:val="hybridMultilevel"/>
    <w:tmpl w:val="484875EE"/>
    <w:lvl w:ilvl="0" w:tplc="0478CC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D26F08"/>
    <w:multiLevelType w:val="hybridMultilevel"/>
    <w:tmpl w:val="14EAB0CA"/>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866D1"/>
    <w:multiLevelType w:val="hybridMultilevel"/>
    <w:tmpl w:val="3CAE371A"/>
    <w:lvl w:ilvl="0" w:tplc="BF048E5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BE81838"/>
    <w:multiLevelType w:val="hybridMultilevel"/>
    <w:tmpl w:val="9006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65FB"/>
    <w:multiLevelType w:val="hybridMultilevel"/>
    <w:tmpl w:val="472263D8"/>
    <w:lvl w:ilvl="0" w:tplc="35C05572">
      <w:start w:val="1"/>
      <w:numFmt w:val="lowerRoman"/>
      <w:lvlText w:val="%1."/>
      <w:lvlJc w:val="left"/>
      <w:pPr>
        <w:ind w:left="1800" w:hanging="360"/>
      </w:pPr>
      <w:rPr>
        <w:rFonts w:ascii="Times New Roman" w:eastAsia="ＭＳ 明朝" w:hAnsi="Times New Roman" w:cs="Times New Roman"/>
      </w:rPr>
    </w:lvl>
    <w:lvl w:ilvl="1" w:tplc="B3901748">
      <w:start w:val="9"/>
      <w:numFmt w:val="decimalFullWidth"/>
      <w:lvlText w:val="%2．"/>
      <w:lvlJc w:val="left"/>
      <w:pPr>
        <w:ind w:left="1575" w:hanging="49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AD558C"/>
    <w:multiLevelType w:val="hybridMultilevel"/>
    <w:tmpl w:val="3CE217C2"/>
    <w:lvl w:ilvl="0" w:tplc="35C05572">
      <w:start w:val="1"/>
      <w:numFmt w:val="lowerRoman"/>
      <w:lvlText w:val="%1."/>
      <w:lvlJc w:val="left"/>
      <w:pPr>
        <w:ind w:left="1800" w:hanging="360"/>
      </w:pPr>
      <w:rPr>
        <w:rFonts w:ascii="Times New Roman" w:eastAsia="ＭＳ 明朝"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C68F3"/>
    <w:multiLevelType w:val="hybridMultilevel"/>
    <w:tmpl w:val="C16E2374"/>
    <w:lvl w:ilvl="0" w:tplc="04AE03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55584A"/>
    <w:multiLevelType w:val="hybridMultilevel"/>
    <w:tmpl w:val="DC86A014"/>
    <w:lvl w:ilvl="0" w:tplc="FFF4E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C2EF8"/>
    <w:multiLevelType w:val="hybridMultilevel"/>
    <w:tmpl w:val="9C8EA168"/>
    <w:lvl w:ilvl="0" w:tplc="90266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71B32"/>
    <w:multiLevelType w:val="hybridMultilevel"/>
    <w:tmpl w:val="16368D7E"/>
    <w:lvl w:ilvl="0" w:tplc="F67C752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E0CCB"/>
    <w:multiLevelType w:val="hybridMultilevel"/>
    <w:tmpl w:val="3F88B16A"/>
    <w:lvl w:ilvl="0" w:tplc="45B005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D16293"/>
    <w:multiLevelType w:val="hybridMultilevel"/>
    <w:tmpl w:val="D02E247A"/>
    <w:lvl w:ilvl="0" w:tplc="FA08A454">
      <w:numFmt w:val="bullet"/>
      <w:lvlText w:val=""/>
      <w:lvlJc w:val="left"/>
      <w:pPr>
        <w:ind w:left="1080" w:hanging="360"/>
      </w:pPr>
      <w:rPr>
        <w:rFonts w:ascii="Symbol" w:eastAsia="Times New Roman" w:hAnsi="Symbol" w:cs="Times New Roman"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8"/>
  </w:num>
  <w:num w:numId="3">
    <w:abstractNumId w:val="5"/>
  </w:num>
  <w:num w:numId="4">
    <w:abstractNumId w:val="21"/>
  </w:num>
  <w:num w:numId="5">
    <w:abstractNumId w:val="12"/>
  </w:num>
  <w:num w:numId="6">
    <w:abstractNumId w:val="2"/>
  </w:num>
  <w:num w:numId="7">
    <w:abstractNumId w:val="27"/>
  </w:num>
  <w:num w:numId="8">
    <w:abstractNumId w:val="8"/>
  </w:num>
  <w:num w:numId="9">
    <w:abstractNumId w:val="31"/>
  </w:num>
  <w:num w:numId="10">
    <w:abstractNumId w:val="23"/>
  </w:num>
  <w:num w:numId="11">
    <w:abstractNumId w:val="3"/>
  </w:num>
  <w:num w:numId="12">
    <w:abstractNumId w:val="32"/>
  </w:num>
  <w:num w:numId="13">
    <w:abstractNumId w:val="15"/>
  </w:num>
  <w:num w:numId="14">
    <w:abstractNumId w:val="4"/>
  </w:num>
  <w:num w:numId="15">
    <w:abstractNumId w:val="9"/>
  </w:num>
  <w:num w:numId="16">
    <w:abstractNumId w:val="14"/>
  </w:num>
  <w:num w:numId="17">
    <w:abstractNumId w:val="24"/>
  </w:num>
  <w:num w:numId="18">
    <w:abstractNumId w:val="26"/>
  </w:num>
  <w:num w:numId="19">
    <w:abstractNumId w:val="11"/>
  </w:num>
  <w:num w:numId="20">
    <w:abstractNumId w:val="16"/>
  </w:num>
  <w:num w:numId="21">
    <w:abstractNumId w:val="18"/>
  </w:num>
  <w:num w:numId="22">
    <w:abstractNumId w:val="7"/>
  </w:num>
  <w:num w:numId="23">
    <w:abstractNumId w:val="22"/>
  </w:num>
  <w:num w:numId="24">
    <w:abstractNumId w:val="1"/>
  </w:num>
  <w:num w:numId="25">
    <w:abstractNumId w:val="17"/>
  </w:num>
  <w:num w:numId="26">
    <w:abstractNumId w:val="25"/>
  </w:num>
  <w:num w:numId="27">
    <w:abstractNumId w:val="29"/>
  </w:num>
  <w:num w:numId="28">
    <w:abstractNumId w:val="0"/>
  </w:num>
  <w:num w:numId="29">
    <w:abstractNumId w:val="10"/>
  </w:num>
  <w:num w:numId="30">
    <w:abstractNumId w:val="20"/>
  </w:num>
  <w:num w:numId="31">
    <w:abstractNumId w:val="30"/>
  </w:num>
  <w:num w:numId="32">
    <w:abstractNumId w:val="19"/>
  </w:num>
  <w:num w:numId="3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0739F9"/>
    <w:rsid w:val="00005705"/>
    <w:rsid w:val="0000577D"/>
    <w:rsid w:val="00011408"/>
    <w:rsid w:val="00013FBF"/>
    <w:rsid w:val="000245AD"/>
    <w:rsid w:val="000248D9"/>
    <w:rsid w:val="000256CC"/>
    <w:rsid w:val="00025CEE"/>
    <w:rsid w:val="0002669B"/>
    <w:rsid w:val="0004074C"/>
    <w:rsid w:val="000562C4"/>
    <w:rsid w:val="00060677"/>
    <w:rsid w:val="0006162B"/>
    <w:rsid w:val="00066E8A"/>
    <w:rsid w:val="00072A65"/>
    <w:rsid w:val="000739F9"/>
    <w:rsid w:val="000902DF"/>
    <w:rsid w:val="000918A9"/>
    <w:rsid w:val="000A3C86"/>
    <w:rsid w:val="000C0314"/>
    <w:rsid w:val="000D147C"/>
    <w:rsid w:val="000D1771"/>
    <w:rsid w:val="000E0FF5"/>
    <w:rsid w:val="000E514F"/>
    <w:rsid w:val="000E6ED1"/>
    <w:rsid w:val="000F22A6"/>
    <w:rsid w:val="000F2808"/>
    <w:rsid w:val="000F4E02"/>
    <w:rsid w:val="001006A0"/>
    <w:rsid w:val="001006FE"/>
    <w:rsid w:val="0010357E"/>
    <w:rsid w:val="001066E0"/>
    <w:rsid w:val="00107D9E"/>
    <w:rsid w:val="001120B9"/>
    <w:rsid w:val="001166CE"/>
    <w:rsid w:val="001225C4"/>
    <w:rsid w:val="00122B3C"/>
    <w:rsid w:val="00133C3B"/>
    <w:rsid w:val="001379D1"/>
    <w:rsid w:val="0014522B"/>
    <w:rsid w:val="001457AF"/>
    <w:rsid w:val="00170BA1"/>
    <w:rsid w:val="001762EA"/>
    <w:rsid w:val="0018372F"/>
    <w:rsid w:val="00187136"/>
    <w:rsid w:val="001913D7"/>
    <w:rsid w:val="001915D4"/>
    <w:rsid w:val="00193DAE"/>
    <w:rsid w:val="00197FFA"/>
    <w:rsid w:val="001A02C7"/>
    <w:rsid w:val="001A254C"/>
    <w:rsid w:val="001A2728"/>
    <w:rsid w:val="001B1AB6"/>
    <w:rsid w:val="001C11EE"/>
    <w:rsid w:val="001C2BE2"/>
    <w:rsid w:val="001D38B4"/>
    <w:rsid w:val="001E0C3C"/>
    <w:rsid w:val="001F2724"/>
    <w:rsid w:val="00203921"/>
    <w:rsid w:val="00215613"/>
    <w:rsid w:val="002159DD"/>
    <w:rsid w:val="002334B5"/>
    <w:rsid w:val="00240687"/>
    <w:rsid w:val="00242342"/>
    <w:rsid w:val="00252901"/>
    <w:rsid w:val="002629A0"/>
    <w:rsid w:val="00266549"/>
    <w:rsid w:val="0027356F"/>
    <w:rsid w:val="00275DB0"/>
    <w:rsid w:val="002A52D9"/>
    <w:rsid w:val="002B3D1F"/>
    <w:rsid w:val="002C03E8"/>
    <w:rsid w:val="002C2B51"/>
    <w:rsid w:val="002D0026"/>
    <w:rsid w:val="002D76C4"/>
    <w:rsid w:val="002E2C0F"/>
    <w:rsid w:val="002E3BA9"/>
    <w:rsid w:val="002E3FD9"/>
    <w:rsid w:val="002E6873"/>
    <w:rsid w:val="00300057"/>
    <w:rsid w:val="00305931"/>
    <w:rsid w:val="003232DF"/>
    <w:rsid w:val="00323A15"/>
    <w:rsid w:val="00323E3C"/>
    <w:rsid w:val="00324A0F"/>
    <w:rsid w:val="00330ECB"/>
    <w:rsid w:val="003358C5"/>
    <w:rsid w:val="00336318"/>
    <w:rsid w:val="003366D0"/>
    <w:rsid w:val="00355B12"/>
    <w:rsid w:val="00355E31"/>
    <w:rsid w:val="00357EDE"/>
    <w:rsid w:val="00360ABA"/>
    <w:rsid w:val="0036170B"/>
    <w:rsid w:val="00366BD9"/>
    <w:rsid w:val="00366E03"/>
    <w:rsid w:val="003723AD"/>
    <w:rsid w:val="00372A98"/>
    <w:rsid w:val="003769BA"/>
    <w:rsid w:val="003A7B39"/>
    <w:rsid w:val="003B4585"/>
    <w:rsid w:val="003C0FA5"/>
    <w:rsid w:val="003D3230"/>
    <w:rsid w:val="003D7487"/>
    <w:rsid w:val="003E017D"/>
    <w:rsid w:val="003E1E5A"/>
    <w:rsid w:val="003E6432"/>
    <w:rsid w:val="003F052B"/>
    <w:rsid w:val="003F1D66"/>
    <w:rsid w:val="003F7C7D"/>
    <w:rsid w:val="00403F4B"/>
    <w:rsid w:val="00404B4B"/>
    <w:rsid w:val="00406C5F"/>
    <w:rsid w:val="0042349F"/>
    <w:rsid w:val="00426AEC"/>
    <w:rsid w:val="0043114E"/>
    <w:rsid w:val="00446F1A"/>
    <w:rsid w:val="00470B8B"/>
    <w:rsid w:val="00470B9C"/>
    <w:rsid w:val="0048635B"/>
    <w:rsid w:val="004926F5"/>
    <w:rsid w:val="004A0AFE"/>
    <w:rsid w:val="004A5789"/>
    <w:rsid w:val="004A67E4"/>
    <w:rsid w:val="004B2426"/>
    <w:rsid w:val="004B44E6"/>
    <w:rsid w:val="004B6F33"/>
    <w:rsid w:val="004C25D9"/>
    <w:rsid w:val="004C2FED"/>
    <w:rsid w:val="004C4E80"/>
    <w:rsid w:val="004D1059"/>
    <w:rsid w:val="004D12CA"/>
    <w:rsid w:val="004D1D10"/>
    <w:rsid w:val="004E13D8"/>
    <w:rsid w:val="004E1E70"/>
    <w:rsid w:val="004E1F66"/>
    <w:rsid w:val="004E73B2"/>
    <w:rsid w:val="00504977"/>
    <w:rsid w:val="0051014B"/>
    <w:rsid w:val="00514403"/>
    <w:rsid w:val="00520234"/>
    <w:rsid w:val="005225A4"/>
    <w:rsid w:val="00523286"/>
    <w:rsid w:val="00557064"/>
    <w:rsid w:val="00583455"/>
    <w:rsid w:val="00583E08"/>
    <w:rsid w:val="0059141F"/>
    <w:rsid w:val="00597A79"/>
    <w:rsid w:val="005A175B"/>
    <w:rsid w:val="005B3F6C"/>
    <w:rsid w:val="005B62F6"/>
    <w:rsid w:val="005B75DF"/>
    <w:rsid w:val="005C11E9"/>
    <w:rsid w:val="005C5642"/>
    <w:rsid w:val="005D17BD"/>
    <w:rsid w:val="005D2BA9"/>
    <w:rsid w:val="005E130C"/>
    <w:rsid w:val="005E6BE1"/>
    <w:rsid w:val="005F0E63"/>
    <w:rsid w:val="005F2280"/>
    <w:rsid w:val="005F6142"/>
    <w:rsid w:val="0060543B"/>
    <w:rsid w:val="00616229"/>
    <w:rsid w:val="0062265C"/>
    <w:rsid w:val="0063221B"/>
    <w:rsid w:val="00641798"/>
    <w:rsid w:val="00643E9A"/>
    <w:rsid w:val="00644B5F"/>
    <w:rsid w:val="00651F7D"/>
    <w:rsid w:val="00656711"/>
    <w:rsid w:val="0066456F"/>
    <w:rsid w:val="00684B9B"/>
    <w:rsid w:val="00685916"/>
    <w:rsid w:val="00686468"/>
    <w:rsid w:val="00692087"/>
    <w:rsid w:val="0069675F"/>
    <w:rsid w:val="006A699F"/>
    <w:rsid w:val="006A745E"/>
    <w:rsid w:val="006B04C5"/>
    <w:rsid w:val="006B640E"/>
    <w:rsid w:val="006B6C9B"/>
    <w:rsid w:val="006B7462"/>
    <w:rsid w:val="006B7EDC"/>
    <w:rsid w:val="006B7FAE"/>
    <w:rsid w:val="006D0C33"/>
    <w:rsid w:val="006E2A53"/>
    <w:rsid w:val="006F0406"/>
    <w:rsid w:val="006F21DD"/>
    <w:rsid w:val="00701101"/>
    <w:rsid w:val="007015B1"/>
    <w:rsid w:val="00703C43"/>
    <w:rsid w:val="00705619"/>
    <w:rsid w:val="0071039A"/>
    <w:rsid w:val="00711EB6"/>
    <w:rsid w:val="00725978"/>
    <w:rsid w:val="00733648"/>
    <w:rsid w:val="00736F28"/>
    <w:rsid w:val="00745310"/>
    <w:rsid w:val="00745D26"/>
    <w:rsid w:val="00750656"/>
    <w:rsid w:val="00754800"/>
    <w:rsid w:val="00761AB2"/>
    <w:rsid w:val="00771828"/>
    <w:rsid w:val="00771A7A"/>
    <w:rsid w:val="00782E65"/>
    <w:rsid w:val="00783322"/>
    <w:rsid w:val="007A6418"/>
    <w:rsid w:val="007A66F6"/>
    <w:rsid w:val="007B1ACE"/>
    <w:rsid w:val="007C0750"/>
    <w:rsid w:val="007D2D3F"/>
    <w:rsid w:val="007D3A2C"/>
    <w:rsid w:val="007E35FC"/>
    <w:rsid w:val="007E6913"/>
    <w:rsid w:val="007F08ED"/>
    <w:rsid w:val="00801C0E"/>
    <w:rsid w:val="00806F24"/>
    <w:rsid w:val="008106A1"/>
    <w:rsid w:val="00810E35"/>
    <w:rsid w:val="00813002"/>
    <w:rsid w:val="00822C69"/>
    <w:rsid w:val="00835FEC"/>
    <w:rsid w:val="0084563F"/>
    <w:rsid w:val="00855CC8"/>
    <w:rsid w:val="0086112D"/>
    <w:rsid w:val="00862739"/>
    <w:rsid w:val="00865A17"/>
    <w:rsid w:val="008907F5"/>
    <w:rsid w:val="00890A78"/>
    <w:rsid w:val="008A2423"/>
    <w:rsid w:val="008B01F6"/>
    <w:rsid w:val="008B4F9A"/>
    <w:rsid w:val="008C1BD8"/>
    <w:rsid w:val="008D69D9"/>
    <w:rsid w:val="008E7DB9"/>
    <w:rsid w:val="008F1609"/>
    <w:rsid w:val="00912628"/>
    <w:rsid w:val="00913ECB"/>
    <w:rsid w:val="00915104"/>
    <w:rsid w:val="0091680C"/>
    <w:rsid w:val="009438F2"/>
    <w:rsid w:val="00947911"/>
    <w:rsid w:val="009521B9"/>
    <w:rsid w:val="00980E44"/>
    <w:rsid w:val="00992581"/>
    <w:rsid w:val="009A2110"/>
    <w:rsid w:val="009B3727"/>
    <w:rsid w:val="009B41B2"/>
    <w:rsid w:val="009C106D"/>
    <w:rsid w:val="009C6965"/>
    <w:rsid w:val="009C6D5D"/>
    <w:rsid w:val="009D1DAB"/>
    <w:rsid w:val="009F5EFE"/>
    <w:rsid w:val="009F763B"/>
    <w:rsid w:val="009F7DEA"/>
    <w:rsid w:val="00A06CB4"/>
    <w:rsid w:val="00A06DC5"/>
    <w:rsid w:val="00A50800"/>
    <w:rsid w:val="00A60C15"/>
    <w:rsid w:val="00A63100"/>
    <w:rsid w:val="00A65225"/>
    <w:rsid w:val="00A65EE3"/>
    <w:rsid w:val="00A70031"/>
    <w:rsid w:val="00A70E37"/>
    <w:rsid w:val="00A74A29"/>
    <w:rsid w:val="00A767E4"/>
    <w:rsid w:val="00A84D7E"/>
    <w:rsid w:val="00A94F66"/>
    <w:rsid w:val="00A95BFB"/>
    <w:rsid w:val="00AA3020"/>
    <w:rsid w:val="00AA5711"/>
    <w:rsid w:val="00AA751B"/>
    <w:rsid w:val="00AB4753"/>
    <w:rsid w:val="00AB524F"/>
    <w:rsid w:val="00AB67D4"/>
    <w:rsid w:val="00AD21F9"/>
    <w:rsid w:val="00AD275E"/>
    <w:rsid w:val="00AD504A"/>
    <w:rsid w:val="00AE4EB2"/>
    <w:rsid w:val="00AF2148"/>
    <w:rsid w:val="00AF2977"/>
    <w:rsid w:val="00AF4EA1"/>
    <w:rsid w:val="00B00434"/>
    <w:rsid w:val="00B22045"/>
    <w:rsid w:val="00B2226B"/>
    <w:rsid w:val="00B30E25"/>
    <w:rsid w:val="00B32D6E"/>
    <w:rsid w:val="00B36388"/>
    <w:rsid w:val="00B36764"/>
    <w:rsid w:val="00B377F5"/>
    <w:rsid w:val="00B407F1"/>
    <w:rsid w:val="00B56AE4"/>
    <w:rsid w:val="00B6018B"/>
    <w:rsid w:val="00B605A7"/>
    <w:rsid w:val="00B60F9B"/>
    <w:rsid w:val="00B64994"/>
    <w:rsid w:val="00B705BC"/>
    <w:rsid w:val="00B73B79"/>
    <w:rsid w:val="00B74537"/>
    <w:rsid w:val="00B83C54"/>
    <w:rsid w:val="00BA2E72"/>
    <w:rsid w:val="00BB7DB0"/>
    <w:rsid w:val="00BC6231"/>
    <w:rsid w:val="00BC69E6"/>
    <w:rsid w:val="00BC6B57"/>
    <w:rsid w:val="00BD5A07"/>
    <w:rsid w:val="00BF617C"/>
    <w:rsid w:val="00C01610"/>
    <w:rsid w:val="00C1225B"/>
    <w:rsid w:val="00C16FA0"/>
    <w:rsid w:val="00C20E68"/>
    <w:rsid w:val="00C23671"/>
    <w:rsid w:val="00C25923"/>
    <w:rsid w:val="00C31E29"/>
    <w:rsid w:val="00C37460"/>
    <w:rsid w:val="00C440DB"/>
    <w:rsid w:val="00C47A07"/>
    <w:rsid w:val="00C52EBE"/>
    <w:rsid w:val="00C63B8E"/>
    <w:rsid w:val="00C83644"/>
    <w:rsid w:val="00C8623F"/>
    <w:rsid w:val="00C92B79"/>
    <w:rsid w:val="00C9678B"/>
    <w:rsid w:val="00CB6AD0"/>
    <w:rsid w:val="00CD3DA9"/>
    <w:rsid w:val="00CD607B"/>
    <w:rsid w:val="00CE13E1"/>
    <w:rsid w:val="00CE14AC"/>
    <w:rsid w:val="00CF0256"/>
    <w:rsid w:val="00CF2627"/>
    <w:rsid w:val="00CF60E4"/>
    <w:rsid w:val="00CF661D"/>
    <w:rsid w:val="00D20FAA"/>
    <w:rsid w:val="00D22393"/>
    <w:rsid w:val="00D27A81"/>
    <w:rsid w:val="00D27D7B"/>
    <w:rsid w:val="00D3326D"/>
    <w:rsid w:val="00D334CC"/>
    <w:rsid w:val="00D36B4F"/>
    <w:rsid w:val="00D53C89"/>
    <w:rsid w:val="00D554B4"/>
    <w:rsid w:val="00D61C34"/>
    <w:rsid w:val="00D673DE"/>
    <w:rsid w:val="00D8163C"/>
    <w:rsid w:val="00DA49D3"/>
    <w:rsid w:val="00DB2F8B"/>
    <w:rsid w:val="00DC623F"/>
    <w:rsid w:val="00DE7585"/>
    <w:rsid w:val="00DF012C"/>
    <w:rsid w:val="00DF30F7"/>
    <w:rsid w:val="00DF34D1"/>
    <w:rsid w:val="00DF40B6"/>
    <w:rsid w:val="00E059F0"/>
    <w:rsid w:val="00E0616D"/>
    <w:rsid w:val="00E06937"/>
    <w:rsid w:val="00E25C21"/>
    <w:rsid w:val="00E260B1"/>
    <w:rsid w:val="00E27893"/>
    <w:rsid w:val="00E31FC7"/>
    <w:rsid w:val="00E43C49"/>
    <w:rsid w:val="00E51DC7"/>
    <w:rsid w:val="00E5245A"/>
    <w:rsid w:val="00E6182F"/>
    <w:rsid w:val="00E623BD"/>
    <w:rsid w:val="00E67CDE"/>
    <w:rsid w:val="00E67F2C"/>
    <w:rsid w:val="00E73572"/>
    <w:rsid w:val="00E75FFD"/>
    <w:rsid w:val="00E94A8F"/>
    <w:rsid w:val="00E957FB"/>
    <w:rsid w:val="00EA5C61"/>
    <w:rsid w:val="00EB2095"/>
    <w:rsid w:val="00EB387C"/>
    <w:rsid w:val="00EB4576"/>
    <w:rsid w:val="00EC056C"/>
    <w:rsid w:val="00ED2A45"/>
    <w:rsid w:val="00ED5B6C"/>
    <w:rsid w:val="00F03522"/>
    <w:rsid w:val="00F06676"/>
    <w:rsid w:val="00F24295"/>
    <w:rsid w:val="00F31BB7"/>
    <w:rsid w:val="00F40508"/>
    <w:rsid w:val="00F42839"/>
    <w:rsid w:val="00F53D59"/>
    <w:rsid w:val="00F56F99"/>
    <w:rsid w:val="00F65F28"/>
    <w:rsid w:val="00F70AD4"/>
    <w:rsid w:val="00F70FFD"/>
    <w:rsid w:val="00F71E04"/>
    <w:rsid w:val="00F7374F"/>
    <w:rsid w:val="00F80FD6"/>
    <w:rsid w:val="00F85D83"/>
    <w:rsid w:val="00F90189"/>
    <w:rsid w:val="00F950EB"/>
    <w:rsid w:val="00FA5FA4"/>
    <w:rsid w:val="00FB2132"/>
    <w:rsid w:val="00FC18A6"/>
    <w:rsid w:val="00FD7978"/>
    <w:rsid w:val="00FF0CB1"/>
    <w:rsid w:val="00FF0ED8"/>
    <w:rsid w:val="00FF16E7"/>
    <w:rsid w:val="00FF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D0CAC2"/>
  <w14:defaultImageDpi w14:val="300"/>
  <w15:docId w15:val="{265558C2-3889-4C1E-B6FD-BE090EBA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ＭＳ 明朝"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F9"/>
    <w:pPr>
      <w:ind w:left="720"/>
      <w:contextualSpacing/>
    </w:pPr>
  </w:style>
  <w:style w:type="paragraph" w:styleId="Web">
    <w:name w:val="Normal (Web)"/>
    <w:basedOn w:val="a"/>
    <w:uiPriority w:val="99"/>
    <w:unhideWhenUsed/>
    <w:rsid w:val="008106A1"/>
    <w:pPr>
      <w:spacing w:before="100" w:beforeAutospacing="1" w:after="100" w:afterAutospacing="1"/>
    </w:pPr>
    <w:rPr>
      <w:rFonts w:ascii="Times" w:hAnsi="Times"/>
      <w:sz w:val="20"/>
      <w:szCs w:val="20"/>
    </w:rPr>
  </w:style>
  <w:style w:type="table" w:styleId="a4">
    <w:name w:val="Table Grid"/>
    <w:basedOn w:val="a1"/>
    <w:uiPriority w:val="59"/>
    <w:rsid w:val="0073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93DAE"/>
    <w:rPr>
      <w:color w:val="0000FF"/>
      <w:u w:val="single"/>
    </w:rPr>
  </w:style>
  <w:style w:type="paragraph" w:styleId="a6">
    <w:name w:val="footer"/>
    <w:basedOn w:val="a"/>
    <w:link w:val="a7"/>
    <w:uiPriority w:val="99"/>
    <w:rsid w:val="008B4F9A"/>
    <w:pPr>
      <w:tabs>
        <w:tab w:val="center" w:pos="4320"/>
        <w:tab w:val="right" w:pos="8640"/>
      </w:tabs>
    </w:pPr>
    <w:rPr>
      <w:rFonts w:ascii="Times New Roman" w:eastAsia="Times New Roman" w:hAnsi="Times New Roman"/>
    </w:rPr>
  </w:style>
  <w:style w:type="character" w:customStyle="1" w:styleId="a7">
    <w:name w:val="フッター (文字)"/>
    <w:link w:val="a6"/>
    <w:uiPriority w:val="99"/>
    <w:rsid w:val="008B4F9A"/>
    <w:rPr>
      <w:rFonts w:ascii="Times New Roman" w:eastAsia="Times New Roman" w:hAnsi="Times New Roman" w:cs="Times New Roman"/>
    </w:rPr>
  </w:style>
  <w:style w:type="paragraph" w:styleId="a8">
    <w:name w:val="Balloon Text"/>
    <w:basedOn w:val="a"/>
    <w:link w:val="a9"/>
    <w:uiPriority w:val="99"/>
    <w:semiHidden/>
    <w:unhideWhenUsed/>
    <w:rsid w:val="009B41B2"/>
    <w:rPr>
      <w:rFonts w:ascii="Lucida Grande" w:hAnsi="Lucida Grande" w:cs="Lucida Grande"/>
      <w:sz w:val="18"/>
      <w:szCs w:val="18"/>
    </w:rPr>
  </w:style>
  <w:style w:type="character" w:customStyle="1" w:styleId="a9">
    <w:name w:val="吹き出し (文字)"/>
    <w:link w:val="a8"/>
    <w:uiPriority w:val="99"/>
    <w:semiHidden/>
    <w:rsid w:val="009B41B2"/>
    <w:rPr>
      <w:rFonts w:ascii="Lucida Grande" w:hAnsi="Lucida Grande" w:cs="Lucida Grande"/>
      <w:sz w:val="18"/>
      <w:szCs w:val="18"/>
    </w:rPr>
  </w:style>
  <w:style w:type="paragraph" w:styleId="aa">
    <w:name w:val="Revision"/>
    <w:hidden/>
    <w:uiPriority w:val="99"/>
    <w:semiHidden/>
    <w:rsid w:val="00CB6AD0"/>
    <w:rPr>
      <w:sz w:val="24"/>
      <w:szCs w:val="24"/>
      <w:lang w:val="en-US"/>
    </w:rPr>
  </w:style>
  <w:style w:type="character" w:styleId="ab">
    <w:name w:val="annotation reference"/>
    <w:uiPriority w:val="99"/>
    <w:semiHidden/>
    <w:unhideWhenUsed/>
    <w:rsid w:val="0086112D"/>
    <w:rPr>
      <w:sz w:val="16"/>
      <w:szCs w:val="16"/>
    </w:rPr>
  </w:style>
  <w:style w:type="paragraph" w:styleId="ac">
    <w:name w:val="annotation text"/>
    <w:basedOn w:val="a"/>
    <w:link w:val="ad"/>
    <w:uiPriority w:val="99"/>
    <w:semiHidden/>
    <w:unhideWhenUsed/>
    <w:rsid w:val="0086112D"/>
    <w:rPr>
      <w:sz w:val="20"/>
      <w:szCs w:val="20"/>
    </w:rPr>
  </w:style>
  <w:style w:type="character" w:customStyle="1" w:styleId="ad">
    <w:name w:val="コメント文字列 (文字)"/>
    <w:link w:val="ac"/>
    <w:uiPriority w:val="99"/>
    <w:semiHidden/>
    <w:rsid w:val="0086112D"/>
    <w:rPr>
      <w:sz w:val="20"/>
      <w:szCs w:val="20"/>
    </w:rPr>
  </w:style>
  <w:style w:type="paragraph" w:styleId="ae">
    <w:name w:val="annotation subject"/>
    <w:basedOn w:val="ac"/>
    <w:next w:val="ac"/>
    <w:link w:val="af"/>
    <w:uiPriority w:val="99"/>
    <w:semiHidden/>
    <w:unhideWhenUsed/>
    <w:rsid w:val="0086112D"/>
    <w:rPr>
      <w:b/>
      <w:bCs/>
    </w:rPr>
  </w:style>
  <w:style w:type="character" w:customStyle="1" w:styleId="af">
    <w:name w:val="コメント内容 (文字)"/>
    <w:link w:val="ae"/>
    <w:uiPriority w:val="99"/>
    <w:semiHidden/>
    <w:rsid w:val="0086112D"/>
    <w:rPr>
      <w:b/>
      <w:bCs/>
      <w:sz w:val="20"/>
      <w:szCs w:val="20"/>
    </w:rPr>
  </w:style>
  <w:style w:type="character" w:styleId="af0">
    <w:name w:val="Emphasis"/>
    <w:uiPriority w:val="20"/>
    <w:qFormat/>
    <w:rsid w:val="005E130C"/>
    <w:rPr>
      <w:i/>
      <w:iCs/>
    </w:rPr>
  </w:style>
  <w:style w:type="paragraph" w:styleId="af1">
    <w:name w:val="header"/>
    <w:basedOn w:val="a"/>
    <w:link w:val="af2"/>
    <w:uiPriority w:val="99"/>
    <w:unhideWhenUsed/>
    <w:rsid w:val="00355E31"/>
    <w:pPr>
      <w:tabs>
        <w:tab w:val="center" w:pos="4513"/>
        <w:tab w:val="right" w:pos="9026"/>
      </w:tabs>
    </w:pPr>
  </w:style>
  <w:style w:type="character" w:customStyle="1" w:styleId="af2">
    <w:name w:val="ヘッダー (文字)"/>
    <w:basedOn w:val="a0"/>
    <w:link w:val="af1"/>
    <w:uiPriority w:val="99"/>
    <w:rsid w:val="00355E31"/>
  </w:style>
  <w:style w:type="paragraph" w:styleId="HTML">
    <w:name w:val="HTML Preformatted"/>
    <w:basedOn w:val="a"/>
    <w:link w:val="HTML0"/>
    <w:uiPriority w:val="99"/>
    <w:unhideWhenUsed/>
    <w:rsid w:val="00591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59141F"/>
    <w:rPr>
      <w:rFonts w:ascii="ＭＳ ゴシック" w:eastAsia="ＭＳ ゴシック" w:hAnsi="ＭＳ ゴシック" w:cs="ＭＳ ゴシック"/>
      <w:sz w:val="24"/>
      <w:szCs w:val="24"/>
      <w:lang w:val="en-US" w:eastAsia="ja-JP"/>
    </w:rPr>
  </w:style>
  <w:style w:type="character" w:customStyle="1" w:styleId="ilfuvd">
    <w:name w:val="ilfuvd"/>
    <w:basedOn w:val="a0"/>
    <w:rsid w:val="005D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354">
      <w:bodyDiv w:val="1"/>
      <w:marLeft w:val="0"/>
      <w:marRight w:val="0"/>
      <w:marTop w:val="0"/>
      <w:marBottom w:val="0"/>
      <w:divBdr>
        <w:top w:val="none" w:sz="0" w:space="0" w:color="auto"/>
        <w:left w:val="none" w:sz="0" w:space="0" w:color="auto"/>
        <w:bottom w:val="none" w:sz="0" w:space="0" w:color="auto"/>
        <w:right w:val="none" w:sz="0" w:space="0" w:color="auto"/>
      </w:divBdr>
    </w:div>
    <w:div w:id="41561006">
      <w:bodyDiv w:val="1"/>
      <w:marLeft w:val="0"/>
      <w:marRight w:val="0"/>
      <w:marTop w:val="0"/>
      <w:marBottom w:val="0"/>
      <w:divBdr>
        <w:top w:val="none" w:sz="0" w:space="0" w:color="auto"/>
        <w:left w:val="none" w:sz="0" w:space="0" w:color="auto"/>
        <w:bottom w:val="none" w:sz="0" w:space="0" w:color="auto"/>
        <w:right w:val="none" w:sz="0" w:space="0" w:color="auto"/>
      </w:divBdr>
    </w:div>
    <w:div w:id="170491827">
      <w:bodyDiv w:val="1"/>
      <w:marLeft w:val="0"/>
      <w:marRight w:val="0"/>
      <w:marTop w:val="0"/>
      <w:marBottom w:val="0"/>
      <w:divBdr>
        <w:top w:val="none" w:sz="0" w:space="0" w:color="auto"/>
        <w:left w:val="none" w:sz="0" w:space="0" w:color="auto"/>
        <w:bottom w:val="none" w:sz="0" w:space="0" w:color="auto"/>
        <w:right w:val="none" w:sz="0" w:space="0" w:color="auto"/>
      </w:divBdr>
    </w:div>
    <w:div w:id="218051373">
      <w:bodyDiv w:val="1"/>
      <w:marLeft w:val="0"/>
      <w:marRight w:val="0"/>
      <w:marTop w:val="0"/>
      <w:marBottom w:val="0"/>
      <w:divBdr>
        <w:top w:val="none" w:sz="0" w:space="0" w:color="auto"/>
        <w:left w:val="none" w:sz="0" w:space="0" w:color="auto"/>
        <w:bottom w:val="none" w:sz="0" w:space="0" w:color="auto"/>
        <w:right w:val="none" w:sz="0" w:space="0" w:color="auto"/>
      </w:divBdr>
    </w:div>
    <w:div w:id="222066838">
      <w:bodyDiv w:val="1"/>
      <w:marLeft w:val="0"/>
      <w:marRight w:val="0"/>
      <w:marTop w:val="0"/>
      <w:marBottom w:val="0"/>
      <w:divBdr>
        <w:top w:val="none" w:sz="0" w:space="0" w:color="auto"/>
        <w:left w:val="none" w:sz="0" w:space="0" w:color="auto"/>
        <w:bottom w:val="none" w:sz="0" w:space="0" w:color="auto"/>
        <w:right w:val="none" w:sz="0" w:space="0" w:color="auto"/>
      </w:divBdr>
      <w:divsChild>
        <w:div w:id="13264707">
          <w:marLeft w:val="0"/>
          <w:marRight w:val="0"/>
          <w:marTop w:val="0"/>
          <w:marBottom w:val="0"/>
          <w:divBdr>
            <w:top w:val="none" w:sz="0" w:space="0" w:color="auto"/>
            <w:left w:val="none" w:sz="0" w:space="0" w:color="auto"/>
            <w:bottom w:val="none" w:sz="0" w:space="0" w:color="auto"/>
            <w:right w:val="none" w:sz="0" w:space="0" w:color="auto"/>
          </w:divBdr>
          <w:divsChild>
            <w:div w:id="776143165">
              <w:marLeft w:val="0"/>
              <w:marRight w:val="0"/>
              <w:marTop w:val="0"/>
              <w:marBottom w:val="0"/>
              <w:divBdr>
                <w:top w:val="none" w:sz="0" w:space="0" w:color="auto"/>
                <w:left w:val="none" w:sz="0" w:space="0" w:color="auto"/>
                <w:bottom w:val="none" w:sz="0" w:space="0" w:color="auto"/>
                <w:right w:val="none" w:sz="0" w:space="0" w:color="auto"/>
              </w:divBdr>
              <w:divsChild>
                <w:div w:id="1963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60897">
      <w:bodyDiv w:val="1"/>
      <w:marLeft w:val="0"/>
      <w:marRight w:val="0"/>
      <w:marTop w:val="0"/>
      <w:marBottom w:val="0"/>
      <w:divBdr>
        <w:top w:val="none" w:sz="0" w:space="0" w:color="auto"/>
        <w:left w:val="none" w:sz="0" w:space="0" w:color="auto"/>
        <w:bottom w:val="none" w:sz="0" w:space="0" w:color="auto"/>
        <w:right w:val="none" w:sz="0" w:space="0" w:color="auto"/>
      </w:divBdr>
      <w:divsChild>
        <w:div w:id="1723753986">
          <w:marLeft w:val="0"/>
          <w:marRight w:val="0"/>
          <w:marTop w:val="0"/>
          <w:marBottom w:val="0"/>
          <w:divBdr>
            <w:top w:val="none" w:sz="0" w:space="0" w:color="auto"/>
            <w:left w:val="none" w:sz="0" w:space="0" w:color="auto"/>
            <w:bottom w:val="none" w:sz="0" w:space="0" w:color="auto"/>
            <w:right w:val="none" w:sz="0" w:space="0" w:color="auto"/>
          </w:divBdr>
          <w:divsChild>
            <w:div w:id="2043482216">
              <w:marLeft w:val="0"/>
              <w:marRight w:val="0"/>
              <w:marTop w:val="0"/>
              <w:marBottom w:val="0"/>
              <w:divBdr>
                <w:top w:val="none" w:sz="0" w:space="0" w:color="auto"/>
                <w:left w:val="none" w:sz="0" w:space="0" w:color="auto"/>
                <w:bottom w:val="none" w:sz="0" w:space="0" w:color="auto"/>
                <w:right w:val="none" w:sz="0" w:space="0" w:color="auto"/>
              </w:divBdr>
              <w:divsChild>
                <w:div w:id="2737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2084">
      <w:bodyDiv w:val="1"/>
      <w:marLeft w:val="0"/>
      <w:marRight w:val="0"/>
      <w:marTop w:val="0"/>
      <w:marBottom w:val="0"/>
      <w:divBdr>
        <w:top w:val="none" w:sz="0" w:space="0" w:color="auto"/>
        <w:left w:val="none" w:sz="0" w:space="0" w:color="auto"/>
        <w:bottom w:val="none" w:sz="0" w:space="0" w:color="auto"/>
        <w:right w:val="none" w:sz="0" w:space="0" w:color="auto"/>
      </w:divBdr>
      <w:divsChild>
        <w:div w:id="1314138058">
          <w:marLeft w:val="0"/>
          <w:marRight w:val="0"/>
          <w:marTop w:val="0"/>
          <w:marBottom w:val="0"/>
          <w:divBdr>
            <w:top w:val="none" w:sz="0" w:space="0" w:color="auto"/>
            <w:left w:val="none" w:sz="0" w:space="0" w:color="auto"/>
            <w:bottom w:val="none" w:sz="0" w:space="0" w:color="auto"/>
            <w:right w:val="none" w:sz="0" w:space="0" w:color="auto"/>
          </w:divBdr>
          <w:divsChild>
            <w:div w:id="2105572916">
              <w:marLeft w:val="0"/>
              <w:marRight w:val="0"/>
              <w:marTop w:val="0"/>
              <w:marBottom w:val="0"/>
              <w:divBdr>
                <w:top w:val="none" w:sz="0" w:space="0" w:color="auto"/>
                <w:left w:val="none" w:sz="0" w:space="0" w:color="auto"/>
                <w:bottom w:val="none" w:sz="0" w:space="0" w:color="auto"/>
                <w:right w:val="none" w:sz="0" w:space="0" w:color="auto"/>
              </w:divBdr>
              <w:divsChild>
                <w:div w:id="13793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021798">
          <w:marLeft w:val="0"/>
          <w:marRight w:val="0"/>
          <w:marTop w:val="0"/>
          <w:marBottom w:val="0"/>
          <w:divBdr>
            <w:top w:val="none" w:sz="0" w:space="0" w:color="auto"/>
            <w:left w:val="none" w:sz="0" w:space="0" w:color="auto"/>
            <w:bottom w:val="none" w:sz="0" w:space="0" w:color="auto"/>
            <w:right w:val="none" w:sz="0" w:space="0" w:color="auto"/>
          </w:divBdr>
          <w:divsChild>
            <w:div w:id="1707174842">
              <w:marLeft w:val="0"/>
              <w:marRight w:val="0"/>
              <w:marTop w:val="0"/>
              <w:marBottom w:val="0"/>
              <w:divBdr>
                <w:top w:val="none" w:sz="0" w:space="0" w:color="auto"/>
                <w:left w:val="none" w:sz="0" w:space="0" w:color="auto"/>
                <w:bottom w:val="none" w:sz="0" w:space="0" w:color="auto"/>
                <w:right w:val="none" w:sz="0" w:space="0" w:color="auto"/>
              </w:divBdr>
              <w:divsChild>
                <w:div w:id="13762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3643">
      <w:bodyDiv w:val="1"/>
      <w:marLeft w:val="0"/>
      <w:marRight w:val="0"/>
      <w:marTop w:val="0"/>
      <w:marBottom w:val="0"/>
      <w:divBdr>
        <w:top w:val="none" w:sz="0" w:space="0" w:color="auto"/>
        <w:left w:val="none" w:sz="0" w:space="0" w:color="auto"/>
        <w:bottom w:val="none" w:sz="0" w:space="0" w:color="auto"/>
        <w:right w:val="none" w:sz="0" w:space="0" w:color="auto"/>
      </w:divBdr>
    </w:div>
    <w:div w:id="519508592">
      <w:bodyDiv w:val="1"/>
      <w:marLeft w:val="0"/>
      <w:marRight w:val="0"/>
      <w:marTop w:val="0"/>
      <w:marBottom w:val="0"/>
      <w:divBdr>
        <w:top w:val="none" w:sz="0" w:space="0" w:color="auto"/>
        <w:left w:val="none" w:sz="0" w:space="0" w:color="auto"/>
        <w:bottom w:val="none" w:sz="0" w:space="0" w:color="auto"/>
        <w:right w:val="none" w:sz="0" w:space="0" w:color="auto"/>
      </w:divBdr>
      <w:divsChild>
        <w:div w:id="425618647">
          <w:marLeft w:val="0"/>
          <w:marRight w:val="0"/>
          <w:marTop w:val="0"/>
          <w:marBottom w:val="0"/>
          <w:divBdr>
            <w:top w:val="none" w:sz="0" w:space="0" w:color="auto"/>
            <w:left w:val="none" w:sz="0" w:space="0" w:color="auto"/>
            <w:bottom w:val="none" w:sz="0" w:space="0" w:color="auto"/>
            <w:right w:val="none" w:sz="0" w:space="0" w:color="auto"/>
          </w:divBdr>
          <w:divsChild>
            <w:div w:id="6252138">
              <w:marLeft w:val="0"/>
              <w:marRight w:val="0"/>
              <w:marTop w:val="0"/>
              <w:marBottom w:val="0"/>
              <w:divBdr>
                <w:top w:val="none" w:sz="0" w:space="0" w:color="auto"/>
                <w:left w:val="none" w:sz="0" w:space="0" w:color="auto"/>
                <w:bottom w:val="none" w:sz="0" w:space="0" w:color="auto"/>
                <w:right w:val="none" w:sz="0" w:space="0" w:color="auto"/>
              </w:divBdr>
              <w:divsChild>
                <w:div w:id="5746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37189">
      <w:bodyDiv w:val="1"/>
      <w:marLeft w:val="0"/>
      <w:marRight w:val="0"/>
      <w:marTop w:val="0"/>
      <w:marBottom w:val="0"/>
      <w:divBdr>
        <w:top w:val="none" w:sz="0" w:space="0" w:color="auto"/>
        <w:left w:val="none" w:sz="0" w:space="0" w:color="auto"/>
        <w:bottom w:val="none" w:sz="0" w:space="0" w:color="auto"/>
        <w:right w:val="none" w:sz="0" w:space="0" w:color="auto"/>
      </w:divBdr>
      <w:divsChild>
        <w:div w:id="1291128640">
          <w:marLeft w:val="0"/>
          <w:marRight w:val="0"/>
          <w:marTop w:val="0"/>
          <w:marBottom w:val="0"/>
          <w:divBdr>
            <w:top w:val="none" w:sz="0" w:space="0" w:color="auto"/>
            <w:left w:val="none" w:sz="0" w:space="0" w:color="auto"/>
            <w:bottom w:val="none" w:sz="0" w:space="0" w:color="auto"/>
            <w:right w:val="none" w:sz="0" w:space="0" w:color="auto"/>
          </w:divBdr>
          <w:divsChild>
            <w:div w:id="1988320872">
              <w:marLeft w:val="0"/>
              <w:marRight w:val="0"/>
              <w:marTop w:val="0"/>
              <w:marBottom w:val="0"/>
              <w:divBdr>
                <w:top w:val="none" w:sz="0" w:space="0" w:color="auto"/>
                <w:left w:val="none" w:sz="0" w:space="0" w:color="auto"/>
                <w:bottom w:val="none" w:sz="0" w:space="0" w:color="auto"/>
                <w:right w:val="none" w:sz="0" w:space="0" w:color="auto"/>
              </w:divBdr>
              <w:divsChild>
                <w:div w:id="11248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024">
      <w:bodyDiv w:val="1"/>
      <w:marLeft w:val="0"/>
      <w:marRight w:val="0"/>
      <w:marTop w:val="0"/>
      <w:marBottom w:val="0"/>
      <w:divBdr>
        <w:top w:val="none" w:sz="0" w:space="0" w:color="auto"/>
        <w:left w:val="none" w:sz="0" w:space="0" w:color="auto"/>
        <w:bottom w:val="none" w:sz="0" w:space="0" w:color="auto"/>
        <w:right w:val="none" w:sz="0" w:space="0" w:color="auto"/>
      </w:divBdr>
      <w:divsChild>
        <w:div w:id="577056198">
          <w:marLeft w:val="0"/>
          <w:marRight w:val="0"/>
          <w:marTop w:val="0"/>
          <w:marBottom w:val="0"/>
          <w:divBdr>
            <w:top w:val="none" w:sz="0" w:space="0" w:color="auto"/>
            <w:left w:val="none" w:sz="0" w:space="0" w:color="auto"/>
            <w:bottom w:val="none" w:sz="0" w:space="0" w:color="auto"/>
            <w:right w:val="none" w:sz="0" w:space="0" w:color="auto"/>
          </w:divBdr>
          <w:divsChild>
            <w:div w:id="1488669258">
              <w:marLeft w:val="0"/>
              <w:marRight w:val="0"/>
              <w:marTop w:val="0"/>
              <w:marBottom w:val="0"/>
              <w:divBdr>
                <w:top w:val="none" w:sz="0" w:space="0" w:color="auto"/>
                <w:left w:val="none" w:sz="0" w:space="0" w:color="auto"/>
                <w:bottom w:val="none" w:sz="0" w:space="0" w:color="auto"/>
                <w:right w:val="none" w:sz="0" w:space="0" w:color="auto"/>
              </w:divBdr>
              <w:divsChild>
                <w:div w:id="1641304876">
                  <w:marLeft w:val="0"/>
                  <w:marRight w:val="0"/>
                  <w:marTop w:val="0"/>
                  <w:marBottom w:val="0"/>
                  <w:divBdr>
                    <w:top w:val="none" w:sz="0" w:space="0" w:color="auto"/>
                    <w:left w:val="none" w:sz="0" w:space="0" w:color="auto"/>
                    <w:bottom w:val="none" w:sz="0" w:space="0" w:color="auto"/>
                    <w:right w:val="none" w:sz="0" w:space="0" w:color="auto"/>
                  </w:divBdr>
                  <w:divsChild>
                    <w:div w:id="1764380290">
                      <w:marLeft w:val="0"/>
                      <w:marRight w:val="0"/>
                      <w:marTop w:val="45"/>
                      <w:marBottom w:val="0"/>
                      <w:divBdr>
                        <w:top w:val="none" w:sz="0" w:space="0" w:color="auto"/>
                        <w:left w:val="none" w:sz="0" w:space="0" w:color="auto"/>
                        <w:bottom w:val="none" w:sz="0" w:space="0" w:color="auto"/>
                        <w:right w:val="none" w:sz="0" w:space="0" w:color="auto"/>
                      </w:divBdr>
                      <w:divsChild>
                        <w:div w:id="1953780267">
                          <w:marLeft w:val="0"/>
                          <w:marRight w:val="0"/>
                          <w:marTop w:val="0"/>
                          <w:marBottom w:val="0"/>
                          <w:divBdr>
                            <w:top w:val="none" w:sz="0" w:space="0" w:color="auto"/>
                            <w:left w:val="none" w:sz="0" w:space="0" w:color="auto"/>
                            <w:bottom w:val="none" w:sz="0" w:space="0" w:color="auto"/>
                            <w:right w:val="none" w:sz="0" w:space="0" w:color="auto"/>
                          </w:divBdr>
                          <w:divsChild>
                            <w:div w:id="1705474236">
                              <w:marLeft w:val="2070"/>
                              <w:marRight w:val="3960"/>
                              <w:marTop w:val="0"/>
                              <w:marBottom w:val="0"/>
                              <w:divBdr>
                                <w:top w:val="none" w:sz="0" w:space="0" w:color="auto"/>
                                <w:left w:val="none" w:sz="0" w:space="0" w:color="auto"/>
                                <w:bottom w:val="none" w:sz="0" w:space="0" w:color="auto"/>
                                <w:right w:val="none" w:sz="0" w:space="0" w:color="auto"/>
                              </w:divBdr>
                              <w:divsChild>
                                <w:div w:id="922495485">
                                  <w:marLeft w:val="0"/>
                                  <w:marRight w:val="0"/>
                                  <w:marTop w:val="0"/>
                                  <w:marBottom w:val="0"/>
                                  <w:divBdr>
                                    <w:top w:val="none" w:sz="0" w:space="0" w:color="auto"/>
                                    <w:left w:val="none" w:sz="0" w:space="0" w:color="auto"/>
                                    <w:bottom w:val="none" w:sz="0" w:space="0" w:color="auto"/>
                                    <w:right w:val="none" w:sz="0" w:space="0" w:color="auto"/>
                                  </w:divBdr>
                                  <w:divsChild>
                                    <w:div w:id="1493375363">
                                      <w:marLeft w:val="0"/>
                                      <w:marRight w:val="0"/>
                                      <w:marTop w:val="0"/>
                                      <w:marBottom w:val="0"/>
                                      <w:divBdr>
                                        <w:top w:val="none" w:sz="0" w:space="0" w:color="auto"/>
                                        <w:left w:val="none" w:sz="0" w:space="0" w:color="auto"/>
                                        <w:bottom w:val="none" w:sz="0" w:space="0" w:color="auto"/>
                                        <w:right w:val="none" w:sz="0" w:space="0" w:color="auto"/>
                                      </w:divBdr>
                                      <w:divsChild>
                                        <w:div w:id="935670686">
                                          <w:marLeft w:val="0"/>
                                          <w:marRight w:val="0"/>
                                          <w:marTop w:val="0"/>
                                          <w:marBottom w:val="0"/>
                                          <w:divBdr>
                                            <w:top w:val="none" w:sz="0" w:space="0" w:color="auto"/>
                                            <w:left w:val="none" w:sz="0" w:space="0" w:color="auto"/>
                                            <w:bottom w:val="none" w:sz="0" w:space="0" w:color="auto"/>
                                            <w:right w:val="none" w:sz="0" w:space="0" w:color="auto"/>
                                          </w:divBdr>
                                          <w:divsChild>
                                            <w:div w:id="82341944">
                                              <w:marLeft w:val="0"/>
                                              <w:marRight w:val="0"/>
                                              <w:marTop w:val="90"/>
                                              <w:marBottom w:val="0"/>
                                              <w:divBdr>
                                                <w:top w:val="none" w:sz="0" w:space="0" w:color="auto"/>
                                                <w:left w:val="none" w:sz="0" w:space="0" w:color="auto"/>
                                                <w:bottom w:val="none" w:sz="0" w:space="0" w:color="auto"/>
                                                <w:right w:val="none" w:sz="0" w:space="0" w:color="auto"/>
                                              </w:divBdr>
                                              <w:divsChild>
                                                <w:div w:id="336931436">
                                                  <w:marLeft w:val="0"/>
                                                  <w:marRight w:val="0"/>
                                                  <w:marTop w:val="0"/>
                                                  <w:marBottom w:val="0"/>
                                                  <w:divBdr>
                                                    <w:top w:val="none" w:sz="0" w:space="0" w:color="auto"/>
                                                    <w:left w:val="none" w:sz="0" w:space="0" w:color="auto"/>
                                                    <w:bottom w:val="none" w:sz="0" w:space="0" w:color="auto"/>
                                                    <w:right w:val="none" w:sz="0" w:space="0" w:color="auto"/>
                                                  </w:divBdr>
                                                  <w:divsChild>
                                                    <w:div w:id="2123307030">
                                                      <w:marLeft w:val="0"/>
                                                      <w:marRight w:val="0"/>
                                                      <w:marTop w:val="0"/>
                                                      <w:marBottom w:val="0"/>
                                                      <w:divBdr>
                                                        <w:top w:val="none" w:sz="0" w:space="0" w:color="auto"/>
                                                        <w:left w:val="none" w:sz="0" w:space="0" w:color="auto"/>
                                                        <w:bottom w:val="none" w:sz="0" w:space="0" w:color="auto"/>
                                                        <w:right w:val="none" w:sz="0" w:space="0" w:color="auto"/>
                                                      </w:divBdr>
                                                      <w:divsChild>
                                                        <w:div w:id="1778980452">
                                                          <w:marLeft w:val="0"/>
                                                          <w:marRight w:val="0"/>
                                                          <w:marTop w:val="0"/>
                                                          <w:marBottom w:val="390"/>
                                                          <w:divBdr>
                                                            <w:top w:val="none" w:sz="0" w:space="0" w:color="auto"/>
                                                            <w:left w:val="none" w:sz="0" w:space="0" w:color="auto"/>
                                                            <w:bottom w:val="none" w:sz="0" w:space="0" w:color="auto"/>
                                                            <w:right w:val="none" w:sz="0" w:space="0" w:color="auto"/>
                                                          </w:divBdr>
                                                          <w:divsChild>
                                                            <w:div w:id="16199282">
                                                              <w:marLeft w:val="0"/>
                                                              <w:marRight w:val="0"/>
                                                              <w:marTop w:val="0"/>
                                                              <w:marBottom w:val="0"/>
                                                              <w:divBdr>
                                                                <w:top w:val="none" w:sz="0" w:space="0" w:color="auto"/>
                                                                <w:left w:val="none" w:sz="0" w:space="0" w:color="auto"/>
                                                                <w:bottom w:val="none" w:sz="0" w:space="0" w:color="auto"/>
                                                                <w:right w:val="none" w:sz="0" w:space="0" w:color="auto"/>
                                                              </w:divBdr>
                                                              <w:divsChild>
                                                                <w:div w:id="1681855012">
                                                                  <w:marLeft w:val="0"/>
                                                                  <w:marRight w:val="0"/>
                                                                  <w:marTop w:val="0"/>
                                                                  <w:marBottom w:val="0"/>
                                                                  <w:divBdr>
                                                                    <w:top w:val="none" w:sz="0" w:space="0" w:color="auto"/>
                                                                    <w:left w:val="none" w:sz="0" w:space="0" w:color="auto"/>
                                                                    <w:bottom w:val="none" w:sz="0" w:space="0" w:color="auto"/>
                                                                    <w:right w:val="none" w:sz="0" w:space="0" w:color="auto"/>
                                                                  </w:divBdr>
                                                                  <w:divsChild>
                                                                    <w:div w:id="868958312">
                                                                      <w:marLeft w:val="0"/>
                                                                      <w:marRight w:val="0"/>
                                                                      <w:marTop w:val="0"/>
                                                                      <w:marBottom w:val="0"/>
                                                                      <w:divBdr>
                                                                        <w:top w:val="none" w:sz="0" w:space="0" w:color="auto"/>
                                                                        <w:left w:val="none" w:sz="0" w:space="0" w:color="auto"/>
                                                                        <w:bottom w:val="none" w:sz="0" w:space="0" w:color="auto"/>
                                                                        <w:right w:val="none" w:sz="0" w:space="0" w:color="auto"/>
                                                                      </w:divBdr>
                                                                      <w:divsChild>
                                                                        <w:div w:id="2029329298">
                                                                          <w:marLeft w:val="0"/>
                                                                          <w:marRight w:val="0"/>
                                                                          <w:marTop w:val="0"/>
                                                                          <w:marBottom w:val="0"/>
                                                                          <w:divBdr>
                                                                            <w:top w:val="none" w:sz="0" w:space="0" w:color="auto"/>
                                                                            <w:left w:val="none" w:sz="0" w:space="0" w:color="auto"/>
                                                                            <w:bottom w:val="none" w:sz="0" w:space="0" w:color="auto"/>
                                                                            <w:right w:val="none" w:sz="0" w:space="0" w:color="auto"/>
                                                                          </w:divBdr>
                                                                          <w:divsChild>
                                                                            <w:div w:id="203756118">
                                                                              <w:marLeft w:val="0"/>
                                                                              <w:marRight w:val="0"/>
                                                                              <w:marTop w:val="0"/>
                                                                              <w:marBottom w:val="0"/>
                                                                              <w:divBdr>
                                                                                <w:top w:val="none" w:sz="0" w:space="0" w:color="auto"/>
                                                                                <w:left w:val="none" w:sz="0" w:space="0" w:color="auto"/>
                                                                                <w:bottom w:val="none" w:sz="0" w:space="0" w:color="auto"/>
                                                                                <w:right w:val="none" w:sz="0" w:space="0" w:color="auto"/>
                                                                              </w:divBdr>
                                                                              <w:divsChild>
                                                                                <w:div w:id="60949468">
                                                                                  <w:marLeft w:val="0"/>
                                                                                  <w:marRight w:val="0"/>
                                                                                  <w:marTop w:val="0"/>
                                                                                  <w:marBottom w:val="0"/>
                                                                                  <w:divBdr>
                                                                                    <w:top w:val="none" w:sz="0" w:space="0" w:color="auto"/>
                                                                                    <w:left w:val="none" w:sz="0" w:space="0" w:color="auto"/>
                                                                                    <w:bottom w:val="none" w:sz="0" w:space="0" w:color="auto"/>
                                                                                    <w:right w:val="none" w:sz="0" w:space="0" w:color="auto"/>
                                                                                  </w:divBdr>
                                                                                  <w:divsChild>
                                                                                    <w:div w:id="1697928722">
                                                                                      <w:marLeft w:val="0"/>
                                                                                      <w:marRight w:val="0"/>
                                                                                      <w:marTop w:val="0"/>
                                                                                      <w:marBottom w:val="0"/>
                                                                                      <w:divBdr>
                                                                                        <w:top w:val="none" w:sz="0" w:space="0" w:color="auto"/>
                                                                                        <w:left w:val="none" w:sz="0" w:space="0" w:color="auto"/>
                                                                                        <w:bottom w:val="none" w:sz="0" w:space="0" w:color="auto"/>
                                                                                        <w:right w:val="none" w:sz="0" w:space="0" w:color="auto"/>
                                                                                      </w:divBdr>
                                                                                      <w:divsChild>
                                                                                        <w:div w:id="1835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041180">
      <w:bodyDiv w:val="1"/>
      <w:marLeft w:val="0"/>
      <w:marRight w:val="0"/>
      <w:marTop w:val="0"/>
      <w:marBottom w:val="0"/>
      <w:divBdr>
        <w:top w:val="none" w:sz="0" w:space="0" w:color="auto"/>
        <w:left w:val="none" w:sz="0" w:space="0" w:color="auto"/>
        <w:bottom w:val="none" w:sz="0" w:space="0" w:color="auto"/>
        <w:right w:val="none" w:sz="0" w:space="0" w:color="auto"/>
      </w:divBdr>
      <w:divsChild>
        <w:div w:id="1001156530">
          <w:marLeft w:val="0"/>
          <w:marRight w:val="0"/>
          <w:marTop w:val="0"/>
          <w:marBottom w:val="0"/>
          <w:divBdr>
            <w:top w:val="none" w:sz="0" w:space="0" w:color="auto"/>
            <w:left w:val="none" w:sz="0" w:space="0" w:color="auto"/>
            <w:bottom w:val="none" w:sz="0" w:space="0" w:color="auto"/>
            <w:right w:val="none" w:sz="0" w:space="0" w:color="auto"/>
          </w:divBdr>
          <w:divsChild>
            <w:div w:id="709841380">
              <w:marLeft w:val="0"/>
              <w:marRight w:val="0"/>
              <w:marTop w:val="0"/>
              <w:marBottom w:val="0"/>
              <w:divBdr>
                <w:top w:val="none" w:sz="0" w:space="0" w:color="auto"/>
                <w:left w:val="none" w:sz="0" w:space="0" w:color="auto"/>
                <w:bottom w:val="none" w:sz="0" w:space="0" w:color="auto"/>
                <w:right w:val="none" w:sz="0" w:space="0" w:color="auto"/>
              </w:divBdr>
              <w:divsChild>
                <w:div w:id="2877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0071">
      <w:bodyDiv w:val="1"/>
      <w:marLeft w:val="0"/>
      <w:marRight w:val="0"/>
      <w:marTop w:val="0"/>
      <w:marBottom w:val="0"/>
      <w:divBdr>
        <w:top w:val="none" w:sz="0" w:space="0" w:color="auto"/>
        <w:left w:val="none" w:sz="0" w:space="0" w:color="auto"/>
        <w:bottom w:val="none" w:sz="0" w:space="0" w:color="auto"/>
        <w:right w:val="none" w:sz="0" w:space="0" w:color="auto"/>
      </w:divBdr>
      <w:divsChild>
        <w:div w:id="1785270021">
          <w:marLeft w:val="0"/>
          <w:marRight w:val="0"/>
          <w:marTop w:val="0"/>
          <w:marBottom w:val="0"/>
          <w:divBdr>
            <w:top w:val="none" w:sz="0" w:space="0" w:color="auto"/>
            <w:left w:val="none" w:sz="0" w:space="0" w:color="auto"/>
            <w:bottom w:val="none" w:sz="0" w:space="0" w:color="auto"/>
            <w:right w:val="none" w:sz="0" w:space="0" w:color="auto"/>
          </w:divBdr>
          <w:divsChild>
            <w:div w:id="20209013">
              <w:marLeft w:val="0"/>
              <w:marRight w:val="0"/>
              <w:marTop w:val="0"/>
              <w:marBottom w:val="0"/>
              <w:divBdr>
                <w:top w:val="none" w:sz="0" w:space="0" w:color="auto"/>
                <w:left w:val="none" w:sz="0" w:space="0" w:color="auto"/>
                <w:bottom w:val="none" w:sz="0" w:space="0" w:color="auto"/>
                <w:right w:val="none" w:sz="0" w:space="0" w:color="auto"/>
              </w:divBdr>
              <w:divsChild>
                <w:div w:id="14087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5624">
      <w:bodyDiv w:val="1"/>
      <w:marLeft w:val="0"/>
      <w:marRight w:val="0"/>
      <w:marTop w:val="0"/>
      <w:marBottom w:val="0"/>
      <w:divBdr>
        <w:top w:val="none" w:sz="0" w:space="0" w:color="auto"/>
        <w:left w:val="none" w:sz="0" w:space="0" w:color="auto"/>
        <w:bottom w:val="none" w:sz="0" w:space="0" w:color="auto"/>
        <w:right w:val="none" w:sz="0" w:space="0" w:color="auto"/>
      </w:divBdr>
      <w:divsChild>
        <w:div w:id="447285153">
          <w:marLeft w:val="0"/>
          <w:marRight w:val="0"/>
          <w:marTop w:val="0"/>
          <w:marBottom w:val="0"/>
          <w:divBdr>
            <w:top w:val="none" w:sz="0" w:space="0" w:color="auto"/>
            <w:left w:val="none" w:sz="0" w:space="0" w:color="auto"/>
            <w:bottom w:val="none" w:sz="0" w:space="0" w:color="auto"/>
            <w:right w:val="none" w:sz="0" w:space="0" w:color="auto"/>
          </w:divBdr>
          <w:divsChild>
            <w:div w:id="214587732">
              <w:marLeft w:val="0"/>
              <w:marRight w:val="0"/>
              <w:marTop w:val="0"/>
              <w:marBottom w:val="0"/>
              <w:divBdr>
                <w:top w:val="none" w:sz="0" w:space="0" w:color="auto"/>
                <w:left w:val="none" w:sz="0" w:space="0" w:color="auto"/>
                <w:bottom w:val="none" w:sz="0" w:space="0" w:color="auto"/>
                <w:right w:val="none" w:sz="0" w:space="0" w:color="auto"/>
              </w:divBdr>
              <w:divsChild>
                <w:div w:id="3538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5488">
      <w:bodyDiv w:val="1"/>
      <w:marLeft w:val="0"/>
      <w:marRight w:val="0"/>
      <w:marTop w:val="0"/>
      <w:marBottom w:val="0"/>
      <w:divBdr>
        <w:top w:val="none" w:sz="0" w:space="0" w:color="auto"/>
        <w:left w:val="none" w:sz="0" w:space="0" w:color="auto"/>
        <w:bottom w:val="none" w:sz="0" w:space="0" w:color="auto"/>
        <w:right w:val="none" w:sz="0" w:space="0" w:color="auto"/>
      </w:divBdr>
      <w:divsChild>
        <w:div w:id="442261325">
          <w:marLeft w:val="0"/>
          <w:marRight w:val="0"/>
          <w:marTop w:val="0"/>
          <w:marBottom w:val="0"/>
          <w:divBdr>
            <w:top w:val="none" w:sz="0" w:space="0" w:color="auto"/>
            <w:left w:val="none" w:sz="0" w:space="0" w:color="auto"/>
            <w:bottom w:val="none" w:sz="0" w:space="0" w:color="auto"/>
            <w:right w:val="none" w:sz="0" w:space="0" w:color="auto"/>
          </w:divBdr>
          <w:divsChild>
            <w:div w:id="707606482">
              <w:marLeft w:val="0"/>
              <w:marRight w:val="0"/>
              <w:marTop w:val="0"/>
              <w:marBottom w:val="0"/>
              <w:divBdr>
                <w:top w:val="none" w:sz="0" w:space="0" w:color="auto"/>
                <w:left w:val="none" w:sz="0" w:space="0" w:color="auto"/>
                <w:bottom w:val="none" w:sz="0" w:space="0" w:color="auto"/>
                <w:right w:val="none" w:sz="0" w:space="0" w:color="auto"/>
              </w:divBdr>
              <w:divsChild>
                <w:div w:id="669599820">
                  <w:marLeft w:val="0"/>
                  <w:marRight w:val="0"/>
                  <w:marTop w:val="0"/>
                  <w:marBottom w:val="0"/>
                  <w:divBdr>
                    <w:top w:val="none" w:sz="0" w:space="0" w:color="auto"/>
                    <w:left w:val="none" w:sz="0" w:space="0" w:color="auto"/>
                    <w:bottom w:val="none" w:sz="0" w:space="0" w:color="auto"/>
                    <w:right w:val="none" w:sz="0" w:space="0" w:color="auto"/>
                  </w:divBdr>
                  <w:divsChild>
                    <w:div w:id="1538351876">
                      <w:marLeft w:val="0"/>
                      <w:marRight w:val="0"/>
                      <w:marTop w:val="45"/>
                      <w:marBottom w:val="0"/>
                      <w:divBdr>
                        <w:top w:val="none" w:sz="0" w:space="0" w:color="auto"/>
                        <w:left w:val="none" w:sz="0" w:space="0" w:color="auto"/>
                        <w:bottom w:val="none" w:sz="0" w:space="0" w:color="auto"/>
                        <w:right w:val="none" w:sz="0" w:space="0" w:color="auto"/>
                      </w:divBdr>
                      <w:divsChild>
                        <w:div w:id="351339356">
                          <w:marLeft w:val="0"/>
                          <w:marRight w:val="0"/>
                          <w:marTop w:val="0"/>
                          <w:marBottom w:val="0"/>
                          <w:divBdr>
                            <w:top w:val="none" w:sz="0" w:space="0" w:color="auto"/>
                            <w:left w:val="none" w:sz="0" w:space="0" w:color="auto"/>
                            <w:bottom w:val="none" w:sz="0" w:space="0" w:color="auto"/>
                            <w:right w:val="none" w:sz="0" w:space="0" w:color="auto"/>
                          </w:divBdr>
                          <w:divsChild>
                            <w:div w:id="1506895976">
                              <w:marLeft w:val="2070"/>
                              <w:marRight w:val="3960"/>
                              <w:marTop w:val="0"/>
                              <w:marBottom w:val="0"/>
                              <w:divBdr>
                                <w:top w:val="none" w:sz="0" w:space="0" w:color="auto"/>
                                <w:left w:val="none" w:sz="0" w:space="0" w:color="auto"/>
                                <w:bottom w:val="none" w:sz="0" w:space="0" w:color="auto"/>
                                <w:right w:val="none" w:sz="0" w:space="0" w:color="auto"/>
                              </w:divBdr>
                              <w:divsChild>
                                <w:div w:id="1424490718">
                                  <w:marLeft w:val="0"/>
                                  <w:marRight w:val="0"/>
                                  <w:marTop w:val="0"/>
                                  <w:marBottom w:val="0"/>
                                  <w:divBdr>
                                    <w:top w:val="none" w:sz="0" w:space="0" w:color="auto"/>
                                    <w:left w:val="none" w:sz="0" w:space="0" w:color="auto"/>
                                    <w:bottom w:val="none" w:sz="0" w:space="0" w:color="auto"/>
                                    <w:right w:val="none" w:sz="0" w:space="0" w:color="auto"/>
                                  </w:divBdr>
                                  <w:divsChild>
                                    <w:div w:id="1347099392">
                                      <w:marLeft w:val="0"/>
                                      <w:marRight w:val="0"/>
                                      <w:marTop w:val="0"/>
                                      <w:marBottom w:val="0"/>
                                      <w:divBdr>
                                        <w:top w:val="none" w:sz="0" w:space="0" w:color="auto"/>
                                        <w:left w:val="none" w:sz="0" w:space="0" w:color="auto"/>
                                        <w:bottom w:val="none" w:sz="0" w:space="0" w:color="auto"/>
                                        <w:right w:val="none" w:sz="0" w:space="0" w:color="auto"/>
                                      </w:divBdr>
                                      <w:divsChild>
                                        <w:div w:id="1912036140">
                                          <w:marLeft w:val="0"/>
                                          <w:marRight w:val="0"/>
                                          <w:marTop w:val="0"/>
                                          <w:marBottom w:val="0"/>
                                          <w:divBdr>
                                            <w:top w:val="none" w:sz="0" w:space="0" w:color="auto"/>
                                            <w:left w:val="none" w:sz="0" w:space="0" w:color="auto"/>
                                            <w:bottom w:val="none" w:sz="0" w:space="0" w:color="auto"/>
                                            <w:right w:val="none" w:sz="0" w:space="0" w:color="auto"/>
                                          </w:divBdr>
                                          <w:divsChild>
                                            <w:div w:id="1065379049">
                                              <w:marLeft w:val="0"/>
                                              <w:marRight w:val="0"/>
                                              <w:marTop w:val="90"/>
                                              <w:marBottom w:val="0"/>
                                              <w:divBdr>
                                                <w:top w:val="none" w:sz="0" w:space="0" w:color="auto"/>
                                                <w:left w:val="none" w:sz="0" w:space="0" w:color="auto"/>
                                                <w:bottom w:val="none" w:sz="0" w:space="0" w:color="auto"/>
                                                <w:right w:val="none" w:sz="0" w:space="0" w:color="auto"/>
                                              </w:divBdr>
                                              <w:divsChild>
                                                <w:div w:id="360009041">
                                                  <w:marLeft w:val="0"/>
                                                  <w:marRight w:val="0"/>
                                                  <w:marTop w:val="0"/>
                                                  <w:marBottom w:val="0"/>
                                                  <w:divBdr>
                                                    <w:top w:val="none" w:sz="0" w:space="0" w:color="auto"/>
                                                    <w:left w:val="none" w:sz="0" w:space="0" w:color="auto"/>
                                                    <w:bottom w:val="none" w:sz="0" w:space="0" w:color="auto"/>
                                                    <w:right w:val="none" w:sz="0" w:space="0" w:color="auto"/>
                                                  </w:divBdr>
                                                  <w:divsChild>
                                                    <w:div w:id="2065637005">
                                                      <w:marLeft w:val="0"/>
                                                      <w:marRight w:val="0"/>
                                                      <w:marTop w:val="0"/>
                                                      <w:marBottom w:val="0"/>
                                                      <w:divBdr>
                                                        <w:top w:val="none" w:sz="0" w:space="0" w:color="auto"/>
                                                        <w:left w:val="none" w:sz="0" w:space="0" w:color="auto"/>
                                                        <w:bottom w:val="none" w:sz="0" w:space="0" w:color="auto"/>
                                                        <w:right w:val="none" w:sz="0" w:space="0" w:color="auto"/>
                                                      </w:divBdr>
                                                      <w:divsChild>
                                                        <w:div w:id="1488207316">
                                                          <w:marLeft w:val="0"/>
                                                          <w:marRight w:val="0"/>
                                                          <w:marTop w:val="0"/>
                                                          <w:marBottom w:val="390"/>
                                                          <w:divBdr>
                                                            <w:top w:val="none" w:sz="0" w:space="0" w:color="auto"/>
                                                            <w:left w:val="none" w:sz="0" w:space="0" w:color="auto"/>
                                                            <w:bottom w:val="none" w:sz="0" w:space="0" w:color="auto"/>
                                                            <w:right w:val="none" w:sz="0" w:space="0" w:color="auto"/>
                                                          </w:divBdr>
                                                          <w:divsChild>
                                                            <w:div w:id="1070887843">
                                                              <w:marLeft w:val="0"/>
                                                              <w:marRight w:val="0"/>
                                                              <w:marTop w:val="0"/>
                                                              <w:marBottom w:val="0"/>
                                                              <w:divBdr>
                                                                <w:top w:val="none" w:sz="0" w:space="0" w:color="auto"/>
                                                                <w:left w:val="none" w:sz="0" w:space="0" w:color="auto"/>
                                                                <w:bottom w:val="none" w:sz="0" w:space="0" w:color="auto"/>
                                                                <w:right w:val="none" w:sz="0" w:space="0" w:color="auto"/>
                                                              </w:divBdr>
                                                              <w:divsChild>
                                                                <w:div w:id="2087798974">
                                                                  <w:marLeft w:val="0"/>
                                                                  <w:marRight w:val="0"/>
                                                                  <w:marTop w:val="0"/>
                                                                  <w:marBottom w:val="0"/>
                                                                  <w:divBdr>
                                                                    <w:top w:val="none" w:sz="0" w:space="0" w:color="auto"/>
                                                                    <w:left w:val="none" w:sz="0" w:space="0" w:color="auto"/>
                                                                    <w:bottom w:val="none" w:sz="0" w:space="0" w:color="auto"/>
                                                                    <w:right w:val="none" w:sz="0" w:space="0" w:color="auto"/>
                                                                  </w:divBdr>
                                                                  <w:divsChild>
                                                                    <w:div w:id="1919629529">
                                                                      <w:marLeft w:val="0"/>
                                                                      <w:marRight w:val="0"/>
                                                                      <w:marTop w:val="0"/>
                                                                      <w:marBottom w:val="0"/>
                                                                      <w:divBdr>
                                                                        <w:top w:val="none" w:sz="0" w:space="0" w:color="auto"/>
                                                                        <w:left w:val="none" w:sz="0" w:space="0" w:color="auto"/>
                                                                        <w:bottom w:val="none" w:sz="0" w:space="0" w:color="auto"/>
                                                                        <w:right w:val="none" w:sz="0" w:space="0" w:color="auto"/>
                                                                      </w:divBdr>
                                                                      <w:divsChild>
                                                                        <w:div w:id="1558123918">
                                                                          <w:marLeft w:val="0"/>
                                                                          <w:marRight w:val="0"/>
                                                                          <w:marTop w:val="0"/>
                                                                          <w:marBottom w:val="0"/>
                                                                          <w:divBdr>
                                                                            <w:top w:val="none" w:sz="0" w:space="0" w:color="auto"/>
                                                                            <w:left w:val="none" w:sz="0" w:space="0" w:color="auto"/>
                                                                            <w:bottom w:val="none" w:sz="0" w:space="0" w:color="auto"/>
                                                                            <w:right w:val="none" w:sz="0" w:space="0" w:color="auto"/>
                                                                          </w:divBdr>
                                                                          <w:divsChild>
                                                                            <w:div w:id="1825706381">
                                                                              <w:marLeft w:val="0"/>
                                                                              <w:marRight w:val="0"/>
                                                                              <w:marTop w:val="0"/>
                                                                              <w:marBottom w:val="0"/>
                                                                              <w:divBdr>
                                                                                <w:top w:val="none" w:sz="0" w:space="0" w:color="auto"/>
                                                                                <w:left w:val="none" w:sz="0" w:space="0" w:color="auto"/>
                                                                                <w:bottom w:val="none" w:sz="0" w:space="0" w:color="auto"/>
                                                                                <w:right w:val="none" w:sz="0" w:space="0" w:color="auto"/>
                                                                              </w:divBdr>
                                                                              <w:divsChild>
                                                                                <w:div w:id="215356043">
                                                                                  <w:marLeft w:val="0"/>
                                                                                  <w:marRight w:val="0"/>
                                                                                  <w:marTop w:val="0"/>
                                                                                  <w:marBottom w:val="0"/>
                                                                                  <w:divBdr>
                                                                                    <w:top w:val="none" w:sz="0" w:space="0" w:color="auto"/>
                                                                                    <w:left w:val="none" w:sz="0" w:space="0" w:color="auto"/>
                                                                                    <w:bottom w:val="none" w:sz="0" w:space="0" w:color="auto"/>
                                                                                    <w:right w:val="none" w:sz="0" w:space="0" w:color="auto"/>
                                                                                  </w:divBdr>
                                                                                  <w:divsChild>
                                                                                    <w:div w:id="2047026566">
                                                                                      <w:marLeft w:val="0"/>
                                                                                      <w:marRight w:val="0"/>
                                                                                      <w:marTop w:val="0"/>
                                                                                      <w:marBottom w:val="0"/>
                                                                                      <w:divBdr>
                                                                                        <w:top w:val="none" w:sz="0" w:space="0" w:color="auto"/>
                                                                                        <w:left w:val="none" w:sz="0" w:space="0" w:color="auto"/>
                                                                                        <w:bottom w:val="none" w:sz="0" w:space="0" w:color="auto"/>
                                                                                        <w:right w:val="none" w:sz="0" w:space="0" w:color="auto"/>
                                                                                      </w:divBdr>
                                                                                      <w:divsChild>
                                                                                        <w:div w:id="1930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032469">
      <w:bodyDiv w:val="1"/>
      <w:marLeft w:val="0"/>
      <w:marRight w:val="0"/>
      <w:marTop w:val="0"/>
      <w:marBottom w:val="0"/>
      <w:divBdr>
        <w:top w:val="none" w:sz="0" w:space="0" w:color="auto"/>
        <w:left w:val="none" w:sz="0" w:space="0" w:color="auto"/>
        <w:bottom w:val="none" w:sz="0" w:space="0" w:color="auto"/>
        <w:right w:val="none" w:sz="0" w:space="0" w:color="auto"/>
      </w:divBdr>
    </w:div>
    <w:div w:id="1034161915">
      <w:bodyDiv w:val="1"/>
      <w:marLeft w:val="0"/>
      <w:marRight w:val="0"/>
      <w:marTop w:val="0"/>
      <w:marBottom w:val="0"/>
      <w:divBdr>
        <w:top w:val="none" w:sz="0" w:space="0" w:color="auto"/>
        <w:left w:val="none" w:sz="0" w:space="0" w:color="auto"/>
        <w:bottom w:val="none" w:sz="0" w:space="0" w:color="auto"/>
        <w:right w:val="none" w:sz="0" w:space="0" w:color="auto"/>
      </w:divBdr>
    </w:div>
    <w:div w:id="1097560441">
      <w:bodyDiv w:val="1"/>
      <w:marLeft w:val="0"/>
      <w:marRight w:val="0"/>
      <w:marTop w:val="0"/>
      <w:marBottom w:val="0"/>
      <w:divBdr>
        <w:top w:val="none" w:sz="0" w:space="0" w:color="auto"/>
        <w:left w:val="none" w:sz="0" w:space="0" w:color="auto"/>
        <w:bottom w:val="none" w:sz="0" w:space="0" w:color="auto"/>
        <w:right w:val="none" w:sz="0" w:space="0" w:color="auto"/>
      </w:divBdr>
      <w:divsChild>
        <w:div w:id="760759432">
          <w:marLeft w:val="0"/>
          <w:marRight w:val="0"/>
          <w:marTop w:val="0"/>
          <w:marBottom w:val="0"/>
          <w:divBdr>
            <w:top w:val="none" w:sz="0" w:space="0" w:color="auto"/>
            <w:left w:val="none" w:sz="0" w:space="0" w:color="auto"/>
            <w:bottom w:val="none" w:sz="0" w:space="0" w:color="auto"/>
            <w:right w:val="none" w:sz="0" w:space="0" w:color="auto"/>
          </w:divBdr>
          <w:divsChild>
            <w:div w:id="1523081577">
              <w:marLeft w:val="0"/>
              <w:marRight w:val="0"/>
              <w:marTop w:val="0"/>
              <w:marBottom w:val="0"/>
              <w:divBdr>
                <w:top w:val="none" w:sz="0" w:space="0" w:color="auto"/>
                <w:left w:val="none" w:sz="0" w:space="0" w:color="auto"/>
                <w:bottom w:val="none" w:sz="0" w:space="0" w:color="auto"/>
                <w:right w:val="none" w:sz="0" w:space="0" w:color="auto"/>
              </w:divBdr>
              <w:divsChild>
                <w:div w:id="5118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7294">
      <w:bodyDiv w:val="1"/>
      <w:marLeft w:val="0"/>
      <w:marRight w:val="0"/>
      <w:marTop w:val="0"/>
      <w:marBottom w:val="0"/>
      <w:divBdr>
        <w:top w:val="none" w:sz="0" w:space="0" w:color="auto"/>
        <w:left w:val="none" w:sz="0" w:space="0" w:color="auto"/>
        <w:bottom w:val="none" w:sz="0" w:space="0" w:color="auto"/>
        <w:right w:val="none" w:sz="0" w:space="0" w:color="auto"/>
      </w:divBdr>
      <w:divsChild>
        <w:div w:id="1327828070">
          <w:marLeft w:val="0"/>
          <w:marRight w:val="0"/>
          <w:marTop w:val="0"/>
          <w:marBottom w:val="0"/>
          <w:divBdr>
            <w:top w:val="none" w:sz="0" w:space="0" w:color="auto"/>
            <w:left w:val="none" w:sz="0" w:space="0" w:color="auto"/>
            <w:bottom w:val="none" w:sz="0" w:space="0" w:color="auto"/>
            <w:right w:val="none" w:sz="0" w:space="0" w:color="auto"/>
          </w:divBdr>
          <w:divsChild>
            <w:div w:id="1322080471">
              <w:marLeft w:val="0"/>
              <w:marRight w:val="0"/>
              <w:marTop w:val="0"/>
              <w:marBottom w:val="0"/>
              <w:divBdr>
                <w:top w:val="none" w:sz="0" w:space="0" w:color="auto"/>
                <w:left w:val="none" w:sz="0" w:space="0" w:color="auto"/>
                <w:bottom w:val="none" w:sz="0" w:space="0" w:color="auto"/>
                <w:right w:val="none" w:sz="0" w:space="0" w:color="auto"/>
              </w:divBdr>
              <w:divsChild>
                <w:div w:id="1490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88963">
      <w:bodyDiv w:val="1"/>
      <w:marLeft w:val="0"/>
      <w:marRight w:val="0"/>
      <w:marTop w:val="0"/>
      <w:marBottom w:val="0"/>
      <w:divBdr>
        <w:top w:val="none" w:sz="0" w:space="0" w:color="auto"/>
        <w:left w:val="none" w:sz="0" w:space="0" w:color="auto"/>
        <w:bottom w:val="none" w:sz="0" w:space="0" w:color="auto"/>
        <w:right w:val="none" w:sz="0" w:space="0" w:color="auto"/>
      </w:divBdr>
      <w:divsChild>
        <w:div w:id="570819603">
          <w:marLeft w:val="0"/>
          <w:marRight w:val="0"/>
          <w:marTop w:val="0"/>
          <w:marBottom w:val="0"/>
          <w:divBdr>
            <w:top w:val="none" w:sz="0" w:space="0" w:color="auto"/>
            <w:left w:val="none" w:sz="0" w:space="0" w:color="auto"/>
            <w:bottom w:val="none" w:sz="0" w:space="0" w:color="auto"/>
            <w:right w:val="none" w:sz="0" w:space="0" w:color="auto"/>
          </w:divBdr>
          <w:divsChild>
            <w:div w:id="1797484286">
              <w:marLeft w:val="0"/>
              <w:marRight w:val="0"/>
              <w:marTop w:val="0"/>
              <w:marBottom w:val="0"/>
              <w:divBdr>
                <w:top w:val="none" w:sz="0" w:space="0" w:color="auto"/>
                <w:left w:val="none" w:sz="0" w:space="0" w:color="auto"/>
                <w:bottom w:val="none" w:sz="0" w:space="0" w:color="auto"/>
                <w:right w:val="none" w:sz="0" w:space="0" w:color="auto"/>
              </w:divBdr>
              <w:divsChild>
                <w:div w:id="783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6506">
      <w:bodyDiv w:val="1"/>
      <w:marLeft w:val="0"/>
      <w:marRight w:val="0"/>
      <w:marTop w:val="0"/>
      <w:marBottom w:val="0"/>
      <w:divBdr>
        <w:top w:val="none" w:sz="0" w:space="0" w:color="auto"/>
        <w:left w:val="none" w:sz="0" w:space="0" w:color="auto"/>
        <w:bottom w:val="none" w:sz="0" w:space="0" w:color="auto"/>
        <w:right w:val="none" w:sz="0" w:space="0" w:color="auto"/>
      </w:divBdr>
    </w:div>
    <w:div w:id="1290084856">
      <w:bodyDiv w:val="1"/>
      <w:marLeft w:val="0"/>
      <w:marRight w:val="0"/>
      <w:marTop w:val="0"/>
      <w:marBottom w:val="0"/>
      <w:divBdr>
        <w:top w:val="none" w:sz="0" w:space="0" w:color="auto"/>
        <w:left w:val="none" w:sz="0" w:space="0" w:color="auto"/>
        <w:bottom w:val="none" w:sz="0" w:space="0" w:color="auto"/>
        <w:right w:val="none" w:sz="0" w:space="0" w:color="auto"/>
      </w:divBdr>
    </w:div>
    <w:div w:id="1396320655">
      <w:bodyDiv w:val="1"/>
      <w:marLeft w:val="0"/>
      <w:marRight w:val="0"/>
      <w:marTop w:val="0"/>
      <w:marBottom w:val="0"/>
      <w:divBdr>
        <w:top w:val="none" w:sz="0" w:space="0" w:color="auto"/>
        <w:left w:val="none" w:sz="0" w:space="0" w:color="auto"/>
        <w:bottom w:val="none" w:sz="0" w:space="0" w:color="auto"/>
        <w:right w:val="none" w:sz="0" w:space="0" w:color="auto"/>
      </w:divBdr>
    </w:div>
    <w:div w:id="1467161454">
      <w:bodyDiv w:val="1"/>
      <w:marLeft w:val="0"/>
      <w:marRight w:val="0"/>
      <w:marTop w:val="0"/>
      <w:marBottom w:val="0"/>
      <w:divBdr>
        <w:top w:val="none" w:sz="0" w:space="0" w:color="auto"/>
        <w:left w:val="none" w:sz="0" w:space="0" w:color="auto"/>
        <w:bottom w:val="none" w:sz="0" w:space="0" w:color="auto"/>
        <w:right w:val="none" w:sz="0" w:space="0" w:color="auto"/>
      </w:divBdr>
    </w:div>
    <w:div w:id="1505049700">
      <w:bodyDiv w:val="1"/>
      <w:marLeft w:val="0"/>
      <w:marRight w:val="0"/>
      <w:marTop w:val="0"/>
      <w:marBottom w:val="0"/>
      <w:divBdr>
        <w:top w:val="none" w:sz="0" w:space="0" w:color="auto"/>
        <w:left w:val="none" w:sz="0" w:space="0" w:color="auto"/>
        <w:bottom w:val="none" w:sz="0" w:space="0" w:color="auto"/>
        <w:right w:val="none" w:sz="0" w:space="0" w:color="auto"/>
      </w:divBdr>
      <w:divsChild>
        <w:div w:id="264001534">
          <w:marLeft w:val="0"/>
          <w:marRight w:val="0"/>
          <w:marTop w:val="0"/>
          <w:marBottom w:val="0"/>
          <w:divBdr>
            <w:top w:val="none" w:sz="0" w:space="0" w:color="auto"/>
            <w:left w:val="none" w:sz="0" w:space="0" w:color="auto"/>
            <w:bottom w:val="none" w:sz="0" w:space="0" w:color="auto"/>
            <w:right w:val="none" w:sz="0" w:space="0" w:color="auto"/>
          </w:divBdr>
          <w:divsChild>
            <w:div w:id="1399547535">
              <w:marLeft w:val="0"/>
              <w:marRight w:val="0"/>
              <w:marTop w:val="0"/>
              <w:marBottom w:val="0"/>
              <w:divBdr>
                <w:top w:val="none" w:sz="0" w:space="0" w:color="auto"/>
                <w:left w:val="none" w:sz="0" w:space="0" w:color="auto"/>
                <w:bottom w:val="none" w:sz="0" w:space="0" w:color="auto"/>
                <w:right w:val="none" w:sz="0" w:space="0" w:color="auto"/>
              </w:divBdr>
              <w:divsChild>
                <w:div w:id="1504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5914">
      <w:bodyDiv w:val="1"/>
      <w:marLeft w:val="0"/>
      <w:marRight w:val="0"/>
      <w:marTop w:val="0"/>
      <w:marBottom w:val="0"/>
      <w:divBdr>
        <w:top w:val="none" w:sz="0" w:space="0" w:color="auto"/>
        <w:left w:val="none" w:sz="0" w:space="0" w:color="auto"/>
        <w:bottom w:val="none" w:sz="0" w:space="0" w:color="auto"/>
        <w:right w:val="none" w:sz="0" w:space="0" w:color="auto"/>
      </w:divBdr>
    </w:div>
    <w:div w:id="1542090860">
      <w:bodyDiv w:val="1"/>
      <w:marLeft w:val="0"/>
      <w:marRight w:val="0"/>
      <w:marTop w:val="0"/>
      <w:marBottom w:val="0"/>
      <w:divBdr>
        <w:top w:val="none" w:sz="0" w:space="0" w:color="auto"/>
        <w:left w:val="none" w:sz="0" w:space="0" w:color="auto"/>
        <w:bottom w:val="none" w:sz="0" w:space="0" w:color="auto"/>
        <w:right w:val="none" w:sz="0" w:space="0" w:color="auto"/>
      </w:divBdr>
      <w:divsChild>
        <w:div w:id="1740636239">
          <w:marLeft w:val="0"/>
          <w:marRight w:val="0"/>
          <w:marTop w:val="0"/>
          <w:marBottom w:val="0"/>
          <w:divBdr>
            <w:top w:val="none" w:sz="0" w:space="0" w:color="auto"/>
            <w:left w:val="none" w:sz="0" w:space="0" w:color="auto"/>
            <w:bottom w:val="none" w:sz="0" w:space="0" w:color="auto"/>
            <w:right w:val="none" w:sz="0" w:space="0" w:color="auto"/>
          </w:divBdr>
          <w:divsChild>
            <w:div w:id="1987275222">
              <w:marLeft w:val="0"/>
              <w:marRight w:val="0"/>
              <w:marTop w:val="0"/>
              <w:marBottom w:val="0"/>
              <w:divBdr>
                <w:top w:val="none" w:sz="0" w:space="0" w:color="auto"/>
                <w:left w:val="none" w:sz="0" w:space="0" w:color="auto"/>
                <w:bottom w:val="none" w:sz="0" w:space="0" w:color="auto"/>
                <w:right w:val="none" w:sz="0" w:space="0" w:color="auto"/>
              </w:divBdr>
              <w:divsChild>
                <w:div w:id="6476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sChild>
        <w:div w:id="1910505805">
          <w:marLeft w:val="0"/>
          <w:marRight w:val="0"/>
          <w:marTop w:val="0"/>
          <w:marBottom w:val="0"/>
          <w:divBdr>
            <w:top w:val="none" w:sz="0" w:space="0" w:color="auto"/>
            <w:left w:val="none" w:sz="0" w:space="0" w:color="auto"/>
            <w:bottom w:val="none" w:sz="0" w:space="0" w:color="auto"/>
            <w:right w:val="none" w:sz="0" w:space="0" w:color="auto"/>
          </w:divBdr>
          <w:divsChild>
            <w:div w:id="2045934460">
              <w:marLeft w:val="0"/>
              <w:marRight w:val="0"/>
              <w:marTop w:val="0"/>
              <w:marBottom w:val="0"/>
              <w:divBdr>
                <w:top w:val="none" w:sz="0" w:space="0" w:color="auto"/>
                <w:left w:val="none" w:sz="0" w:space="0" w:color="auto"/>
                <w:bottom w:val="none" w:sz="0" w:space="0" w:color="auto"/>
                <w:right w:val="none" w:sz="0" w:space="0" w:color="auto"/>
              </w:divBdr>
              <w:divsChild>
                <w:div w:id="12016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1213">
      <w:bodyDiv w:val="1"/>
      <w:marLeft w:val="0"/>
      <w:marRight w:val="0"/>
      <w:marTop w:val="0"/>
      <w:marBottom w:val="0"/>
      <w:divBdr>
        <w:top w:val="none" w:sz="0" w:space="0" w:color="auto"/>
        <w:left w:val="none" w:sz="0" w:space="0" w:color="auto"/>
        <w:bottom w:val="none" w:sz="0" w:space="0" w:color="auto"/>
        <w:right w:val="none" w:sz="0" w:space="0" w:color="auto"/>
      </w:divBdr>
      <w:divsChild>
        <w:div w:id="426658317">
          <w:marLeft w:val="0"/>
          <w:marRight w:val="0"/>
          <w:marTop w:val="0"/>
          <w:marBottom w:val="0"/>
          <w:divBdr>
            <w:top w:val="none" w:sz="0" w:space="0" w:color="auto"/>
            <w:left w:val="none" w:sz="0" w:space="0" w:color="auto"/>
            <w:bottom w:val="none" w:sz="0" w:space="0" w:color="auto"/>
            <w:right w:val="none" w:sz="0" w:space="0" w:color="auto"/>
          </w:divBdr>
          <w:divsChild>
            <w:div w:id="533541712">
              <w:marLeft w:val="0"/>
              <w:marRight w:val="0"/>
              <w:marTop w:val="0"/>
              <w:marBottom w:val="0"/>
              <w:divBdr>
                <w:top w:val="none" w:sz="0" w:space="0" w:color="auto"/>
                <w:left w:val="none" w:sz="0" w:space="0" w:color="auto"/>
                <w:bottom w:val="none" w:sz="0" w:space="0" w:color="auto"/>
                <w:right w:val="none" w:sz="0" w:space="0" w:color="auto"/>
              </w:divBdr>
              <w:divsChild>
                <w:div w:id="931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2002">
      <w:bodyDiv w:val="1"/>
      <w:marLeft w:val="0"/>
      <w:marRight w:val="0"/>
      <w:marTop w:val="0"/>
      <w:marBottom w:val="0"/>
      <w:divBdr>
        <w:top w:val="none" w:sz="0" w:space="0" w:color="auto"/>
        <w:left w:val="none" w:sz="0" w:space="0" w:color="auto"/>
        <w:bottom w:val="none" w:sz="0" w:space="0" w:color="auto"/>
        <w:right w:val="none" w:sz="0" w:space="0" w:color="auto"/>
      </w:divBdr>
      <w:divsChild>
        <w:div w:id="135687869">
          <w:marLeft w:val="0"/>
          <w:marRight w:val="0"/>
          <w:marTop w:val="0"/>
          <w:marBottom w:val="0"/>
          <w:divBdr>
            <w:top w:val="none" w:sz="0" w:space="0" w:color="auto"/>
            <w:left w:val="none" w:sz="0" w:space="0" w:color="auto"/>
            <w:bottom w:val="none" w:sz="0" w:space="0" w:color="auto"/>
            <w:right w:val="none" w:sz="0" w:space="0" w:color="auto"/>
          </w:divBdr>
          <w:divsChild>
            <w:div w:id="342897137">
              <w:marLeft w:val="0"/>
              <w:marRight w:val="0"/>
              <w:marTop w:val="0"/>
              <w:marBottom w:val="0"/>
              <w:divBdr>
                <w:top w:val="none" w:sz="0" w:space="0" w:color="auto"/>
                <w:left w:val="none" w:sz="0" w:space="0" w:color="auto"/>
                <w:bottom w:val="none" w:sz="0" w:space="0" w:color="auto"/>
                <w:right w:val="none" w:sz="0" w:space="0" w:color="auto"/>
              </w:divBdr>
              <w:divsChild>
                <w:div w:id="21367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9916">
      <w:bodyDiv w:val="1"/>
      <w:marLeft w:val="0"/>
      <w:marRight w:val="0"/>
      <w:marTop w:val="0"/>
      <w:marBottom w:val="0"/>
      <w:divBdr>
        <w:top w:val="none" w:sz="0" w:space="0" w:color="auto"/>
        <w:left w:val="none" w:sz="0" w:space="0" w:color="auto"/>
        <w:bottom w:val="none" w:sz="0" w:space="0" w:color="auto"/>
        <w:right w:val="none" w:sz="0" w:space="0" w:color="auto"/>
      </w:divBdr>
      <w:divsChild>
        <w:div w:id="741417155">
          <w:marLeft w:val="0"/>
          <w:marRight w:val="0"/>
          <w:marTop w:val="0"/>
          <w:marBottom w:val="0"/>
          <w:divBdr>
            <w:top w:val="none" w:sz="0" w:space="0" w:color="auto"/>
            <w:left w:val="none" w:sz="0" w:space="0" w:color="auto"/>
            <w:bottom w:val="none" w:sz="0" w:space="0" w:color="auto"/>
            <w:right w:val="none" w:sz="0" w:space="0" w:color="auto"/>
          </w:divBdr>
          <w:divsChild>
            <w:div w:id="1714690765">
              <w:marLeft w:val="0"/>
              <w:marRight w:val="0"/>
              <w:marTop w:val="0"/>
              <w:marBottom w:val="0"/>
              <w:divBdr>
                <w:top w:val="none" w:sz="0" w:space="0" w:color="auto"/>
                <w:left w:val="none" w:sz="0" w:space="0" w:color="auto"/>
                <w:bottom w:val="none" w:sz="0" w:space="0" w:color="auto"/>
                <w:right w:val="none" w:sz="0" w:space="0" w:color="auto"/>
              </w:divBdr>
              <w:divsChild>
                <w:div w:id="1806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79636">
      <w:bodyDiv w:val="1"/>
      <w:marLeft w:val="0"/>
      <w:marRight w:val="0"/>
      <w:marTop w:val="0"/>
      <w:marBottom w:val="0"/>
      <w:divBdr>
        <w:top w:val="none" w:sz="0" w:space="0" w:color="auto"/>
        <w:left w:val="none" w:sz="0" w:space="0" w:color="auto"/>
        <w:bottom w:val="none" w:sz="0" w:space="0" w:color="auto"/>
        <w:right w:val="none" w:sz="0" w:space="0" w:color="auto"/>
      </w:divBdr>
    </w:div>
    <w:div w:id="1899823997">
      <w:bodyDiv w:val="1"/>
      <w:marLeft w:val="0"/>
      <w:marRight w:val="0"/>
      <w:marTop w:val="0"/>
      <w:marBottom w:val="0"/>
      <w:divBdr>
        <w:top w:val="none" w:sz="0" w:space="0" w:color="auto"/>
        <w:left w:val="none" w:sz="0" w:space="0" w:color="auto"/>
        <w:bottom w:val="none" w:sz="0" w:space="0" w:color="auto"/>
        <w:right w:val="none" w:sz="0" w:space="0" w:color="auto"/>
      </w:divBdr>
    </w:div>
    <w:div w:id="1937714261">
      <w:bodyDiv w:val="1"/>
      <w:marLeft w:val="0"/>
      <w:marRight w:val="0"/>
      <w:marTop w:val="0"/>
      <w:marBottom w:val="0"/>
      <w:divBdr>
        <w:top w:val="none" w:sz="0" w:space="0" w:color="auto"/>
        <w:left w:val="none" w:sz="0" w:space="0" w:color="auto"/>
        <w:bottom w:val="none" w:sz="0" w:space="0" w:color="auto"/>
        <w:right w:val="none" w:sz="0" w:space="0" w:color="auto"/>
      </w:divBdr>
    </w:div>
    <w:div w:id="1944725944">
      <w:bodyDiv w:val="1"/>
      <w:marLeft w:val="0"/>
      <w:marRight w:val="0"/>
      <w:marTop w:val="0"/>
      <w:marBottom w:val="0"/>
      <w:divBdr>
        <w:top w:val="none" w:sz="0" w:space="0" w:color="auto"/>
        <w:left w:val="none" w:sz="0" w:space="0" w:color="auto"/>
        <w:bottom w:val="none" w:sz="0" w:space="0" w:color="auto"/>
        <w:right w:val="none" w:sz="0" w:space="0" w:color="auto"/>
      </w:divBdr>
      <w:divsChild>
        <w:div w:id="795224970">
          <w:marLeft w:val="0"/>
          <w:marRight w:val="0"/>
          <w:marTop w:val="0"/>
          <w:marBottom w:val="0"/>
          <w:divBdr>
            <w:top w:val="none" w:sz="0" w:space="0" w:color="auto"/>
            <w:left w:val="none" w:sz="0" w:space="0" w:color="auto"/>
            <w:bottom w:val="none" w:sz="0" w:space="0" w:color="auto"/>
            <w:right w:val="none" w:sz="0" w:space="0" w:color="auto"/>
          </w:divBdr>
          <w:divsChild>
            <w:div w:id="1568028213">
              <w:marLeft w:val="0"/>
              <w:marRight w:val="0"/>
              <w:marTop w:val="0"/>
              <w:marBottom w:val="0"/>
              <w:divBdr>
                <w:top w:val="none" w:sz="0" w:space="0" w:color="auto"/>
                <w:left w:val="none" w:sz="0" w:space="0" w:color="auto"/>
                <w:bottom w:val="none" w:sz="0" w:space="0" w:color="auto"/>
                <w:right w:val="none" w:sz="0" w:space="0" w:color="auto"/>
              </w:divBdr>
              <w:divsChild>
                <w:div w:id="18083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9524">
      <w:bodyDiv w:val="1"/>
      <w:marLeft w:val="0"/>
      <w:marRight w:val="0"/>
      <w:marTop w:val="0"/>
      <w:marBottom w:val="0"/>
      <w:divBdr>
        <w:top w:val="none" w:sz="0" w:space="0" w:color="auto"/>
        <w:left w:val="none" w:sz="0" w:space="0" w:color="auto"/>
        <w:bottom w:val="none" w:sz="0" w:space="0" w:color="auto"/>
        <w:right w:val="none" w:sz="0" w:space="0" w:color="auto"/>
      </w:divBdr>
    </w:div>
    <w:div w:id="2081245616">
      <w:bodyDiv w:val="1"/>
      <w:marLeft w:val="0"/>
      <w:marRight w:val="0"/>
      <w:marTop w:val="0"/>
      <w:marBottom w:val="0"/>
      <w:divBdr>
        <w:top w:val="none" w:sz="0" w:space="0" w:color="auto"/>
        <w:left w:val="none" w:sz="0" w:space="0" w:color="auto"/>
        <w:bottom w:val="none" w:sz="0" w:space="0" w:color="auto"/>
        <w:right w:val="none" w:sz="0" w:space="0" w:color="auto"/>
      </w:divBdr>
    </w:div>
    <w:div w:id="2112314679">
      <w:bodyDiv w:val="1"/>
      <w:marLeft w:val="0"/>
      <w:marRight w:val="0"/>
      <w:marTop w:val="0"/>
      <w:marBottom w:val="0"/>
      <w:divBdr>
        <w:top w:val="none" w:sz="0" w:space="0" w:color="auto"/>
        <w:left w:val="none" w:sz="0" w:space="0" w:color="auto"/>
        <w:bottom w:val="none" w:sz="0" w:space="0" w:color="auto"/>
        <w:right w:val="none" w:sz="0" w:space="0" w:color="auto"/>
      </w:divBdr>
    </w:div>
    <w:div w:id="2132089673">
      <w:bodyDiv w:val="1"/>
      <w:marLeft w:val="0"/>
      <w:marRight w:val="0"/>
      <w:marTop w:val="0"/>
      <w:marBottom w:val="0"/>
      <w:divBdr>
        <w:top w:val="none" w:sz="0" w:space="0" w:color="auto"/>
        <w:left w:val="none" w:sz="0" w:space="0" w:color="auto"/>
        <w:bottom w:val="none" w:sz="0" w:space="0" w:color="auto"/>
        <w:right w:val="none" w:sz="0" w:space="0" w:color="auto"/>
      </w:divBdr>
      <w:divsChild>
        <w:div w:id="1224681852">
          <w:marLeft w:val="0"/>
          <w:marRight w:val="0"/>
          <w:marTop w:val="0"/>
          <w:marBottom w:val="0"/>
          <w:divBdr>
            <w:top w:val="none" w:sz="0" w:space="0" w:color="auto"/>
            <w:left w:val="none" w:sz="0" w:space="0" w:color="auto"/>
            <w:bottom w:val="none" w:sz="0" w:space="0" w:color="auto"/>
            <w:right w:val="none" w:sz="0" w:space="0" w:color="auto"/>
          </w:divBdr>
          <w:divsChild>
            <w:div w:id="476843104">
              <w:marLeft w:val="0"/>
              <w:marRight w:val="0"/>
              <w:marTop w:val="0"/>
              <w:marBottom w:val="0"/>
              <w:divBdr>
                <w:top w:val="none" w:sz="0" w:space="0" w:color="auto"/>
                <w:left w:val="none" w:sz="0" w:space="0" w:color="auto"/>
                <w:bottom w:val="none" w:sz="0" w:space="0" w:color="auto"/>
                <w:right w:val="none" w:sz="0" w:space="0" w:color="auto"/>
              </w:divBdr>
              <w:divsChild>
                <w:div w:id="7816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w_yunkai_li@nuh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7F47-A132-4416-BE57-D2404F5F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38</Pages>
  <Words>5252</Words>
  <Characters>29938</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Li</dc:creator>
  <cp:lastModifiedBy>moritoki egi</cp:lastModifiedBy>
  <cp:revision>32</cp:revision>
  <dcterms:created xsi:type="dcterms:W3CDTF">2017-12-15T10:33:00Z</dcterms:created>
  <dcterms:modified xsi:type="dcterms:W3CDTF">2018-08-22T14:12:00Z</dcterms:modified>
</cp:coreProperties>
</file>