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40"/>
        <w:gridCol w:w="7513"/>
      </w:tblGrid>
      <w:tr w:rsidR="00927913" w14:paraId="01D7891D" w14:textId="77777777">
        <w:trPr>
          <w:trHeight w:val="474"/>
        </w:trPr>
        <w:tc>
          <w:tcPr>
            <w:tcW w:w="14853" w:type="dxa"/>
            <w:gridSpan w:val="2"/>
          </w:tcPr>
          <w:p w14:paraId="46749727" w14:textId="4C44BD08" w:rsidR="00927913" w:rsidRPr="009A7A08" w:rsidRDefault="005064F7" w:rsidP="009A7A08">
            <w:pPr>
              <w:pStyle w:val="TableParagraph"/>
              <w:spacing w:before="73"/>
              <w:ind w:left="6415" w:right="6410"/>
              <w:jc w:val="center"/>
              <w:rPr>
                <w:rFonts w:asciiTheme="majorEastAsia" w:eastAsiaTheme="majorEastAsia" w:hAnsiTheme="majorEastAsia"/>
                <w:b/>
                <w:sz w:val="21"/>
                <w:szCs w:val="21"/>
                <w:lang w:eastAsia="ja-JP"/>
              </w:rPr>
            </w:pPr>
            <w:r w:rsidRPr="009A7A08">
              <w:rPr>
                <w:rFonts w:asciiTheme="majorEastAsia" w:eastAsiaTheme="majorEastAsia" w:hAnsiTheme="majorEastAsia" w:hint="eastAsia"/>
                <w:b/>
                <w:spacing w:val="-1"/>
                <w:sz w:val="21"/>
                <w:szCs w:val="21"/>
                <w:lang w:eastAsia="ja-JP"/>
              </w:rPr>
              <w:t>臨床倫理の</w:t>
            </w:r>
            <w:r w:rsidR="009A7A08" w:rsidRPr="009A7A08">
              <w:rPr>
                <w:rFonts w:asciiTheme="majorEastAsia" w:eastAsiaTheme="majorEastAsia" w:hAnsiTheme="majorEastAsia" w:hint="eastAsia"/>
                <w:b/>
                <w:spacing w:val="-1"/>
                <w:sz w:val="21"/>
                <w:szCs w:val="21"/>
                <w:lang w:eastAsia="ja-JP"/>
              </w:rPr>
              <w:t>4</w:t>
            </w:r>
            <w:r w:rsidR="009A7A08" w:rsidRPr="009A7A08">
              <w:rPr>
                <w:rFonts w:asciiTheme="majorEastAsia" w:eastAsiaTheme="majorEastAsia" w:hAnsiTheme="majorEastAsia" w:cs="ＭＳ ゴシック" w:hint="eastAsia"/>
                <w:b/>
                <w:spacing w:val="-2"/>
                <w:sz w:val="21"/>
                <w:szCs w:val="21"/>
                <w:lang w:eastAsia="ja-JP"/>
              </w:rPr>
              <w:t>分割表</w:t>
            </w:r>
            <w:r w:rsidR="009A7A08" w:rsidRPr="009A7A08">
              <w:rPr>
                <w:rFonts w:asciiTheme="majorEastAsia" w:eastAsiaTheme="majorEastAsia" w:hAnsiTheme="majorEastAsia" w:hint="eastAsia"/>
                <w:b/>
                <w:spacing w:val="-2"/>
                <w:sz w:val="21"/>
                <w:szCs w:val="21"/>
                <w:lang w:eastAsia="ja-JP"/>
              </w:rPr>
              <w:t>(</w:t>
            </w:r>
            <w:proofErr w:type="spellStart"/>
            <w:r w:rsidR="009A7A08" w:rsidRPr="009A7A08">
              <w:rPr>
                <w:rFonts w:asciiTheme="majorEastAsia" w:eastAsiaTheme="majorEastAsia" w:hAnsiTheme="majorEastAsia"/>
                <w:b/>
                <w:spacing w:val="-2"/>
                <w:sz w:val="21"/>
                <w:szCs w:val="21"/>
                <w:lang w:eastAsia="ja-JP"/>
              </w:rPr>
              <w:t>jo</w:t>
            </w:r>
            <w:r w:rsidR="009A7A08" w:rsidRPr="009A7A08">
              <w:rPr>
                <w:rFonts w:asciiTheme="majorEastAsia" w:eastAsiaTheme="majorEastAsia" w:hAnsiTheme="majorEastAsia"/>
                <w:b/>
                <w:spacing w:val="-2"/>
                <w:sz w:val="21"/>
                <w:szCs w:val="21"/>
              </w:rPr>
              <w:t>nsen</w:t>
            </w:r>
            <w:proofErr w:type="spellEnd"/>
            <w:r w:rsidR="009A7A08" w:rsidRPr="009A7A08">
              <w:rPr>
                <w:rFonts w:asciiTheme="majorEastAsia" w:eastAsiaTheme="majorEastAsia" w:hAnsiTheme="majorEastAsia"/>
                <w:b/>
                <w:spacing w:val="-2"/>
                <w:sz w:val="21"/>
                <w:szCs w:val="21"/>
              </w:rPr>
              <w:t>)</w:t>
            </w:r>
          </w:p>
        </w:tc>
      </w:tr>
      <w:tr w:rsidR="00927913" w14:paraId="20EAF865" w14:textId="77777777">
        <w:trPr>
          <w:trHeight w:val="6480"/>
        </w:trPr>
        <w:tc>
          <w:tcPr>
            <w:tcW w:w="7340" w:type="dxa"/>
          </w:tcPr>
          <w:p w14:paraId="44B3DE20" w14:textId="52CF7A59" w:rsidR="00927913" w:rsidRPr="009A7A08" w:rsidRDefault="005064F7">
            <w:pPr>
              <w:pStyle w:val="TableParagraph"/>
              <w:spacing w:line="303" w:lineRule="exact"/>
              <w:ind w:left="107"/>
              <w:rPr>
                <w:rFonts w:asciiTheme="majorEastAsia" w:eastAsiaTheme="majorEastAsia" w:hAnsiTheme="majorEastAsia"/>
                <w:b/>
                <w:sz w:val="21"/>
                <w:szCs w:val="21"/>
              </w:rPr>
            </w:pPr>
            <w:proofErr w:type="spellStart"/>
            <w:r w:rsidRPr="009A7A08">
              <w:rPr>
                <w:rFonts w:asciiTheme="majorEastAsia" w:eastAsiaTheme="majorEastAsia" w:hAnsiTheme="majorEastAsia" w:hint="eastAsia"/>
                <w:b/>
                <w:w w:val="85"/>
                <w:sz w:val="21"/>
                <w:szCs w:val="21"/>
              </w:rPr>
              <w:t>医学的適応</w:t>
            </w:r>
            <w:proofErr w:type="spellEnd"/>
            <w:r w:rsidR="009A7A08">
              <w:rPr>
                <w:rFonts w:asciiTheme="majorEastAsia" w:eastAsiaTheme="majorEastAsia" w:hAnsiTheme="majorEastAsia" w:hint="eastAsia"/>
                <w:b/>
                <w:spacing w:val="94"/>
                <w:sz w:val="21"/>
                <w:szCs w:val="21"/>
                <w:lang w:eastAsia="ja-JP"/>
              </w:rPr>
              <w:t>（</w:t>
            </w:r>
            <w:r w:rsidRPr="009A7A08">
              <w:rPr>
                <w:rFonts w:asciiTheme="majorEastAsia" w:eastAsiaTheme="majorEastAsia" w:hAnsiTheme="majorEastAsia" w:hint="eastAsia"/>
                <w:b/>
                <w:w w:val="85"/>
                <w:sz w:val="21"/>
                <w:szCs w:val="21"/>
              </w:rPr>
              <w:t>Medical</w:t>
            </w:r>
            <w:r w:rsidRPr="009A7A08">
              <w:rPr>
                <w:rFonts w:asciiTheme="majorEastAsia" w:eastAsiaTheme="majorEastAsia" w:hAnsiTheme="majorEastAsia" w:hint="eastAsia"/>
                <w:b/>
                <w:spacing w:val="19"/>
                <w:w w:val="85"/>
                <w:sz w:val="21"/>
                <w:szCs w:val="21"/>
              </w:rPr>
              <w:t xml:space="preserve"> </w:t>
            </w:r>
            <w:r w:rsidRPr="009A7A08">
              <w:rPr>
                <w:rFonts w:asciiTheme="majorEastAsia" w:eastAsiaTheme="majorEastAsia" w:hAnsiTheme="majorEastAsia" w:hint="eastAsia"/>
                <w:b/>
                <w:w w:val="85"/>
                <w:sz w:val="21"/>
                <w:szCs w:val="21"/>
              </w:rPr>
              <w:t>Indication</w:t>
            </w:r>
            <w:r w:rsidR="009A7A08">
              <w:rPr>
                <w:rFonts w:asciiTheme="majorEastAsia" w:eastAsiaTheme="majorEastAsia" w:hAnsiTheme="majorEastAsia" w:hint="eastAsia"/>
                <w:b/>
                <w:w w:val="85"/>
                <w:sz w:val="21"/>
                <w:szCs w:val="21"/>
                <w:lang w:eastAsia="ja-JP"/>
              </w:rPr>
              <w:t>）</w:t>
            </w:r>
          </w:p>
          <w:p w14:paraId="435D3B22" w14:textId="31C8F391" w:rsidR="00927913" w:rsidRDefault="005064F7" w:rsidP="009A7A08">
            <w:pPr>
              <w:rPr>
                <w:rFonts w:asciiTheme="majorEastAsia" w:eastAsiaTheme="majorEastAsia" w:hAnsiTheme="majorEastAsia"/>
                <w:sz w:val="21"/>
                <w:szCs w:val="21"/>
                <w:lang w:eastAsia="ja-JP"/>
              </w:rPr>
            </w:pPr>
            <w:r w:rsidRPr="009A7A08">
              <w:rPr>
                <w:rFonts w:asciiTheme="majorEastAsia" w:eastAsiaTheme="majorEastAsia" w:hAnsiTheme="majorEastAsia"/>
                <w:sz w:val="21"/>
                <w:szCs w:val="21"/>
                <w:lang w:eastAsia="ja-JP"/>
              </w:rPr>
              <w:t>1.</w:t>
            </w:r>
            <w:r w:rsidR="009A7A08" w:rsidRPr="009A7A08">
              <w:rPr>
                <w:rFonts w:asciiTheme="majorEastAsia" w:eastAsiaTheme="majorEastAsia" w:hAnsiTheme="majorEastAsia" w:hint="eastAsia"/>
                <w:sz w:val="21"/>
                <w:szCs w:val="21"/>
                <w:lang w:eastAsia="ja-JP"/>
              </w:rPr>
              <w:t>患者の医学的問題は何か？</w:t>
            </w:r>
            <w:r w:rsidR="009A7A08">
              <w:rPr>
                <w:rFonts w:asciiTheme="majorEastAsia" w:eastAsiaTheme="majorEastAsia" w:hAnsiTheme="majorEastAsia" w:hint="eastAsia"/>
                <w:sz w:val="21"/>
                <w:szCs w:val="21"/>
                <w:lang w:eastAsia="ja-JP"/>
              </w:rPr>
              <w:t xml:space="preserve">　　</w:t>
            </w:r>
            <w:r w:rsidR="009A7A08" w:rsidRPr="009A7A08">
              <w:rPr>
                <w:rFonts w:asciiTheme="majorEastAsia" w:eastAsiaTheme="majorEastAsia" w:hAnsiTheme="majorEastAsia" w:hint="eastAsia"/>
                <w:sz w:val="21"/>
                <w:szCs w:val="21"/>
                <w:lang w:eastAsia="ja-JP"/>
              </w:rPr>
              <w:t>病歴は？診断は</w:t>
            </w:r>
            <w:r w:rsidR="009A7A08">
              <w:rPr>
                <w:rFonts w:asciiTheme="majorEastAsia" w:eastAsiaTheme="majorEastAsia" w:hAnsiTheme="majorEastAsia" w:hint="eastAsia"/>
                <w:sz w:val="21"/>
                <w:szCs w:val="21"/>
                <w:lang w:eastAsia="ja-JP"/>
              </w:rPr>
              <w:t>？予後は？</w:t>
            </w:r>
          </w:p>
          <w:p w14:paraId="0534E03D" w14:textId="588B407A" w:rsidR="009A7A08" w:rsidRDefault="009A7A08" w:rsidP="009A7A08">
            <w:pPr>
              <w:rPr>
                <w:rFonts w:asciiTheme="majorEastAsia" w:eastAsiaTheme="majorEastAsia" w:hAnsiTheme="majorEastAsia"/>
                <w:sz w:val="21"/>
                <w:szCs w:val="21"/>
                <w:lang w:eastAsia="ja-JP"/>
              </w:rPr>
            </w:pPr>
          </w:p>
          <w:p w14:paraId="71356AA0" w14:textId="294861F4" w:rsidR="009A7A08" w:rsidRDefault="009A7A08" w:rsidP="009A7A08">
            <w:pPr>
              <w:rPr>
                <w:rFonts w:asciiTheme="majorEastAsia" w:eastAsiaTheme="majorEastAsia" w:hAnsiTheme="majorEastAsia"/>
                <w:sz w:val="21"/>
                <w:szCs w:val="21"/>
                <w:lang w:eastAsia="ja-JP"/>
              </w:rPr>
            </w:pPr>
          </w:p>
          <w:p w14:paraId="58E2A1C9" w14:textId="62162A93" w:rsidR="009A7A08" w:rsidRPr="009A7A08" w:rsidRDefault="009A7A08" w:rsidP="009A7A08">
            <w:pPr>
              <w:rPr>
                <w:rFonts w:asciiTheme="majorEastAsia" w:eastAsiaTheme="majorEastAsia" w:hAnsiTheme="majorEastAsia" w:hint="eastAsia"/>
                <w:sz w:val="21"/>
                <w:szCs w:val="21"/>
                <w:lang w:eastAsia="ja-JP"/>
              </w:rPr>
            </w:pPr>
            <w:r>
              <w:rPr>
                <w:rFonts w:asciiTheme="majorEastAsia" w:eastAsiaTheme="majorEastAsia" w:hAnsiTheme="majorEastAsia" w:hint="eastAsia"/>
                <w:sz w:val="21"/>
                <w:szCs w:val="21"/>
                <w:lang w:eastAsia="ja-JP"/>
              </w:rPr>
              <w:t>2.急性か，慢性か，重体か，救急か？　可逆的か？</w:t>
            </w:r>
          </w:p>
          <w:p w14:paraId="6AB25919" w14:textId="77777777" w:rsidR="00927913" w:rsidRPr="009A7A08" w:rsidRDefault="00927913">
            <w:pPr>
              <w:pStyle w:val="TableParagraph"/>
              <w:rPr>
                <w:rFonts w:asciiTheme="majorEastAsia" w:eastAsiaTheme="majorEastAsia" w:hAnsiTheme="majorEastAsia"/>
                <w:sz w:val="21"/>
                <w:szCs w:val="21"/>
                <w:lang w:eastAsia="ja-JP"/>
              </w:rPr>
            </w:pPr>
          </w:p>
          <w:p w14:paraId="5710F470" w14:textId="77777777" w:rsidR="00927913" w:rsidRPr="009A7A08" w:rsidRDefault="00927913">
            <w:pPr>
              <w:pStyle w:val="TableParagraph"/>
              <w:rPr>
                <w:rFonts w:asciiTheme="majorEastAsia" w:eastAsiaTheme="majorEastAsia" w:hAnsiTheme="majorEastAsia"/>
                <w:sz w:val="21"/>
                <w:szCs w:val="21"/>
                <w:lang w:eastAsia="ja-JP"/>
              </w:rPr>
            </w:pPr>
          </w:p>
          <w:p w14:paraId="0BD582DB" w14:textId="11B21386" w:rsidR="00927913" w:rsidRPr="009A7A08" w:rsidRDefault="009A7A08" w:rsidP="009A7A08">
            <w:pPr>
              <w:pStyle w:val="TableParagraph"/>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3.治療の目標は何か？</w:t>
            </w:r>
          </w:p>
          <w:p w14:paraId="1909B17A" w14:textId="77777777" w:rsidR="00927913" w:rsidRPr="009A7A08" w:rsidRDefault="00927913">
            <w:pPr>
              <w:pStyle w:val="TableParagraph"/>
              <w:rPr>
                <w:rFonts w:asciiTheme="majorEastAsia" w:eastAsiaTheme="majorEastAsia" w:hAnsiTheme="majorEastAsia"/>
                <w:sz w:val="21"/>
                <w:szCs w:val="21"/>
              </w:rPr>
            </w:pPr>
          </w:p>
          <w:p w14:paraId="23EA455A" w14:textId="77777777" w:rsidR="00927913" w:rsidRPr="009A7A08" w:rsidRDefault="00927913">
            <w:pPr>
              <w:pStyle w:val="TableParagraph"/>
              <w:rPr>
                <w:rFonts w:asciiTheme="majorEastAsia" w:eastAsiaTheme="majorEastAsia" w:hAnsiTheme="majorEastAsia"/>
                <w:sz w:val="21"/>
                <w:szCs w:val="21"/>
              </w:rPr>
            </w:pPr>
          </w:p>
          <w:p w14:paraId="6D7351BA" w14:textId="1A40876D" w:rsidR="00927913" w:rsidRPr="009A7A08" w:rsidRDefault="009A7A08">
            <w:pPr>
              <w:pStyle w:val="TableParagraph"/>
              <w:rPr>
                <w:rFonts w:asciiTheme="majorEastAsia" w:eastAsiaTheme="majorEastAsia" w:hAnsiTheme="majorEastAsia" w:hint="eastAsia"/>
                <w:sz w:val="21"/>
                <w:szCs w:val="21"/>
                <w:lang w:eastAsia="ja-JP"/>
              </w:rPr>
            </w:pPr>
            <w:r>
              <w:rPr>
                <w:rFonts w:asciiTheme="majorEastAsia" w:eastAsiaTheme="majorEastAsia" w:hAnsiTheme="majorEastAsia" w:hint="eastAsia"/>
                <w:sz w:val="21"/>
                <w:szCs w:val="21"/>
                <w:lang w:eastAsia="ja-JP"/>
              </w:rPr>
              <w:t>4.治療が成功する確率は？</w:t>
            </w:r>
          </w:p>
          <w:p w14:paraId="7C134A12" w14:textId="77777777" w:rsidR="00927913" w:rsidRPr="009A7A08" w:rsidRDefault="00927913">
            <w:pPr>
              <w:pStyle w:val="TableParagraph"/>
              <w:rPr>
                <w:rFonts w:asciiTheme="majorEastAsia" w:eastAsiaTheme="majorEastAsia" w:hAnsiTheme="majorEastAsia"/>
                <w:sz w:val="21"/>
                <w:szCs w:val="21"/>
              </w:rPr>
            </w:pPr>
          </w:p>
          <w:p w14:paraId="0B0D9E56" w14:textId="77777777" w:rsidR="00927913" w:rsidRPr="009A7A08" w:rsidRDefault="00927913">
            <w:pPr>
              <w:pStyle w:val="TableParagraph"/>
              <w:spacing w:before="10"/>
              <w:rPr>
                <w:rFonts w:asciiTheme="majorEastAsia" w:eastAsiaTheme="majorEastAsia" w:hAnsiTheme="majorEastAsia"/>
                <w:sz w:val="21"/>
                <w:szCs w:val="21"/>
              </w:rPr>
            </w:pPr>
          </w:p>
          <w:p w14:paraId="247FFE38" w14:textId="6ACEB5A2" w:rsidR="00927913" w:rsidRPr="009A7A08" w:rsidRDefault="009A7A08" w:rsidP="009A7A08">
            <w:pPr>
              <w:pStyle w:val="TableParagraph"/>
              <w:tabs>
                <w:tab w:val="left" w:pos="251"/>
              </w:tabs>
              <w:spacing w:before="1"/>
              <w:rPr>
                <w:rFonts w:asciiTheme="majorEastAsia" w:eastAsiaTheme="majorEastAsia" w:hAnsiTheme="majorEastAsia" w:hint="eastAsia"/>
                <w:sz w:val="21"/>
                <w:szCs w:val="21"/>
                <w:lang w:eastAsia="ja-JP"/>
              </w:rPr>
            </w:pPr>
            <w:r>
              <w:rPr>
                <w:rFonts w:asciiTheme="majorEastAsia" w:eastAsiaTheme="majorEastAsia" w:hAnsiTheme="majorEastAsia" w:hint="eastAsia"/>
                <w:w w:val="90"/>
                <w:sz w:val="21"/>
                <w:szCs w:val="21"/>
                <w:lang w:eastAsia="ja-JP"/>
              </w:rPr>
              <w:t>5.治療が奏功しない場合の計画は何か？</w:t>
            </w:r>
          </w:p>
          <w:p w14:paraId="5D486DED" w14:textId="77777777" w:rsidR="00927913" w:rsidRPr="009A7A08" w:rsidRDefault="00927913">
            <w:pPr>
              <w:pStyle w:val="TableParagraph"/>
              <w:rPr>
                <w:rFonts w:asciiTheme="majorEastAsia" w:eastAsiaTheme="majorEastAsia" w:hAnsiTheme="majorEastAsia"/>
                <w:sz w:val="21"/>
                <w:szCs w:val="21"/>
              </w:rPr>
            </w:pPr>
          </w:p>
          <w:p w14:paraId="3EAE1728" w14:textId="77777777" w:rsidR="00927913" w:rsidRPr="009A7A08" w:rsidRDefault="00927913">
            <w:pPr>
              <w:pStyle w:val="TableParagraph"/>
              <w:rPr>
                <w:rFonts w:asciiTheme="majorEastAsia" w:eastAsiaTheme="majorEastAsia" w:hAnsiTheme="majorEastAsia"/>
                <w:sz w:val="21"/>
                <w:szCs w:val="21"/>
              </w:rPr>
            </w:pPr>
          </w:p>
          <w:p w14:paraId="42DF394E" w14:textId="07E7EE03" w:rsidR="00927913" w:rsidRPr="009A7A08" w:rsidRDefault="009A7A08" w:rsidP="009A7A08">
            <w:pPr>
              <w:pStyle w:val="TableParagraph"/>
              <w:tabs>
                <w:tab w:val="left" w:pos="251"/>
              </w:tabs>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6.要約すると，この患者が医学的および看護的ケアからどのくらい利益を得られるか？また，どのように害を避けることができるか？</w:t>
            </w:r>
          </w:p>
        </w:tc>
        <w:tc>
          <w:tcPr>
            <w:tcW w:w="7513" w:type="dxa"/>
          </w:tcPr>
          <w:p w14:paraId="08A632F7" w14:textId="2F2EEAD2" w:rsidR="00927913" w:rsidRPr="009A7A08" w:rsidRDefault="005064F7">
            <w:pPr>
              <w:pStyle w:val="TableParagraph"/>
              <w:spacing w:line="303" w:lineRule="exact"/>
              <w:ind w:left="107"/>
              <w:rPr>
                <w:rFonts w:asciiTheme="majorEastAsia" w:eastAsiaTheme="majorEastAsia" w:hAnsiTheme="majorEastAsia"/>
                <w:b/>
                <w:sz w:val="21"/>
                <w:szCs w:val="21"/>
              </w:rPr>
            </w:pPr>
            <w:proofErr w:type="spellStart"/>
            <w:r w:rsidRPr="009A7A08">
              <w:rPr>
                <w:rFonts w:asciiTheme="majorEastAsia" w:eastAsiaTheme="majorEastAsia" w:hAnsiTheme="majorEastAsia" w:hint="eastAsia"/>
                <w:b/>
                <w:w w:val="85"/>
                <w:sz w:val="21"/>
                <w:szCs w:val="21"/>
              </w:rPr>
              <w:t>患者の意向</w:t>
            </w:r>
            <w:proofErr w:type="spellEnd"/>
            <w:r w:rsidR="009A7A08">
              <w:rPr>
                <w:rFonts w:asciiTheme="majorEastAsia" w:eastAsiaTheme="majorEastAsia" w:hAnsiTheme="majorEastAsia" w:hint="eastAsia"/>
                <w:b/>
                <w:w w:val="85"/>
                <w:sz w:val="21"/>
                <w:szCs w:val="21"/>
                <w:lang w:eastAsia="ja-JP"/>
              </w:rPr>
              <w:t>（</w:t>
            </w:r>
            <w:r w:rsidRPr="009A7A08">
              <w:rPr>
                <w:rFonts w:asciiTheme="majorEastAsia" w:eastAsiaTheme="majorEastAsia" w:hAnsiTheme="majorEastAsia" w:hint="eastAsia"/>
                <w:b/>
                <w:w w:val="85"/>
                <w:sz w:val="21"/>
                <w:szCs w:val="21"/>
              </w:rPr>
              <w:t>Patient</w:t>
            </w:r>
            <w:r w:rsidRPr="009A7A08">
              <w:rPr>
                <w:rFonts w:asciiTheme="majorEastAsia" w:eastAsiaTheme="majorEastAsia" w:hAnsiTheme="majorEastAsia" w:hint="eastAsia"/>
                <w:b/>
                <w:spacing w:val="71"/>
                <w:sz w:val="21"/>
                <w:szCs w:val="21"/>
              </w:rPr>
              <w:t xml:space="preserve"> </w:t>
            </w:r>
            <w:r w:rsidRPr="009A7A08">
              <w:rPr>
                <w:rFonts w:asciiTheme="majorEastAsia" w:eastAsiaTheme="majorEastAsia" w:hAnsiTheme="majorEastAsia" w:hint="eastAsia"/>
                <w:b/>
                <w:w w:val="85"/>
                <w:sz w:val="21"/>
                <w:szCs w:val="21"/>
              </w:rPr>
              <w:t>Preferences</w:t>
            </w:r>
            <w:r w:rsidR="009A7A08">
              <w:rPr>
                <w:rFonts w:asciiTheme="majorEastAsia" w:eastAsiaTheme="majorEastAsia" w:hAnsiTheme="majorEastAsia" w:hint="eastAsia"/>
                <w:b/>
                <w:w w:val="85"/>
                <w:sz w:val="21"/>
                <w:szCs w:val="21"/>
                <w:lang w:eastAsia="ja-JP"/>
              </w:rPr>
              <w:t>）</w:t>
            </w:r>
          </w:p>
          <w:p w14:paraId="6AFDE819" w14:textId="497C73EA" w:rsidR="00927913" w:rsidRPr="009A7A08" w:rsidRDefault="009A7A08" w:rsidP="009A7A08">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1.</w:t>
            </w:r>
            <w:r w:rsidRPr="009A7A08">
              <w:rPr>
                <w:rFonts w:asciiTheme="majorEastAsia" w:eastAsiaTheme="majorEastAsia" w:hAnsiTheme="majorEastAsia" w:hint="eastAsia"/>
                <w:sz w:val="21"/>
                <w:szCs w:val="21"/>
                <w:lang w:eastAsia="ja-JP"/>
              </w:rPr>
              <w:t>患者には精神的判断能力と法的対応能力があるか？能力がないという証拠はあるか？</w:t>
            </w:r>
          </w:p>
          <w:p w14:paraId="055E57AA" w14:textId="77777777" w:rsidR="009A7A08" w:rsidRPr="009A7A08" w:rsidRDefault="009A7A08" w:rsidP="009A7A08">
            <w:pPr>
              <w:rPr>
                <w:rFonts w:asciiTheme="majorEastAsia" w:eastAsiaTheme="majorEastAsia" w:hAnsiTheme="majorEastAsia" w:hint="eastAsia"/>
                <w:sz w:val="21"/>
                <w:szCs w:val="21"/>
                <w:lang w:eastAsia="ja-JP"/>
              </w:rPr>
            </w:pPr>
          </w:p>
          <w:p w14:paraId="29BDF408" w14:textId="283D895C" w:rsidR="00927913" w:rsidRDefault="009A7A08">
            <w:pPr>
              <w:pStyle w:val="TableParagraph"/>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2.対応能力がある場合，患者は治療への</w:t>
            </w:r>
            <w:r w:rsidR="00A40C8C">
              <w:rPr>
                <w:rFonts w:asciiTheme="majorEastAsia" w:eastAsiaTheme="majorEastAsia" w:hAnsiTheme="majorEastAsia" w:hint="eastAsia"/>
                <w:sz w:val="21"/>
                <w:szCs w:val="21"/>
                <w:lang w:eastAsia="ja-JP"/>
              </w:rPr>
              <w:t>意向についてどう言っているか？</w:t>
            </w:r>
          </w:p>
          <w:p w14:paraId="5BCB6197" w14:textId="246BCF86" w:rsidR="00A40C8C" w:rsidRDefault="00A40C8C">
            <w:pPr>
              <w:pStyle w:val="TableParagraph"/>
              <w:rPr>
                <w:rFonts w:asciiTheme="majorEastAsia" w:eastAsiaTheme="majorEastAsia" w:hAnsiTheme="majorEastAsia"/>
                <w:sz w:val="21"/>
                <w:szCs w:val="21"/>
                <w:lang w:eastAsia="ja-JP"/>
              </w:rPr>
            </w:pPr>
          </w:p>
          <w:p w14:paraId="57051036" w14:textId="784BBADC" w:rsidR="00A40C8C" w:rsidRDefault="00A40C8C">
            <w:pPr>
              <w:pStyle w:val="TableParagraph"/>
              <w:rPr>
                <w:rFonts w:asciiTheme="majorEastAsia" w:eastAsiaTheme="majorEastAsia" w:hAnsiTheme="majorEastAsia"/>
                <w:sz w:val="21"/>
                <w:szCs w:val="21"/>
                <w:lang w:eastAsia="ja-JP"/>
              </w:rPr>
            </w:pPr>
          </w:p>
          <w:p w14:paraId="0C4C828F" w14:textId="4DA8D2FB" w:rsidR="00A40C8C" w:rsidRDefault="00A40C8C">
            <w:pPr>
              <w:pStyle w:val="TableParagraph"/>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3.患者は利益とリスクについて知らされ，それを理解し，同意しているか？</w:t>
            </w:r>
          </w:p>
          <w:p w14:paraId="60B2CC69" w14:textId="4658C132" w:rsidR="00A40C8C" w:rsidRDefault="00A40C8C">
            <w:pPr>
              <w:pStyle w:val="TableParagraph"/>
              <w:rPr>
                <w:rFonts w:asciiTheme="majorEastAsia" w:eastAsiaTheme="majorEastAsia" w:hAnsiTheme="majorEastAsia"/>
                <w:sz w:val="21"/>
                <w:szCs w:val="21"/>
                <w:lang w:eastAsia="ja-JP"/>
              </w:rPr>
            </w:pPr>
          </w:p>
          <w:p w14:paraId="55F867F7" w14:textId="35B94F8A" w:rsidR="00A40C8C" w:rsidRDefault="00A40C8C">
            <w:pPr>
              <w:pStyle w:val="TableParagraph"/>
              <w:rPr>
                <w:rFonts w:asciiTheme="majorEastAsia" w:eastAsiaTheme="majorEastAsia" w:hAnsiTheme="majorEastAsia"/>
                <w:sz w:val="21"/>
                <w:szCs w:val="21"/>
                <w:lang w:eastAsia="ja-JP"/>
              </w:rPr>
            </w:pPr>
          </w:p>
          <w:p w14:paraId="212D2EB0" w14:textId="29675324" w:rsidR="00A40C8C" w:rsidRDefault="00A40C8C">
            <w:pPr>
              <w:pStyle w:val="TableParagraph"/>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4.対応能力がない場合，適切な代理人は誰か？その代理人は意思決定に関して適切な基準を用いているか？</w:t>
            </w:r>
          </w:p>
          <w:p w14:paraId="7BED5727" w14:textId="5B357385" w:rsidR="00A40C8C" w:rsidRDefault="00A40C8C">
            <w:pPr>
              <w:pStyle w:val="TableParagraph"/>
              <w:rPr>
                <w:rFonts w:asciiTheme="majorEastAsia" w:eastAsiaTheme="majorEastAsia" w:hAnsiTheme="majorEastAsia"/>
                <w:sz w:val="21"/>
                <w:szCs w:val="21"/>
                <w:lang w:eastAsia="ja-JP"/>
              </w:rPr>
            </w:pPr>
          </w:p>
          <w:p w14:paraId="2C9D9500" w14:textId="3469F91E" w:rsidR="00A40C8C" w:rsidRDefault="00A40C8C">
            <w:pPr>
              <w:pStyle w:val="TableParagraph"/>
              <w:rPr>
                <w:rFonts w:asciiTheme="majorEastAsia" w:eastAsiaTheme="majorEastAsia" w:hAnsiTheme="majorEastAsia"/>
                <w:sz w:val="21"/>
                <w:szCs w:val="21"/>
                <w:lang w:eastAsia="ja-JP"/>
              </w:rPr>
            </w:pPr>
          </w:p>
          <w:p w14:paraId="6086BEC0" w14:textId="774BEB68" w:rsidR="00A40C8C" w:rsidRDefault="00A40C8C">
            <w:pPr>
              <w:pStyle w:val="TableParagraph"/>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5.患者は以前に意向を示したことがあるか？事前指示はあるか？</w:t>
            </w:r>
          </w:p>
          <w:p w14:paraId="3692FD60" w14:textId="400F2ACF" w:rsidR="00A40C8C" w:rsidRDefault="00A40C8C">
            <w:pPr>
              <w:pStyle w:val="TableParagraph"/>
              <w:rPr>
                <w:rFonts w:asciiTheme="majorEastAsia" w:eastAsiaTheme="majorEastAsia" w:hAnsiTheme="majorEastAsia"/>
                <w:sz w:val="21"/>
                <w:szCs w:val="21"/>
                <w:lang w:eastAsia="ja-JP"/>
              </w:rPr>
            </w:pPr>
          </w:p>
          <w:p w14:paraId="20EA265C" w14:textId="422D40B1" w:rsidR="00A40C8C" w:rsidRPr="00A40C8C" w:rsidRDefault="00A40C8C">
            <w:pPr>
              <w:pStyle w:val="TableParagraph"/>
              <w:rPr>
                <w:rFonts w:asciiTheme="majorEastAsia" w:eastAsiaTheme="majorEastAsia" w:hAnsiTheme="majorEastAsia"/>
                <w:sz w:val="21"/>
                <w:szCs w:val="21"/>
                <w:lang w:eastAsia="ja-JP"/>
              </w:rPr>
            </w:pPr>
            <w:r w:rsidRPr="00A40C8C">
              <w:rPr>
                <w:rFonts w:asciiTheme="majorEastAsia" w:eastAsiaTheme="majorEastAsia" w:hAnsiTheme="majorEastAsia" w:hint="eastAsia"/>
                <w:sz w:val="21"/>
                <w:szCs w:val="21"/>
                <w:lang w:eastAsia="ja-JP"/>
              </w:rPr>
              <w:t>6.患者は治療に非協力的か，または協力できない状態か？その場合，なぜか？</w:t>
            </w:r>
          </w:p>
          <w:p w14:paraId="5D179D84" w14:textId="6E02BB46" w:rsidR="00A40C8C" w:rsidRPr="00A40C8C" w:rsidRDefault="00A40C8C">
            <w:pPr>
              <w:pStyle w:val="TableParagraph"/>
              <w:rPr>
                <w:rFonts w:asciiTheme="majorEastAsia" w:eastAsiaTheme="majorEastAsia" w:hAnsiTheme="majorEastAsia"/>
                <w:sz w:val="21"/>
                <w:szCs w:val="21"/>
                <w:lang w:eastAsia="ja-JP"/>
              </w:rPr>
            </w:pPr>
          </w:p>
          <w:p w14:paraId="22C2A970" w14:textId="30E25A31" w:rsidR="00927913" w:rsidRPr="00453F2E" w:rsidRDefault="00A40C8C" w:rsidP="00A40C8C">
            <w:pPr>
              <w:rPr>
                <w:rFonts w:asciiTheme="majorEastAsia" w:eastAsiaTheme="majorEastAsia" w:hAnsiTheme="majorEastAsia" w:hint="eastAsia"/>
                <w:lang w:eastAsia="ja-JP"/>
              </w:rPr>
            </w:pPr>
            <w:r w:rsidRPr="00453F2E">
              <w:rPr>
                <w:rFonts w:asciiTheme="majorEastAsia" w:eastAsiaTheme="majorEastAsia" w:hAnsiTheme="majorEastAsia" w:hint="eastAsia"/>
                <w:sz w:val="21"/>
                <w:szCs w:val="21"/>
                <w:lang w:eastAsia="ja-JP"/>
              </w:rPr>
              <w:t>7.要約すると，患者の選択権は倫理・法律上，最大限に尊重されているか？</w:t>
            </w:r>
          </w:p>
        </w:tc>
      </w:tr>
      <w:tr w:rsidR="00927913" w14:paraId="3CFADBE4" w14:textId="77777777">
        <w:trPr>
          <w:trHeight w:val="7560"/>
        </w:trPr>
        <w:tc>
          <w:tcPr>
            <w:tcW w:w="7340" w:type="dxa"/>
          </w:tcPr>
          <w:p w14:paraId="7147F1D6" w14:textId="6DC5BFAE" w:rsidR="00927913" w:rsidRPr="009A7A08" w:rsidRDefault="005064F7">
            <w:pPr>
              <w:pStyle w:val="TableParagraph"/>
              <w:spacing w:line="303" w:lineRule="exact"/>
              <w:ind w:left="107"/>
              <w:rPr>
                <w:rFonts w:asciiTheme="majorEastAsia" w:eastAsiaTheme="majorEastAsia" w:hAnsiTheme="majorEastAsia"/>
                <w:b/>
                <w:sz w:val="21"/>
                <w:szCs w:val="21"/>
                <w:lang w:eastAsia="ja-JP"/>
              </w:rPr>
            </w:pPr>
            <w:r w:rsidRPr="009A7A08">
              <w:rPr>
                <w:rFonts w:asciiTheme="majorEastAsia" w:eastAsiaTheme="majorEastAsia" w:hAnsiTheme="majorEastAsia"/>
                <w:b/>
                <w:w w:val="95"/>
                <w:sz w:val="21"/>
                <w:szCs w:val="21"/>
              </w:rPr>
              <w:t>QOL</w:t>
            </w:r>
            <w:r w:rsidR="00453F2E">
              <w:rPr>
                <w:rFonts w:asciiTheme="majorEastAsia" w:eastAsiaTheme="majorEastAsia" w:hAnsiTheme="majorEastAsia" w:hint="eastAsia"/>
                <w:b/>
                <w:w w:val="95"/>
                <w:sz w:val="21"/>
                <w:szCs w:val="21"/>
                <w:lang w:eastAsia="ja-JP"/>
              </w:rPr>
              <w:t>（</w:t>
            </w:r>
            <w:r w:rsidR="00453F2E">
              <w:rPr>
                <w:rFonts w:asciiTheme="majorEastAsia" w:eastAsiaTheme="majorEastAsia" w:hAnsiTheme="majorEastAsia"/>
                <w:b/>
                <w:w w:val="95"/>
                <w:sz w:val="21"/>
                <w:szCs w:val="21"/>
                <w:lang w:eastAsia="ja-JP"/>
              </w:rPr>
              <w:t>Quality of Life）</w:t>
            </w:r>
          </w:p>
          <w:p w14:paraId="22D38FA6" w14:textId="78979418" w:rsidR="00927913" w:rsidRDefault="00453F2E" w:rsidP="00453F2E">
            <w:pPr>
              <w:pStyle w:val="TableParagraph"/>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1.治療した場合，あるいはしなかった場合に，通常の生活に復帰できる見込みはどの程度か？</w:t>
            </w:r>
          </w:p>
          <w:p w14:paraId="2823469F" w14:textId="77777777" w:rsidR="00453F2E" w:rsidRPr="009A7A08" w:rsidRDefault="00453F2E" w:rsidP="00453F2E">
            <w:pPr>
              <w:pStyle w:val="TableParagraph"/>
              <w:rPr>
                <w:rFonts w:asciiTheme="majorEastAsia" w:eastAsiaTheme="majorEastAsia" w:hAnsiTheme="majorEastAsia" w:hint="eastAsia"/>
                <w:sz w:val="21"/>
                <w:szCs w:val="21"/>
                <w:lang w:eastAsia="ja-JP"/>
              </w:rPr>
            </w:pPr>
          </w:p>
          <w:p w14:paraId="293A8F53" w14:textId="77777777" w:rsidR="00927913" w:rsidRPr="009A7A08" w:rsidRDefault="00927913">
            <w:pPr>
              <w:pStyle w:val="TableParagraph"/>
              <w:rPr>
                <w:rFonts w:asciiTheme="majorEastAsia" w:eastAsiaTheme="majorEastAsia" w:hAnsiTheme="majorEastAsia"/>
                <w:sz w:val="21"/>
                <w:szCs w:val="21"/>
                <w:lang w:eastAsia="ja-JP"/>
              </w:rPr>
            </w:pPr>
          </w:p>
          <w:p w14:paraId="46992996" w14:textId="5FCA395C" w:rsidR="00927913" w:rsidRPr="009A7A08" w:rsidRDefault="00453F2E">
            <w:pPr>
              <w:pStyle w:val="TableParagraph"/>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2.治療が成功した場合，患者にとって身体的，精神的，社会的に失うものは何か？</w:t>
            </w:r>
          </w:p>
          <w:p w14:paraId="7CDD2F70" w14:textId="77777777" w:rsidR="00927913" w:rsidRPr="009A7A08" w:rsidRDefault="00927913">
            <w:pPr>
              <w:pStyle w:val="TableParagraph"/>
              <w:rPr>
                <w:rFonts w:asciiTheme="majorEastAsia" w:eastAsiaTheme="majorEastAsia" w:hAnsiTheme="majorEastAsia"/>
                <w:sz w:val="21"/>
                <w:szCs w:val="21"/>
                <w:lang w:eastAsia="ja-JP"/>
              </w:rPr>
            </w:pPr>
          </w:p>
          <w:p w14:paraId="4C71D49F" w14:textId="77777777" w:rsidR="00927913" w:rsidRPr="009A7A08" w:rsidRDefault="00927913">
            <w:pPr>
              <w:pStyle w:val="TableParagraph"/>
              <w:rPr>
                <w:rFonts w:asciiTheme="majorEastAsia" w:eastAsiaTheme="majorEastAsia" w:hAnsiTheme="majorEastAsia"/>
                <w:sz w:val="21"/>
                <w:szCs w:val="21"/>
                <w:lang w:eastAsia="ja-JP"/>
              </w:rPr>
            </w:pPr>
          </w:p>
          <w:p w14:paraId="00FE7859" w14:textId="733175D5" w:rsidR="00927913" w:rsidRDefault="00453F2E">
            <w:pPr>
              <w:pStyle w:val="TableParagraph"/>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3.</w:t>
            </w:r>
            <w:r w:rsidR="00DE223B">
              <w:rPr>
                <w:rFonts w:asciiTheme="majorEastAsia" w:eastAsiaTheme="majorEastAsia" w:hAnsiTheme="majorEastAsia" w:hint="eastAsia"/>
                <w:sz w:val="21"/>
                <w:szCs w:val="21"/>
                <w:lang w:eastAsia="ja-JP"/>
              </w:rPr>
              <w:t>医療者による患者の</w:t>
            </w:r>
            <w:r w:rsidR="00DE223B">
              <w:rPr>
                <w:rFonts w:asciiTheme="majorEastAsia" w:eastAsiaTheme="majorEastAsia" w:hAnsiTheme="majorEastAsia"/>
                <w:sz w:val="21"/>
                <w:szCs w:val="21"/>
                <w:lang w:eastAsia="ja-JP"/>
              </w:rPr>
              <w:t>QOL</w:t>
            </w:r>
            <w:r w:rsidR="00DE223B">
              <w:rPr>
                <w:rFonts w:asciiTheme="majorEastAsia" w:eastAsiaTheme="majorEastAsia" w:hAnsiTheme="majorEastAsia" w:hint="eastAsia"/>
                <w:sz w:val="21"/>
                <w:szCs w:val="21"/>
                <w:lang w:eastAsia="ja-JP"/>
              </w:rPr>
              <w:t>評価に偏見を抱かせる要因はあるか？</w:t>
            </w:r>
          </w:p>
          <w:p w14:paraId="4B825CD9" w14:textId="6330BD08" w:rsidR="00DE223B" w:rsidRDefault="00DE223B">
            <w:pPr>
              <w:pStyle w:val="TableParagraph"/>
              <w:rPr>
                <w:rFonts w:asciiTheme="majorEastAsia" w:eastAsiaTheme="majorEastAsia" w:hAnsiTheme="majorEastAsia"/>
                <w:sz w:val="21"/>
                <w:szCs w:val="21"/>
                <w:lang w:eastAsia="ja-JP"/>
              </w:rPr>
            </w:pPr>
          </w:p>
          <w:p w14:paraId="5FD0D1B1" w14:textId="690961D1" w:rsidR="00DE223B" w:rsidRDefault="00DE223B">
            <w:pPr>
              <w:pStyle w:val="TableParagraph"/>
              <w:rPr>
                <w:rFonts w:asciiTheme="majorEastAsia" w:eastAsiaTheme="majorEastAsia" w:hAnsiTheme="majorEastAsia"/>
                <w:sz w:val="21"/>
                <w:szCs w:val="21"/>
                <w:lang w:eastAsia="ja-JP"/>
              </w:rPr>
            </w:pPr>
          </w:p>
          <w:p w14:paraId="27FA8C0F" w14:textId="4DEB58FC" w:rsidR="00DE223B" w:rsidRPr="009A7A08" w:rsidRDefault="00DE223B">
            <w:pPr>
              <w:pStyle w:val="TableParagraph"/>
              <w:rPr>
                <w:rFonts w:asciiTheme="majorEastAsia" w:eastAsiaTheme="majorEastAsia" w:hAnsiTheme="majorEastAsia" w:hint="eastAsia"/>
                <w:sz w:val="21"/>
                <w:szCs w:val="21"/>
                <w:lang w:eastAsia="ja-JP"/>
              </w:rPr>
            </w:pPr>
            <w:r>
              <w:rPr>
                <w:rFonts w:asciiTheme="majorEastAsia" w:eastAsiaTheme="majorEastAsia" w:hAnsiTheme="majorEastAsia" w:hint="eastAsia"/>
                <w:sz w:val="21"/>
                <w:szCs w:val="21"/>
                <w:lang w:eastAsia="ja-JP"/>
              </w:rPr>
              <w:t>4.患者の現在の状態と予測される将来像は延命が望ましくないと判断されるかもしれない状態か？</w:t>
            </w:r>
          </w:p>
          <w:p w14:paraId="3D5B8DE1" w14:textId="58C19981" w:rsidR="00927913" w:rsidRDefault="00927913">
            <w:pPr>
              <w:pStyle w:val="TableParagraph"/>
              <w:rPr>
                <w:rFonts w:asciiTheme="majorEastAsia" w:eastAsiaTheme="majorEastAsia" w:hAnsiTheme="majorEastAsia"/>
                <w:sz w:val="21"/>
                <w:szCs w:val="21"/>
                <w:lang w:eastAsia="ja-JP"/>
              </w:rPr>
            </w:pPr>
          </w:p>
          <w:p w14:paraId="162AE187" w14:textId="061AAE98" w:rsidR="00DE223B" w:rsidRDefault="00DE223B">
            <w:pPr>
              <w:pStyle w:val="TableParagraph"/>
              <w:rPr>
                <w:rFonts w:asciiTheme="majorEastAsia" w:eastAsiaTheme="majorEastAsia" w:hAnsiTheme="majorEastAsia"/>
                <w:sz w:val="21"/>
                <w:szCs w:val="21"/>
                <w:lang w:eastAsia="ja-JP"/>
              </w:rPr>
            </w:pPr>
          </w:p>
          <w:p w14:paraId="48A8B9B0" w14:textId="76557935" w:rsidR="00DE223B" w:rsidRDefault="00DE223B">
            <w:pPr>
              <w:pStyle w:val="TableParagraph"/>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5.治療をやめる計画やその理論的根拠はあるか？</w:t>
            </w:r>
          </w:p>
          <w:p w14:paraId="4817D333" w14:textId="550E2990" w:rsidR="00DE223B" w:rsidRDefault="00DE223B">
            <w:pPr>
              <w:pStyle w:val="TableParagraph"/>
              <w:rPr>
                <w:rFonts w:asciiTheme="majorEastAsia" w:eastAsiaTheme="majorEastAsia" w:hAnsiTheme="majorEastAsia"/>
                <w:sz w:val="21"/>
                <w:szCs w:val="21"/>
                <w:lang w:eastAsia="ja-JP"/>
              </w:rPr>
            </w:pPr>
          </w:p>
          <w:p w14:paraId="1B5D5195" w14:textId="660F738E" w:rsidR="00DE223B" w:rsidRDefault="00DE223B">
            <w:pPr>
              <w:pStyle w:val="TableParagraph"/>
              <w:rPr>
                <w:rFonts w:asciiTheme="majorEastAsia" w:eastAsiaTheme="majorEastAsia" w:hAnsiTheme="majorEastAsia"/>
                <w:sz w:val="21"/>
                <w:szCs w:val="21"/>
                <w:lang w:eastAsia="ja-JP"/>
              </w:rPr>
            </w:pPr>
          </w:p>
          <w:p w14:paraId="79D0F1CA" w14:textId="200324AB" w:rsidR="00DE223B" w:rsidRPr="009A7A08" w:rsidRDefault="00F14818">
            <w:pPr>
              <w:pStyle w:val="TableParagraph"/>
              <w:rPr>
                <w:rFonts w:asciiTheme="majorEastAsia" w:eastAsiaTheme="majorEastAsia" w:hAnsiTheme="majorEastAsia" w:hint="eastAsia"/>
                <w:sz w:val="21"/>
                <w:szCs w:val="21"/>
                <w:lang w:eastAsia="ja-JP"/>
              </w:rPr>
            </w:pPr>
            <w:r>
              <w:rPr>
                <w:rFonts w:asciiTheme="majorEastAsia" w:eastAsiaTheme="majorEastAsia" w:hAnsiTheme="majorEastAsia" w:hint="eastAsia"/>
                <w:sz w:val="21"/>
                <w:szCs w:val="21"/>
                <w:lang w:eastAsia="ja-JP"/>
              </w:rPr>
              <w:t>6.緩和ケアの計画はあるか？</w:t>
            </w:r>
          </w:p>
          <w:p w14:paraId="456A92EC" w14:textId="56577A89" w:rsidR="00927913" w:rsidRPr="009A7A08" w:rsidRDefault="00927913" w:rsidP="00453F2E">
            <w:pPr>
              <w:pStyle w:val="TableParagraph"/>
              <w:tabs>
                <w:tab w:val="left" w:pos="250"/>
              </w:tabs>
              <w:spacing w:before="152"/>
              <w:rPr>
                <w:rFonts w:asciiTheme="majorEastAsia" w:eastAsiaTheme="majorEastAsia" w:hAnsiTheme="majorEastAsia" w:hint="eastAsia"/>
                <w:sz w:val="21"/>
                <w:szCs w:val="21"/>
                <w:lang w:eastAsia="ja-JP"/>
              </w:rPr>
            </w:pPr>
          </w:p>
        </w:tc>
        <w:tc>
          <w:tcPr>
            <w:tcW w:w="7513" w:type="dxa"/>
          </w:tcPr>
          <w:p w14:paraId="0A723BA6" w14:textId="77777777" w:rsidR="00927913" w:rsidRDefault="005064F7" w:rsidP="00372156">
            <w:pPr>
              <w:pStyle w:val="TableParagraph"/>
              <w:spacing w:line="303" w:lineRule="exact"/>
              <w:ind w:left="107"/>
              <w:rPr>
                <w:rFonts w:asciiTheme="majorEastAsia" w:eastAsiaTheme="majorEastAsia" w:hAnsiTheme="majorEastAsia"/>
                <w:b/>
                <w:sz w:val="21"/>
                <w:szCs w:val="21"/>
              </w:rPr>
            </w:pPr>
            <w:r w:rsidRPr="009A7A08">
              <w:rPr>
                <w:rFonts w:asciiTheme="majorEastAsia" w:eastAsiaTheme="majorEastAsia" w:hAnsiTheme="majorEastAsia" w:hint="eastAsia"/>
                <w:b/>
                <w:w w:val="85"/>
                <w:sz w:val="21"/>
                <w:szCs w:val="21"/>
              </w:rPr>
              <w:t>周囲の状況</w:t>
            </w:r>
            <w:r w:rsidR="00372156">
              <w:rPr>
                <w:rFonts w:asciiTheme="majorEastAsia" w:eastAsiaTheme="majorEastAsia" w:hAnsiTheme="majorEastAsia" w:hint="eastAsia"/>
                <w:b/>
                <w:spacing w:val="112"/>
                <w:sz w:val="21"/>
                <w:szCs w:val="21"/>
                <w:lang w:eastAsia="ja-JP"/>
              </w:rPr>
              <w:t>（</w:t>
            </w:r>
            <w:r w:rsidRPr="009A7A08">
              <w:rPr>
                <w:rFonts w:asciiTheme="majorEastAsia" w:eastAsiaTheme="majorEastAsia" w:hAnsiTheme="majorEastAsia" w:hint="eastAsia"/>
                <w:b/>
                <w:w w:val="85"/>
                <w:sz w:val="21"/>
                <w:szCs w:val="21"/>
              </w:rPr>
              <w:t>Contextual</w:t>
            </w:r>
            <w:r w:rsidRPr="009A7A08">
              <w:rPr>
                <w:rFonts w:asciiTheme="majorEastAsia" w:eastAsiaTheme="majorEastAsia" w:hAnsiTheme="majorEastAsia" w:hint="eastAsia"/>
                <w:b/>
                <w:spacing w:val="25"/>
                <w:w w:val="85"/>
                <w:sz w:val="21"/>
                <w:szCs w:val="21"/>
              </w:rPr>
              <w:t xml:space="preserve"> </w:t>
            </w:r>
            <w:r w:rsidRPr="009A7A08">
              <w:rPr>
                <w:rFonts w:asciiTheme="majorEastAsia" w:eastAsiaTheme="majorEastAsia" w:hAnsiTheme="majorEastAsia" w:hint="eastAsia"/>
                <w:b/>
                <w:w w:val="85"/>
                <w:sz w:val="21"/>
                <w:szCs w:val="21"/>
              </w:rPr>
              <w:t>Features</w:t>
            </w:r>
            <w:r w:rsidR="00372156">
              <w:rPr>
                <w:rFonts w:asciiTheme="majorEastAsia" w:eastAsiaTheme="majorEastAsia" w:hAnsiTheme="majorEastAsia" w:hint="eastAsia"/>
                <w:b/>
                <w:w w:val="85"/>
                <w:sz w:val="21"/>
                <w:szCs w:val="21"/>
                <w:lang w:eastAsia="ja-JP"/>
              </w:rPr>
              <w:t>）</w:t>
            </w:r>
          </w:p>
          <w:p w14:paraId="14115FFF" w14:textId="152BE182" w:rsidR="00372156" w:rsidRDefault="00372156" w:rsidP="00372156">
            <w:pPr>
              <w:pStyle w:val="TableParagraph"/>
              <w:spacing w:line="303" w:lineRule="exact"/>
              <w:rPr>
                <w:rFonts w:asciiTheme="majorEastAsia" w:eastAsiaTheme="majorEastAsia" w:hAnsiTheme="majorEastAsia"/>
                <w:bCs/>
                <w:sz w:val="21"/>
                <w:szCs w:val="21"/>
                <w:lang w:eastAsia="ja-JP"/>
              </w:rPr>
            </w:pPr>
            <w:r>
              <w:rPr>
                <w:rFonts w:asciiTheme="majorEastAsia" w:eastAsiaTheme="majorEastAsia" w:hAnsiTheme="majorEastAsia" w:hint="eastAsia"/>
                <w:bCs/>
                <w:sz w:val="21"/>
                <w:szCs w:val="21"/>
                <w:lang w:eastAsia="ja-JP"/>
              </w:rPr>
              <w:t>1.治療に関する決定に影響する家族の要因はあるか？</w:t>
            </w:r>
          </w:p>
          <w:p w14:paraId="34F8A43A" w14:textId="66C50447" w:rsidR="00372156" w:rsidRDefault="00372156" w:rsidP="00372156">
            <w:pPr>
              <w:pStyle w:val="TableParagraph"/>
              <w:spacing w:line="303" w:lineRule="exact"/>
              <w:rPr>
                <w:rFonts w:asciiTheme="majorEastAsia" w:eastAsiaTheme="majorEastAsia" w:hAnsiTheme="majorEastAsia"/>
                <w:bCs/>
                <w:sz w:val="21"/>
                <w:szCs w:val="21"/>
                <w:lang w:eastAsia="ja-JP"/>
              </w:rPr>
            </w:pPr>
          </w:p>
          <w:p w14:paraId="2F41FF0C" w14:textId="77777777" w:rsidR="00372156" w:rsidRDefault="00372156" w:rsidP="00372156">
            <w:pPr>
              <w:pStyle w:val="TableParagraph"/>
              <w:spacing w:line="303" w:lineRule="exact"/>
              <w:rPr>
                <w:rFonts w:asciiTheme="majorEastAsia" w:eastAsiaTheme="majorEastAsia" w:hAnsiTheme="majorEastAsia" w:hint="eastAsia"/>
                <w:bCs/>
                <w:sz w:val="21"/>
                <w:szCs w:val="21"/>
                <w:lang w:eastAsia="ja-JP"/>
              </w:rPr>
            </w:pPr>
          </w:p>
          <w:p w14:paraId="25E043F1" w14:textId="78825EF4" w:rsidR="00372156" w:rsidRDefault="00372156" w:rsidP="00372156">
            <w:pPr>
              <w:pStyle w:val="TableParagraph"/>
              <w:spacing w:line="303" w:lineRule="exact"/>
              <w:rPr>
                <w:rFonts w:asciiTheme="majorEastAsia" w:eastAsiaTheme="majorEastAsia" w:hAnsiTheme="majorEastAsia"/>
                <w:bCs/>
                <w:sz w:val="21"/>
                <w:szCs w:val="21"/>
                <w:lang w:eastAsia="ja-JP"/>
              </w:rPr>
            </w:pPr>
            <w:r>
              <w:rPr>
                <w:rFonts w:asciiTheme="majorEastAsia" w:eastAsiaTheme="majorEastAsia" w:hAnsiTheme="majorEastAsia" w:hint="eastAsia"/>
                <w:bCs/>
                <w:sz w:val="21"/>
                <w:szCs w:val="21"/>
                <w:lang w:eastAsia="ja-JP"/>
              </w:rPr>
              <w:t>2.治療に関する決定に影響する医療者側（医師・看護師）の要因はあるか？</w:t>
            </w:r>
          </w:p>
          <w:p w14:paraId="3C81AF33" w14:textId="562B1B68" w:rsidR="00372156" w:rsidRDefault="00372156" w:rsidP="00372156">
            <w:pPr>
              <w:pStyle w:val="TableParagraph"/>
              <w:spacing w:line="303" w:lineRule="exact"/>
              <w:rPr>
                <w:rFonts w:asciiTheme="majorEastAsia" w:eastAsiaTheme="majorEastAsia" w:hAnsiTheme="majorEastAsia"/>
                <w:bCs/>
                <w:sz w:val="21"/>
                <w:szCs w:val="21"/>
                <w:lang w:eastAsia="ja-JP"/>
              </w:rPr>
            </w:pPr>
          </w:p>
          <w:p w14:paraId="4EC7437D" w14:textId="4D750307" w:rsidR="00372156" w:rsidRDefault="00372156" w:rsidP="00372156">
            <w:pPr>
              <w:pStyle w:val="TableParagraph"/>
              <w:spacing w:line="303" w:lineRule="exact"/>
              <w:rPr>
                <w:rFonts w:asciiTheme="majorEastAsia" w:eastAsiaTheme="majorEastAsia" w:hAnsiTheme="majorEastAsia"/>
                <w:bCs/>
                <w:sz w:val="21"/>
                <w:szCs w:val="21"/>
                <w:lang w:eastAsia="ja-JP"/>
              </w:rPr>
            </w:pPr>
          </w:p>
          <w:p w14:paraId="1D01FD9C" w14:textId="6178CC55" w:rsidR="00372156" w:rsidRDefault="00372156" w:rsidP="00372156">
            <w:pPr>
              <w:pStyle w:val="TableParagraph"/>
              <w:spacing w:line="303" w:lineRule="exact"/>
              <w:rPr>
                <w:rFonts w:asciiTheme="majorEastAsia" w:eastAsiaTheme="majorEastAsia" w:hAnsiTheme="majorEastAsia"/>
                <w:bCs/>
                <w:sz w:val="21"/>
                <w:szCs w:val="21"/>
                <w:lang w:eastAsia="ja-JP"/>
              </w:rPr>
            </w:pPr>
            <w:r>
              <w:rPr>
                <w:rFonts w:asciiTheme="majorEastAsia" w:eastAsiaTheme="majorEastAsia" w:hAnsiTheme="majorEastAsia" w:hint="eastAsia"/>
                <w:bCs/>
                <w:sz w:val="21"/>
                <w:szCs w:val="21"/>
                <w:lang w:eastAsia="ja-JP"/>
              </w:rPr>
              <w:t>3.財政的・経済的要因はあるか？</w:t>
            </w:r>
          </w:p>
          <w:p w14:paraId="7243B257" w14:textId="2A1DAF2A" w:rsidR="00372156" w:rsidRDefault="00372156" w:rsidP="00372156">
            <w:pPr>
              <w:pStyle w:val="TableParagraph"/>
              <w:spacing w:line="303" w:lineRule="exact"/>
              <w:rPr>
                <w:rFonts w:asciiTheme="majorEastAsia" w:eastAsiaTheme="majorEastAsia" w:hAnsiTheme="majorEastAsia"/>
                <w:bCs/>
                <w:sz w:val="21"/>
                <w:szCs w:val="21"/>
                <w:lang w:eastAsia="ja-JP"/>
              </w:rPr>
            </w:pPr>
          </w:p>
          <w:p w14:paraId="4FD5A5F7" w14:textId="524CC80D" w:rsidR="00372156" w:rsidRDefault="00372156" w:rsidP="00372156">
            <w:pPr>
              <w:pStyle w:val="TableParagraph"/>
              <w:spacing w:line="303" w:lineRule="exact"/>
              <w:rPr>
                <w:rFonts w:asciiTheme="majorEastAsia" w:eastAsiaTheme="majorEastAsia" w:hAnsiTheme="majorEastAsia"/>
                <w:bCs/>
                <w:sz w:val="21"/>
                <w:szCs w:val="21"/>
                <w:lang w:eastAsia="ja-JP"/>
              </w:rPr>
            </w:pPr>
          </w:p>
          <w:p w14:paraId="66A373F6" w14:textId="25974A8D" w:rsidR="00372156" w:rsidRDefault="00372156" w:rsidP="00372156">
            <w:pPr>
              <w:pStyle w:val="TableParagraph"/>
              <w:spacing w:line="303" w:lineRule="exact"/>
              <w:rPr>
                <w:rFonts w:asciiTheme="majorEastAsia" w:eastAsiaTheme="majorEastAsia" w:hAnsiTheme="majorEastAsia"/>
                <w:bCs/>
                <w:sz w:val="21"/>
                <w:szCs w:val="21"/>
                <w:lang w:eastAsia="ja-JP"/>
              </w:rPr>
            </w:pPr>
            <w:r>
              <w:rPr>
                <w:rFonts w:asciiTheme="majorEastAsia" w:eastAsiaTheme="majorEastAsia" w:hAnsiTheme="majorEastAsia" w:hint="eastAsia"/>
                <w:bCs/>
                <w:sz w:val="21"/>
                <w:szCs w:val="21"/>
                <w:lang w:eastAsia="ja-JP"/>
              </w:rPr>
              <w:t>4.宗教的・文化的要因はあるか？</w:t>
            </w:r>
          </w:p>
          <w:p w14:paraId="3813BF64" w14:textId="68A233B2" w:rsidR="00372156" w:rsidRDefault="00372156" w:rsidP="00372156">
            <w:pPr>
              <w:pStyle w:val="TableParagraph"/>
              <w:spacing w:line="303" w:lineRule="exact"/>
              <w:rPr>
                <w:rFonts w:asciiTheme="majorEastAsia" w:eastAsiaTheme="majorEastAsia" w:hAnsiTheme="majorEastAsia"/>
                <w:bCs/>
                <w:sz w:val="21"/>
                <w:szCs w:val="21"/>
                <w:lang w:eastAsia="ja-JP"/>
              </w:rPr>
            </w:pPr>
          </w:p>
          <w:p w14:paraId="31A621BC" w14:textId="4D68FC9E" w:rsidR="00372156" w:rsidRDefault="00372156" w:rsidP="00372156">
            <w:pPr>
              <w:pStyle w:val="TableParagraph"/>
              <w:spacing w:line="303" w:lineRule="exact"/>
              <w:rPr>
                <w:rFonts w:asciiTheme="majorEastAsia" w:eastAsiaTheme="majorEastAsia" w:hAnsiTheme="majorEastAsia"/>
                <w:bCs/>
                <w:sz w:val="21"/>
                <w:szCs w:val="21"/>
                <w:lang w:eastAsia="ja-JP"/>
              </w:rPr>
            </w:pPr>
          </w:p>
          <w:p w14:paraId="4FB012A3" w14:textId="3E7E9830" w:rsidR="00372156" w:rsidRDefault="00372156" w:rsidP="00372156">
            <w:pPr>
              <w:pStyle w:val="TableParagraph"/>
              <w:spacing w:line="303" w:lineRule="exact"/>
              <w:rPr>
                <w:rFonts w:asciiTheme="majorEastAsia" w:eastAsiaTheme="majorEastAsia" w:hAnsiTheme="majorEastAsia"/>
                <w:bCs/>
                <w:sz w:val="21"/>
                <w:szCs w:val="21"/>
                <w:lang w:eastAsia="ja-JP"/>
              </w:rPr>
            </w:pPr>
            <w:r>
              <w:rPr>
                <w:rFonts w:asciiTheme="majorEastAsia" w:eastAsiaTheme="majorEastAsia" w:hAnsiTheme="majorEastAsia" w:hint="eastAsia"/>
                <w:bCs/>
                <w:sz w:val="21"/>
                <w:szCs w:val="21"/>
                <w:lang w:eastAsia="ja-JP"/>
              </w:rPr>
              <w:t>5.守秘義務を制限する要因はあるか？</w:t>
            </w:r>
          </w:p>
          <w:p w14:paraId="19A1447A" w14:textId="5ACCCA65" w:rsidR="00372156" w:rsidRDefault="00372156" w:rsidP="00372156">
            <w:pPr>
              <w:pStyle w:val="TableParagraph"/>
              <w:spacing w:line="303" w:lineRule="exact"/>
              <w:rPr>
                <w:rFonts w:asciiTheme="majorEastAsia" w:eastAsiaTheme="majorEastAsia" w:hAnsiTheme="majorEastAsia"/>
                <w:bCs/>
                <w:sz w:val="21"/>
                <w:szCs w:val="21"/>
                <w:lang w:eastAsia="ja-JP"/>
              </w:rPr>
            </w:pPr>
          </w:p>
          <w:p w14:paraId="7D7D68DE" w14:textId="4F2D073B" w:rsidR="00372156" w:rsidRDefault="00372156" w:rsidP="00372156">
            <w:pPr>
              <w:pStyle w:val="TableParagraph"/>
              <w:spacing w:line="303" w:lineRule="exact"/>
              <w:rPr>
                <w:rFonts w:asciiTheme="majorEastAsia" w:eastAsiaTheme="majorEastAsia" w:hAnsiTheme="majorEastAsia"/>
                <w:bCs/>
                <w:sz w:val="21"/>
                <w:szCs w:val="21"/>
                <w:lang w:eastAsia="ja-JP"/>
              </w:rPr>
            </w:pPr>
          </w:p>
          <w:p w14:paraId="0D7B4292" w14:textId="5BFEE6C4" w:rsidR="00372156" w:rsidRDefault="00372156" w:rsidP="00372156">
            <w:pPr>
              <w:pStyle w:val="TableParagraph"/>
              <w:spacing w:line="303" w:lineRule="exact"/>
              <w:rPr>
                <w:rFonts w:asciiTheme="majorEastAsia" w:eastAsiaTheme="majorEastAsia" w:hAnsiTheme="majorEastAsia"/>
                <w:bCs/>
                <w:sz w:val="21"/>
                <w:szCs w:val="21"/>
                <w:lang w:eastAsia="ja-JP"/>
              </w:rPr>
            </w:pPr>
            <w:r>
              <w:rPr>
                <w:rFonts w:asciiTheme="majorEastAsia" w:eastAsiaTheme="majorEastAsia" w:hAnsiTheme="majorEastAsia" w:hint="eastAsia"/>
                <w:bCs/>
                <w:sz w:val="21"/>
                <w:szCs w:val="21"/>
                <w:lang w:eastAsia="ja-JP"/>
              </w:rPr>
              <w:t>6.資源配分の問題はあるか？</w:t>
            </w:r>
          </w:p>
          <w:p w14:paraId="5CE7DF3E" w14:textId="466C38E5" w:rsidR="00372156" w:rsidRDefault="00372156" w:rsidP="00372156">
            <w:pPr>
              <w:pStyle w:val="TableParagraph"/>
              <w:spacing w:line="303" w:lineRule="exact"/>
              <w:rPr>
                <w:rFonts w:asciiTheme="majorEastAsia" w:eastAsiaTheme="majorEastAsia" w:hAnsiTheme="majorEastAsia"/>
                <w:bCs/>
                <w:sz w:val="21"/>
                <w:szCs w:val="21"/>
                <w:lang w:eastAsia="ja-JP"/>
              </w:rPr>
            </w:pPr>
          </w:p>
          <w:p w14:paraId="40CF8E32" w14:textId="758EE84E" w:rsidR="00372156" w:rsidRDefault="00372156" w:rsidP="00372156">
            <w:pPr>
              <w:pStyle w:val="TableParagraph"/>
              <w:spacing w:line="303" w:lineRule="exact"/>
              <w:rPr>
                <w:rFonts w:asciiTheme="majorEastAsia" w:eastAsiaTheme="majorEastAsia" w:hAnsiTheme="majorEastAsia"/>
                <w:bCs/>
                <w:sz w:val="21"/>
                <w:szCs w:val="21"/>
                <w:lang w:eastAsia="ja-JP"/>
              </w:rPr>
            </w:pPr>
          </w:p>
          <w:p w14:paraId="0672F7DE" w14:textId="6AE2DEA0" w:rsidR="00372156" w:rsidRDefault="00372156" w:rsidP="00372156">
            <w:pPr>
              <w:pStyle w:val="TableParagraph"/>
              <w:spacing w:line="303" w:lineRule="exact"/>
              <w:rPr>
                <w:rFonts w:asciiTheme="majorEastAsia" w:eastAsiaTheme="majorEastAsia" w:hAnsiTheme="majorEastAsia"/>
                <w:bCs/>
                <w:sz w:val="21"/>
                <w:szCs w:val="21"/>
                <w:lang w:eastAsia="ja-JP"/>
              </w:rPr>
            </w:pPr>
            <w:r>
              <w:rPr>
                <w:rFonts w:asciiTheme="majorEastAsia" w:eastAsiaTheme="majorEastAsia" w:hAnsiTheme="majorEastAsia" w:hint="eastAsia"/>
                <w:bCs/>
                <w:sz w:val="21"/>
                <w:szCs w:val="21"/>
                <w:lang w:eastAsia="ja-JP"/>
              </w:rPr>
              <w:t>7.治療に関する決定に法律はどの程度影響するか？</w:t>
            </w:r>
          </w:p>
          <w:p w14:paraId="1C8385F4" w14:textId="7CB6B5C8" w:rsidR="00372156" w:rsidRDefault="00372156" w:rsidP="00372156">
            <w:pPr>
              <w:pStyle w:val="TableParagraph"/>
              <w:spacing w:line="303" w:lineRule="exact"/>
              <w:rPr>
                <w:rFonts w:asciiTheme="majorEastAsia" w:eastAsiaTheme="majorEastAsia" w:hAnsiTheme="majorEastAsia"/>
                <w:bCs/>
                <w:sz w:val="21"/>
                <w:szCs w:val="21"/>
                <w:lang w:eastAsia="ja-JP"/>
              </w:rPr>
            </w:pPr>
          </w:p>
          <w:p w14:paraId="0868B930" w14:textId="3559F23F" w:rsidR="00372156" w:rsidRDefault="00372156" w:rsidP="00372156">
            <w:pPr>
              <w:pStyle w:val="TableParagraph"/>
              <w:spacing w:line="303" w:lineRule="exact"/>
              <w:rPr>
                <w:rFonts w:asciiTheme="majorEastAsia" w:eastAsiaTheme="majorEastAsia" w:hAnsiTheme="majorEastAsia"/>
                <w:bCs/>
                <w:sz w:val="21"/>
                <w:szCs w:val="21"/>
                <w:lang w:eastAsia="ja-JP"/>
              </w:rPr>
            </w:pPr>
            <w:r>
              <w:rPr>
                <w:rFonts w:asciiTheme="majorEastAsia" w:eastAsiaTheme="majorEastAsia" w:hAnsiTheme="majorEastAsia" w:hint="eastAsia"/>
                <w:bCs/>
                <w:sz w:val="21"/>
                <w:szCs w:val="21"/>
                <w:lang w:eastAsia="ja-JP"/>
              </w:rPr>
              <w:t>8.臨床研究や教育は関係しているか？</w:t>
            </w:r>
          </w:p>
          <w:p w14:paraId="56AF225E" w14:textId="17C654EE" w:rsidR="00372156" w:rsidRDefault="00372156" w:rsidP="00372156">
            <w:pPr>
              <w:pStyle w:val="TableParagraph"/>
              <w:spacing w:line="303" w:lineRule="exact"/>
              <w:rPr>
                <w:rFonts w:asciiTheme="majorEastAsia" w:eastAsiaTheme="majorEastAsia" w:hAnsiTheme="majorEastAsia"/>
                <w:bCs/>
                <w:sz w:val="21"/>
                <w:szCs w:val="21"/>
                <w:lang w:eastAsia="ja-JP"/>
              </w:rPr>
            </w:pPr>
          </w:p>
          <w:p w14:paraId="2EB4EDB4" w14:textId="1F6FD9DA" w:rsidR="00372156" w:rsidRDefault="00372156" w:rsidP="00372156">
            <w:pPr>
              <w:pStyle w:val="TableParagraph"/>
              <w:spacing w:line="303" w:lineRule="exact"/>
              <w:rPr>
                <w:rFonts w:asciiTheme="majorEastAsia" w:eastAsiaTheme="majorEastAsia" w:hAnsiTheme="majorEastAsia" w:hint="eastAsia"/>
                <w:bCs/>
                <w:sz w:val="21"/>
                <w:szCs w:val="21"/>
                <w:lang w:eastAsia="ja-JP"/>
              </w:rPr>
            </w:pPr>
            <w:r>
              <w:rPr>
                <w:rFonts w:asciiTheme="majorEastAsia" w:eastAsiaTheme="majorEastAsia" w:hAnsiTheme="majorEastAsia" w:hint="eastAsia"/>
                <w:bCs/>
                <w:sz w:val="21"/>
                <w:szCs w:val="21"/>
                <w:lang w:eastAsia="ja-JP"/>
              </w:rPr>
              <w:t>9.医療者や施設側で利害対立はあるか？</w:t>
            </w:r>
          </w:p>
          <w:p w14:paraId="4D908994" w14:textId="41C10B6E" w:rsidR="00372156" w:rsidRPr="00372156" w:rsidRDefault="00372156" w:rsidP="00372156">
            <w:pPr>
              <w:pStyle w:val="TableParagraph"/>
              <w:spacing w:line="303" w:lineRule="exact"/>
              <w:rPr>
                <w:rFonts w:asciiTheme="majorEastAsia" w:eastAsiaTheme="majorEastAsia" w:hAnsiTheme="majorEastAsia" w:hint="eastAsia"/>
                <w:bCs/>
                <w:sz w:val="21"/>
                <w:szCs w:val="21"/>
                <w:lang w:eastAsia="ja-JP"/>
              </w:rPr>
            </w:pPr>
          </w:p>
        </w:tc>
      </w:tr>
      <w:tr w:rsidR="00927913" w14:paraId="6E8F0344" w14:textId="77777777">
        <w:trPr>
          <w:trHeight w:val="359"/>
        </w:trPr>
        <w:tc>
          <w:tcPr>
            <w:tcW w:w="14853" w:type="dxa"/>
            <w:gridSpan w:val="2"/>
          </w:tcPr>
          <w:p w14:paraId="7ED28D98" w14:textId="77777777" w:rsidR="00927913" w:rsidRPr="009A7A08" w:rsidRDefault="00927913">
            <w:pPr>
              <w:pStyle w:val="TableParagraph"/>
              <w:rPr>
                <w:rFonts w:asciiTheme="majorEastAsia" w:eastAsiaTheme="majorEastAsia" w:hAnsiTheme="majorEastAsia"/>
                <w:sz w:val="21"/>
                <w:szCs w:val="21"/>
                <w:lang w:eastAsia="ja-JP"/>
              </w:rPr>
            </w:pPr>
          </w:p>
        </w:tc>
      </w:tr>
      <w:tr w:rsidR="00927913" w14:paraId="21C04660" w14:textId="77777777">
        <w:trPr>
          <w:trHeight w:val="6218"/>
        </w:trPr>
        <w:tc>
          <w:tcPr>
            <w:tcW w:w="14853" w:type="dxa"/>
            <w:gridSpan w:val="2"/>
          </w:tcPr>
          <w:p w14:paraId="7F7D3C10" w14:textId="77777777" w:rsidR="00927913" w:rsidRDefault="005064F7">
            <w:pPr>
              <w:pStyle w:val="TableParagraph"/>
              <w:spacing w:line="305" w:lineRule="exact"/>
              <w:ind w:left="107"/>
              <w:rPr>
                <w:rFonts w:ascii="HiraginoSans-W5" w:eastAsia="HiraginoSans-W5"/>
                <w:b/>
                <w:sz w:val="20"/>
                <w:lang w:eastAsia="ja-JP"/>
              </w:rPr>
            </w:pPr>
            <w:r>
              <w:rPr>
                <w:rFonts w:ascii="HiraginoSans-W5" w:eastAsia="HiraginoSans-W5" w:hint="eastAsia"/>
                <w:b/>
                <w:w w:val="95"/>
                <w:sz w:val="20"/>
                <w:lang w:eastAsia="ja-JP"/>
              </w:rPr>
              <w:t>家族の認識</w:t>
            </w:r>
          </w:p>
          <w:p w14:paraId="02763577" w14:textId="77777777" w:rsidR="00927913" w:rsidRDefault="00927913">
            <w:pPr>
              <w:pStyle w:val="TableParagraph"/>
              <w:rPr>
                <w:rFonts w:ascii="Times New Roman"/>
                <w:sz w:val="20"/>
                <w:lang w:eastAsia="ja-JP"/>
              </w:rPr>
            </w:pPr>
          </w:p>
          <w:p w14:paraId="0BEDCF41" w14:textId="77777777" w:rsidR="00927913" w:rsidRDefault="00927913">
            <w:pPr>
              <w:pStyle w:val="TableParagraph"/>
              <w:rPr>
                <w:rFonts w:ascii="Times New Roman"/>
                <w:sz w:val="20"/>
                <w:lang w:eastAsia="ja-JP"/>
              </w:rPr>
            </w:pPr>
          </w:p>
          <w:p w14:paraId="3D34ACDC" w14:textId="77777777" w:rsidR="00927913" w:rsidRDefault="00927913">
            <w:pPr>
              <w:pStyle w:val="TableParagraph"/>
              <w:rPr>
                <w:rFonts w:ascii="Times New Roman"/>
                <w:sz w:val="20"/>
                <w:lang w:eastAsia="ja-JP"/>
              </w:rPr>
            </w:pPr>
          </w:p>
          <w:p w14:paraId="28D83FE4" w14:textId="77777777" w:rsidR="00927913" w:rsidRDefault="00927913">
            <w:pPr>
              <w:pStyle w:val="TableParagraph"/>
              <w:rPr>
                <w:rFonts w:ascii="Times New Roman"/>
                <w:sz w:val="20"/>
                <w:lang w:eastAsia="ja-JP"/>
              </w:rPr>
            </w:pPr>
          </w:p>
          <w:p w14:paraId="0B17DF6E" w14:textId="77777777" w:rsidR="00927913" w:rsidRDefault="00927913">
            <w:pPr>
              <w:pStyle w:val="TableParagraph"/>
              <w:rPr>
                <w:rFonts w:ascii="Times New Roman"/>
                <w:sz w:val="20"/>
                <w:lang w:eastAsia="ja-JP"/>
              </w:rPr>
            </w:pPr>
          </w:p>
          <w:p w14:paraId="2DE32B05" w14:textId="77777777" w:rsidR="00927913" w:rsidRDefault="00927913">
            <w:pPr>
              <w:pStyle w:val="TableParagraph"/>
              <w:rPr>
                <w:rFonts w:ascii="Times New Roman"/>
                <w:sz w:val="20"/>
                <w:lang w:eastAsia="ja-JP"/>
              </w:rPr>
            </w:pPr>
          </w:p>
          <w:p w14:paraId="75EE0258" w14:textId="2DAA5FD0" w:rsidR="00927913" w:rsidRDefault="00927913">
            <w:pPr>
              <w:pStyle w:val="TableParagraph"/>
              <w:rPr>
                <w:rFonts w:ascii="Times New Roman"/>
                <w:sz w:val="20"/>
                <w:lang w:eastAsia="ja-JP"/>
              </w:rPr>
            </w:pPr>
          </w:p>
          <w:p w14:paraId="7C2A688E" w14:textId="01FA000F" w:rsidR="00E5607C" w:rsidRDefault="00E5607C">
            <w:pPr>
              <w:pStyle w:val="TableParagraph"/>
              <w:rPr>
                <w:rFonts w:ascii="Times New Roman"/>
                <w:sz w:val="20"/>
                <w:lang w:eastAsia="ja-JP"/>
              </w:rPr>
            </w:pPr>
          </w:p>
          <w:p w14:paraId="6EE0E549" w14:textId="44C9174F" w:rsidR="00E5607C" w:rsidRDefault="00E5607C">
            <w:pPr>
              <w:pStyle w:val="TableParagraph"/>
              <w:rPr>
                <w:rFonts w:ascii="Times New Roman"/>
                <w:sz w:val="20"/>
                <w:lang w:eastAsia="ja-JP"/>
              </w:rPr>
            </w:pPr>
          </w:p>
          <w:p w14:paraId="719010EE" w14:textId="3EE6757E" w:rsidR="00E5607C" w:rsidRDefault="00E5607C">
            <w:pPr>
              <w:pStyle w:val="TableParagraph"/>
              <w:rPr>
                <w:rFonts w:ascii="Times New Roman"/>
                <w:sz w:val="20"/>
                <w:lang w:eastAsia="ja-JP"/>
              </w:rPr>
            </w:pPr>
          </w:p>
          <w:p w14:paraId="2A364681" w14:textId="77777777" w:rsidR="00E5607C" w:rsidRDefault="00E5607C">
            <w:pPr>
              <w:pStyle w:val="TableParagraph"/>
              <w:rPr>
                <w:rFonts w:ascii="Times New Roman" w:hint="eastAsia"/>
                <w:sz w:val="20"/>
                <w:lang w:eastAsia="ja-JP"/>
              </w:rPr>
            </w:pPr>
          </w:p>
          <w:p w14:paraId="46DCDABC" w14:textId="77777777" w:rsidR="00927913" w:rsidRDefault="005064F7">
            <w:pPr>
              <w:pStyle w:val="TableParagraph"/>
              <w:spacing w:before="147"/>
              <w:ind w:left="107"/>
              <w:rPr>
                <w:rFonts w:ascii="HiraginoSans-W5" w:eastAsia="HiraginoSans-W5"/>
                <w:b/>
                <w:sz w:val="20"/>
                <w:lang w:eastAsia="ja-JP"/>
              </w:rPr>
            </w:pPr>
            <w:r>
              <w:rPr>
                <w:rFonts w:ascii="HiraginoSans-W5" w:eastAsia="HiraginoSans-W5" w:hint="eastAsia"/>
                <w:b/>
                <w:w w:val="95"/>
                <w:sz w:val="20"/>
                <w:lang w:eastAsia="ja-JP"/>
              </w:rPr>
              <w:t>家族の心理状況</w:t>
            </w:r>
          </w:p>
        </w:tc>
      </w:tr>
    </w:tbl>
    <w:p w14:paraId="68588FD0" w14:textId="77777777" w:rsidR="00927913" w:rsidRDefault="00927913">
      <w:pPr>
        <w:rPr>
          <w:rFonts w:ascii="HiraginoSans-W5" w:eastAsia="HiraginoSans-W5"/>
          <w:sz w:val="20"/>
          <w:lang w:eastAsia="ja-JP"/>
        </w:rPr>
        <w:sectPr w:rsidR="00927913">
          <w:headerReference w:type="default" r:id="rId7"/>
          <w:type w:val="continuous"/>
          <w:pgSz w:w="16840" w:h="23820"/>
          <w:pgMar w:top="1360" w:right="840" w:bottom="280" w:left="920" w:header="713" w:footer="0" w:gutter="0"/>
          <w:pgNumType w:start="1"/>
          <w:cols w:space="720"/>
        </w:sectPr>
      </w:pPr>
    </w:p>
    <w:p w14:paraId="28920E95" w14:textId="77777777" w:rsidR="00927913" w:rsidRDefault="00927913">
      <w:pPr>
        <w:pStyle w:val="a3"/>
        <w:spacing w:before="4"/>
        <w:rPr>
          <w:rFonts w:ascii="Times New Roman"/>
          <w:sz w:val="17"/>
          <w:lang w:eastAsia="ja-JP"/>
        </w:rPr>
      </w:pPr>
    </w:p>
    <w:sectPr w:rsidR="00927913">
      <w:pgSz w:w="16840" w:h="23820"/>
      <w:pgMar w:top="1360" w:right="840" w:bottom="280" w:left="920" w:header="71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9ECAA" w14:textId="77777777" w:rsidR="00000000" w:rsidRDefault="005064F7">
      <w:r>
        <w:separator/>
      </w:r>
    </w:p>
  </w:endnote>
  <w:endnote w:type="continuationSeparator" w:id="0">
    <w:p w14:paraId="36314818" w14:textId="77777777" w:rsidR="00000000" w:rsidRDefault="00506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iraginoSans-W5">
    <w:altName w:val="Calibri"/>
    <w:panose1 w:val="020B0500000000000000"/>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632D0" w14:textId="77777777" w:rsidR="00000000" w:rsidRDefault="005064F7">
      <w:r>
        <w:separator/>
      </w:r>
    </w:p>
  </w:footnote>
  <w:footnote w:type="continuationSeparator" w:id="0">
    <w:p w14:paraId="0C3949A2" w14:textId="77777777" w:rsidR="00000000" w:rsidRDefault="00506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333B2" w14:textId="4F47A764" w:rsidR="00927913" w:rsidRDefault="009A7A08">
    <w:pPr>
      <w:pStyle w:val="a3"/>
      <w:spacing w:line="14" w:lineRule="auto"/>
      <w:rPr>
        <w:sz w:val="20"/>
      </w:rPr>
    </w:pPr>
    <w:r>
      <w:rPr>
        <w:noProof/>
      </w:rPr>
    </w:r>
    <w:r w:rsidR="009A7A08">
      <w:rPr>
        <w:noProof/>
      </w:rPr>
      <w:pict w14:anchorId="1D7D89DA">
        <v:shapetype id="_x0000_t202" coordsize="21600,21600" o:spt="202" path="m,l,21600r21600,l21600,xe">
          <v:stroke joinstyle="miter"/>
          <v:path gradientshapeok="t" o:connecttype="rect"/>
        </v:shapetype>
        <v:shape id="docshape2" o:spid="_x0000_s1025" type="#_x0000_t202" alt="" style="position:absolute;margin-left:598.2pt;margin-top:47.95pt;width:201.7pt;height:14.4pt;z-index:-15810048;mso-wrap-style:square;mso-wrap-edited:f;mso-width-percent:0;mso-height-percent:0;mso-position-horizontal-relative:page;mso-position-vertical-relative:page;mso-width-percent:0;mso-height-percent:0;v-text-anchor:top" filled="f" stroked="f">
          <v:textbox inset="0,0,0,0">
            <w:txbxContent>
              <w:p w14:paraId="3CD04E96" w14:textId="701FE37F" w:rsidR="00927913" w:rsidRDefault="005064F7">
                <w:pPr>
                  <w:spacing w:line="201" w:lineRule="exact"/>
                  <w:ind w:left="20"/>
                  <w:rPr>
                    <w:sz w:val="16"/>
                    <w:lang w:eastAsia="ja-JP"/>
                  </w:rPr>
                </w:pPr>
                <w:proofErr w:type="spellStart"/>
                <w:r>
                  <w:rPr>
                    <w:sz w:val="16"/>
                  </w:rPr>
                  <w:t>日本集中治療医学会</w:t>
                </w:r>
                <w:proofErr w:type="spellEnd"/>
                <w:r>
                  <w:rPr>
                    <w:sz w:val="16"/>
                  </w:rPr>
                  <w:t xml:space="preserve">   </w:t>
                </w:r>
                <w:r w:rsidR="009A7A08">
                  <w:rPr>
                    <w:rFonts w:hint="eastAsia"/>
                    <w:sz w:val="16"/>
                    <w:lang w:eastAsia="ja-JP"/>
                  </w:rPr>
                  <w:t>臨床</w:t>
                </w:r>
                <w:proofErr w:type="spellStart"/>
                <w:r>
                  <w:rPr>
                    <w:sz w:val="16"/>
                  </w:rPr>
                  <w:t>倫理委員会</w:t>
                </w:r>
                <w:proofErr w:type="spellEnd"/>
                <w:r w:rsidR="009A7A08">
                  <w:rPr>
                    <w:rFonts w:hint="eastAsia"/>
                    <w:sz w:val="16"/>
                    <w:lang w:eastAsia="ja-JP"/>
                  </w:rPr>
                  <w:t xml:space="preserve">　</w:t>
                </w:r>
                <w:r w:rsidR="009A7A08">
                  <w:rPr>
                    <w:sz w:val="16"/>
                    <w:lang w:eastAsia="ja-JP"/>
                  </w:rPr>
                  <w:t>ver.</w:t>
                </w:r>
                <w:r w:rsidR="009A7A08">
                  <w:rPr>
                    <w:rFonts w:hint="eastAsia"/>
                    <w:sz w:val="16"/>
                    <w:lang w:eastAsia="ja-JP"/>
                  </w:rPr>
                  <w:t>2</w:t>
                </w:r>
                <w:r w:rsidR="009A7A08">
                  <w:rPr>
                    <w:sz w:val="16"/>
                    <w:lang w:eastAsia="ja-JP"/>
                  </w:rPr>
                  <w:t>(2022.2.1)</w:t>
                </w:r>
              </w:p>
            </w:txbxContent>
          </v:textbox>
          <w10:wrap anchorx="page" anchory="page"/>
        </v:shape>
      </w:pict>
    </w:r>
    <w:r>
      <w:rPr>
        <w:noProof/>
      </w:rPr>
    </w:r>
    <w:r w:rsidR="009A7A08">
      <w:rPr>
        <w:noProof/>
      </w:rPr>
      <w:pict w14:anchorId="3AAB908B">
        <v:shape id="docshape1" o:spid="_x0000_s1026" type="#_x0000_t202" alt="" style="position:absolute;margin-left:306.95pt;margin-top:34.65pt;width:242.05pt;height:14pt;z-index:-15810560;mso-wrap-style:square;mso-wrap-edited:f;mso-width-percent:0;mso-height-percent:0;mso-position-horizontal-relative:page;mso-position-vertical-relative:page;mso-width-percent:0;mso-height-percent:0;v-text-anchor:top" filled="f" stroked="f">
          <v:textbox inset="0,0,0,0">
            <w:txbxContent>
              <w:p w14:paraId="46E325C6" w14:textId="77777777" w:rsidR="00927913" w:rsidRDefault="005064F7">
                <w:pPr>
                  <w:pStyle w:val="a3"/>
                  <w:tabs>
                    <w:tab w:val="left" w:pos="4340"/>
                  </w:tabs>
                  <w:spacing w:line="280" w:lineRule="exact"/>
                  <w:ind w:left="20"/>
                  <w:rPr>
                    <w:lang w:eastAsia="ja-JP"/>
                  </w:rPr>
                </w:pPr>
                <w:r>
                  <w:rPr>
                    <w:lang w:eastAsia="ja-JP"/>
                  </w:rPr>
                  <w:t>終末期家族のこころのケア検討シート</w:t>
                </w:r>
                <w:r>
                  <w:rPr>
                    <w:lang w:eastAsia="ja-JP"/>
                  </w:rPr>
                  <w:tab/>
                </w:r>
                <w:r>
                  <w:rPr>
                    <w:w w:val="95"/>
                    <w:lang w:eastAsia="ja-JP"/>
                  </w:rPr>
                  <w:t>№</w:t>
                </w:r>
                <w:r>
                  <w:rPr>
                    <w:w w:val="95"/>
                    <w:lang w:eastAsia="ja-JP"/>
                  </w:rPr>
                  <w:t>１</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C2BC1"/>
    <w:multiLevelType w:val="hybridMultilevel"/>
    <w:tmpl w:val="954623C8"/>
    <w:lvl w:ilvl="0" w:tplc="DDB860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D6754"/>
    <w:multiLevelType w:val="hybridMultilevel"/>
    <w:tmpl w:val="7AE04DE2"/>
    <w:lvl w:ilvl="0" w:tplc="24DC5D30">
      <w:start w:val="2"/>
      <w:numFmt w:val="decimal"/>
      <w:lvlText w:val="%1."/>
      <w:lvlJc w:val="left"/>
      <w:pPr>
        <w:ind w:left="250" w:hanging="143"/>
        <w:jc w:val="left"/>
      </w:pPr>
      <w:rPr>
        <w:rFonts w:ascii="Arial Unicode MS" w:eastAsia="Arial Unicode MS" w:hAnsi="Arial Unicode MS" w:cs="Arial Unicode MS" w:hint="default"/>
        <w:b w:val="0"/>
        <w:bCs w:val="0"/>
        <w:i w:val="0"/>
        <w:iCs w:val="0"/>
        <w:spacing w:val="0"/>
        <w:w w:val="83"/>
        <w:sz w:val="18"/>
        <w:szCs w:val="18"/>
        <w:lang w:val="en-US" w:eastAsia="en-US" w:bidi="ar-SA"/>
      </w:rPr>
    </w:lvl>
    <w:lvl w:ilvl="1" w:tplc="5BB83FF4">
      <w:numFmt w:val="bullet"/>
      <w:lvlText w:val="•"/>
      <w:lvlJc w:val="left"/>
      <w:pPr>
        <w:ind w:left="984" w:hanging="143"/>
      </w:pPr>
      <w:rPr>
        <w:rFonts w:hint="default"/>
        <w:lang w:val="en-US" w:eastAsia="en-US" w:bidi="ar-SA"/>
      </w:rPr>
    </w:lvl>
    <w:lvl w:ilvl="2" w:tplc="C270F5F4">
      <w:numFmt w:val="bullet"/>
      <w:lvlText w:val="•"/>
      <w:lvlJc w:val="left"/>
      <w:pPr>
        <w:ind w:left="1708" w:hanging="143"/>
      </w:pPr>
      <w:rPr>
        <w:rFonts w:hint="default"/>
        <w:lang w:val="en-US" w:eastAsia="en-US" w:bidi="ar-SA"/>
      </w:rPr>
    </w:lvl>
    <w:lvl w:ilvl="3" w:tplc="2B8C0568">
      <w:numFmt w:val="bullet"/>
      <w:lvlText w:val="•"/>
      <w:lvlJc w:val="left"/>
      <w:pPr>
        <w:ind w:left="2432" w:hanging="143"/>
      </w:pPr>
      <w:rPr>
        <w:rFonts w:hint="default"/>
        <w:lang w:val="en-US" w:eastAsia="en-US" w:bidi="ar-SA"/>
      </w:rPr>
    </w:lvl>
    <w:lvl w:ilvl="4" w:tplc="E572EB7A">
      <w:numFmt w:val="bullet"/>
      <w:lvlText w:val="•"/>
      <w:lvlJc w:val="left"/>
      <w:pPr>
        <w:ind w:left="3157" w:hanging="143"/>
      </w:pPr>
      <w:rPr>
        <w:rFonts w:hint="default"/>
        <w:lang w:val="en-US" w:eastAsia="en-US" w:bidi="ar-SA"/>
      </w:rPr>
    </w:lvl>
    <w:lvl w:ilvl="5" w:tplc="5F9EC382">
      <w:numFmt w:val="bullet"/>
      <w:lvlText w:val="•"/>
      <w:lvlJc w:val="left"/>
      <w:pPr>
        <w:ind w:left="3881" w:hanging="143"/>
      </w:pPr>
      <w:rPr>
        <w:rFonts w:hint="default"/>
        <w:lang w:val="en-US" w:eastAsia="en-US" w:bidi="ar-SA"/>
      </w:rPr>
    </w:lvl>
    <w:lvl w:ilvl="6" w:tplc="C6600CAC">
      <w:numFmt w:val="bullet"/>
      <w:lvlText w:val="•"/>
      <w:lvlJc w:val="left"/>
      <w:pPr>
        <w:ind w:left="4605" w:hanging="143"/>
      </w:pPr>
      <w:rPr>
        <w:rFonts w:hint="default"/>
        <w:lang w:val="en-US" w:eastAsia="en-US" w:bidi="ar-SA"/>
      </w:rPr>
    </w:lvl>
    <w:lvl w:ilvl="7" w:tplc="9BBE6916">
      <w:numFmt w:val="bullet"/>
      <w:lvlText w:val="•"/>
      <w:lvlJc w:val="left"/>
      <w:pPr>
        <w:ind w:left="5330" w:hanging="143"/>
      </w:pPr>
      <w:rPr>
        <w:rFonts w:hint="default"/>
        <w:lang w:val="en-US" w:eastAsia="en-US" w:bidi="ar-SA"/>
      </w:rPr>
    </w:lvl>
    <w:lvl w:ilvl="8" w:tplc="C7C44230">
      <w:numFmt w:val="bullet"/>
      <w:lvlText w:val="•"/>
      <w:lvlJc w:val="left"/>
      <w:pPr>
        <w:ind w:left="6054" w:hanging="143"/>
      </w:pPr>
      <w:rPr>
        <w:rFonts w:hint="default"/>
        <w:lang w:val="en-US" w:eastAsia="en-US" w:bidi="ar-SA"/>
      </w:rPr>
    </w:lvl>
  </w:abstractNum>
  <w:abstractNum w:abstractNumId="2" w15:restartNumberingAfterBreak="0">
    <w:nsid w:val="22D91AFB"/>
    <w:multiLevelType w:val="hybridMultilevel"/>
    <w:tmpl w:val="8942142A"/>
    <w:lvl w:ilvl="0" w:tplc="F4C85B86">
      <w:start w:val="2"/>
      <w:numFmt w:val="decimal"/>
      <w:lvlText w:val="%1."/>
      <w:lvlJc w:val="left"/>
      <w:pPr>
        <w:ind w:left="250" w:hanging="143"/>
        <w:jc w:val="left"/>
      </w:pPr>
      <w:rPr>
        <w:rFonts w:ascii="Arial Unicode MS" w:eastAsia="Arial Unicode MS" w:hAnsi="Arial Unicode MS" w:cs="Arial Unicode MS" w:hint="default"/>
        <w:b w:val="0"/>
        <w:bCs w:val="0"/>
        <w:i w:val="0"/>
        <w:iCs w:val="0"/>
        <w:spacing w:val="0"/>
        <w:w w:val="83"/>
        <w:sz w:val="18"/>
        <w:szCs w:val="18"/>
        <w:lang w:val="en-US" w:eastAsia="en-US" w:bidi="ar-SA"/>
      </w:rPr>
    </w:lvl>
    <w:lvl w:ilvl="1" w:tplc="B942B414">
      <w:numFmt w:val="bullet"/>
      <w:lvlText w:val="•"/>
      <w:lvlJc w:val="left"/>
      <w:pPr>
        <w:ind w:left="984" w:hanging="143"/>
      </w:pPr>
      <w:rPr>
        <w:rFonts w:hint="default"/>
        <w:lang w:val="en-US" w:eastAsia="en-US" w:bidi="ar-SA"/>
      </w:rPr>
    </w:lvl>
    <w:lvl w:ilvl="2" w:tplc="E266E04E">
      <w:numFmt w:val="bullet"/>
      <w:lvlText w:val="•"/>
      <w:lvlJc w:val="left"/>
      <w:pPr>
        <w:ind w:left="1708" w:hanging="143"/>
      </w:pPr>
      <w:rPr>
        <w:rFonts w:hint="default"/>
        <w:lang w:val="en-US" w:eastAsia="en-US" w:bidi="ar-SA"/>
      </w:rPr>
    </w:lvl>
    <w:lvl w:ilvl="3" w:tplc="9F46DE18">
      <w:numFmt w:val="bullet"/>
      <w:lvlText w:val="•"/>
      <w:lvlJc w:val="left"/>
      <w:pPr>
        <w:ind w:left="2432" w:hanging="143"/>
      </w:pPr>
      <w:rPr>
        <w:rFonts w:hint="default"/>
        <w:lang w:val="en-US" w:eastAsia="en-US" w:bidi="ar-SA"/>
      </w:rPr>
    </w:lvl>
    <w:lvl w:ilvl="4" w:tplc="E72C18B6">
      <w:numFmt w:val="bullet"/>
      <w:lvlText w:val="•"/>
      <w:lvlJc w:val="left"/>
      <w:pPr>
        <w:ind w:left="3157" w:hanging="143"/>
      </w:pPr>
      <w:rPr>
        <w:rFonts w:hint="default"/>
        <w:lang w:val="en-US" w:eastAsia="en-US" w:bidi="ar-SA"/>
      </w:rPr>
    </w:lvl>
    <w:lvl w:ilvl="5" w:tplc="6972A8C0">
      <w:numFmt w:val="bullet"/>
      <w:lvlText w:val="•"/>
      <w:lvlJc w:val="left"/>
      <w:pPr>
        <w:ind w:left="3881" w:hanging="143"/>
      </w:pPr>
      <w:rPr>
        <w:rFonts w:hint="default"/>
        <w:lang w:val="en-US" w:eastAsia="en-US" w:bidi="ar-SA"/>
      </w:rPr>
    </w:lvl>
    <w:lvl w:ilvl="6" w:tplc="5B70383C">
      <w:numFmt w:val="bullet"/>
      <w:lvlText w:val="•"/>
      <w:lvlJc w:val="left"/>
      <w:pPr>
        <w:ind w:left="4605" w:hanging="143"/>
      </w:pPr>
      <w:rPr>
        <w:rFonts w:hint="default"/>
        <w:lang w:val="en-US" w:eastAsia="en-US" w:bidi="ar-SA"/>
      </w:rPr>
    </w:lvl>
    <w:lvl w:ilvl="7" w:tplc="A0F44164">
      <w:numFmt w:val="bullet"/>
      <w:lvlText w:val="•"/>
      <w:lvlJc w:val="left"/>
      <w:pPr>
        <w:ind w:left="5330" w:hanging="143"/>
      </w:pPr>
      <w:rPr>
        <w:rFonts w:hint="default"/>
        <w:lang w:val="en-US" w:eastAsia="en-US" w:bidi="ar-SA"/>
      </w:rPr>
    </w:lvl>
    <w:lvl w:ilvl="8" w:tplc="F7087A2E">
      <w:numFmt w:val="bullet"/>
      <w:lvlText w:val="•"/>
      <w:lvlJc w:val="left"/>
      <w:pPr>
        <w:ind w:left="6054" w:hanging="143"/>
      </w:pPr>
      <w:rPr>
        <w:rFonts w:hint="default"/>
        <w:lang w:val="en-US" w:eastAsia="en-US" w:bidi="ar-SA"/>
      </w:rPr>
    </w:lvl>
  </w:abstractNum>
  <w:abstractNum w:abstractNumId="3" w15:restartNumberingAfterBreak="0">
    <w:nsid w:val="2C3A6784"/>
    <w:multiLevelType w:val="hybridMultilevel"/>
    <w:tmpl w:val="A13056BC"/>
    <w:lvl w:ilvl="0" w:tplc="8FE492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311489"/>
    <w:multiLevelType w:val="hybridMultilevel"/>
    <w:tmpl w:val="E6B440B8"/>
    <w:lvl w:ilvl="0" w:tplc="45C4EF4C">
      <w:start w:val="2"/>
      <w:numFmt w:val="decimal"/>
      <w:lvlText w:val="%1."/>
      <w:lvlJc w:val="left"/>
      <w:pPr>
        <w:ind w:left="250" w:hanging="143"/>
        <w:jc w:val="left"/>
      </w:pPr>
      <w:rPr>
        <w:rFonts w:ascii="Arial Unicode MS" w:eastAsia="Arial Unicode MS" w:hAnsi="Arial Unicode MS" w:cs="Arial Unicode MS" w:hint="default"/>
        <w:b w:val="0"/>
        <w:bCs w:val="0"/>
        <w:i w:val="0"/>
        <w:iCs w:val="0"/>
        <w:spacing w:val="0"/>
        <w:w w:val="83"/>
        <w:sz w:val="18"/>
        <w:szCs w:val="18"/>
        <w:lang w:val="en-US" w:eastAsia="en-US" w:bidi="ar-SA"/>
      </w:rPr>
    </w:lvl>
    <w:lvl w:ilvl="1" w:tplc="FA6A76AE">
      <w:numFmt w:val="bullet"/>
      <w:lvlText w:val="•"/>
      <w:lvlJc w:val="left"/>
      <w:pPr>
        <w:ind w:left="967" w:hanging="143"/>
      </w:pPr>
      <w:rPr>
        <w:rFonts w:hint="default"/>
        <w:lang w:val="en-US" w:eastAsia="en-US" w:bidi="ar-SA"/>
      </w:rPr>
    </w:lvl>
    <w:lvl w:ilvl="2" w:tplc="6938F9C8">
      <w:numFmt w:val="bullet"/>
      <w:lvlText w:val="•"/>
      <w:lvlJc w:val="left"/>
      <w:pPr>
        <w:ind w:left="1674" w:hanging="143"/>
      </w:pPr>
      <w:rPr>
        <w:rFonts w:hint="default"/>
        <w:lang w:val="en-US" w:eastAsia="en-US" w:bidi="ar-SA"/>
      </w:rPr>
    </w:lvl>
    <w:lvl w:ilvl="3" w:tplc="07CC7810">
      <w:numFmt w:val="bullet"/>
      <w:lvlText w:val="•"/>
      <w:lvlJc w:val="left"/>
      <w:pPr>
        <w:ind w:left="2381" w:hanging="143"/>
      </w:pPr>
      <w:rPr>
        <w:rFonts w:hint="default"/>
        <w:lang w:val="en-US" w:eastAsia="en-US" w:bidi="ar-SA"/>
      </w:rPr>
    </w:lvl>
    <w:lvl w:ilvl="4" w:tplc="66DC717C">
      <w:numFmt w:val="bullet"/>
      <w:lvlText w:val="•"/>
      <w:lvlJc w:val="left"/>
      <w:pPr>
        <w:ind w:left="3088" w:hanging="143"/>
      </w:pPr>
      <w:rPr>
        <w:rFonts w:hint="default"/>
        <w:lang w:val="en-US" w:eastAsia="en-US" w:bidi="ar-SA"/>
      </w:rPr>
    </w:lvl>
    <w:lvl w:ilvl="5" w:tplc="03DC500A">
      <w:numFmt w:val="bullet"/>
      <w:lvlText w:val="•"/>
      <w:lvlJc w:val="left"/>
      <w:pPr>
        <w:ind w:left="3795" w:hanging="143"/>
      </w:pPr>
      <w:rPr>
        <w:rFonts w:hint="default"/>
        <w:lang w:val="en-US" w:eastAsia="en-US" w:bidi="ar-SA"/>
      </w:rPr>
    </w:lvl>
    <w:lvl w:ilvl="6" w:tplc="EFA2B124">
      <w:numFmt w:val="bullet"/>
      <w:lvlText w:val="•"/>
      <w:lvlJc w:val="left"/>
      <w:pPr>
        <w:ind w:left="4502" w:hanging="143"/>
      </w:pPr>
      <w:rPr>
        <w:rFonts w:hint="default"/>
        <w:lang w:val="en-US" w:eastAsia="en-US" w:bidi="ar-SA"/>
      </w:rPr>
    </w:lvl>
    <w:lvl w:ilvl="7" w:tplc="2B941CFE">
      <w:numFmt w:val="bullet"/>
      <w:lvlText w:val="•"/>
      <w:lvlJc w:val="left"/>
      <w:pPr>
        <w:ind w:left="5209" w:hanging="143"/>
      </w:pPr>
      <w:rPr>
        <w:rFonts w:hint="default"/>
        <w:lang w:val="en-US" w:eastAsia="en-US" w:bidi="ar-SA"/>
      </w:rPr>
    </w:lvl>
    <w:lvl w:ilvl="8" w:tplc="8E421A1E">
      <w:numFmt w:val="bullet"/>
      <w:lvlText w:val="•"/>
      <w:lvlJc w:val="left"/>
      <w:pPr>
        <w:ind w:left="5916" w:hanging="143"/>
      </w:pPr>
      <w:rPr>
        <w:rFonts w:hint="default"/>
        <w:lang w:val="en-US" w:eastAsia="en-US" w:bidi="ar-SA"/>
      </w:rPr>
    </w:lvl>
  </w:abstractNum>
  <w:abstractNum w:abstractNumId="5" w15:restartNumberingAfterBreak="0">
    <w:nsid w:val="572A329F"/>
    <w:multiLevelType w:val="hybridMultilevel"/>
    <w:tmpl w:val="8D7C60B4"/>
    <w:lvl w:ilvl="0" w:tplc="5E56A6BA">
      <w:start w:val="2"/>
      <w:numFmt w:val="decimal"/>
      <w:lvlText w:val="%1."/>
      <w:lvlJc w:val="left"/>
      <w:pPr>
        <w:ind w:left="250" w:hanging="143"/>
        <w:jc w:val="left"/>
      </w:pPr>
      <w:rPr>
        <w:rFonts w:ascii="Arial Unicode MS" w:eastAsia="Arial Unicode MS" w:hAnsi="Arial Unicode MS" w:cs="Arial Unicode MS" w:hint="default"/>
        <w:b w:val="0"/>
        <w:bCs w:val="0"/>
        <w:i w:val="0"/>
        <w:iCs w:val="0"/>
        <w:spacing w:val="0"/>
        <w:w w:val="83"/>
        <w:sz w:val="18"/>
        <w:szCs w:val="18"/>
        <w:lang w:val="en-US" w:eastAsia="en-US" w:bidi="ar-SA"/>
      </w:rPr>
    </w:lvl>
    <w:lvl w:ilvl="1" w:tplc="B3A41158">
      <w:numFmt w:val="bullet"/>
      <w:lvlText w:val="•"/>
      <w:lvlJc w:val="left"/>
      <w:pPr>
        <w:ind w:left="967" w:hanging="143"/>
      </w:pPr>
      <w:rPr>
        <w:rFonts w:hint="default"/>
        <w:lang w:val="en-US" w:eastAsia="en-US" w:bidi="ar-SA"/>
      </w:rPr>
    </w:lvl>
    <w:lvl w:ilvl="2" w:tplc="9C4809A6">
      <w:numFmt w:val="bullet"/>
      <w:lvlText w:val="•"/>
      <w:lvlJc w:val="left"/>
      <w:pPr>
        <w:ind w:left="1674" w:hanging="143"/>
      </w:pPr>
      <w:rPr>
        <w:rFonts w:hint="default"/>
        <w:lang w:val="en-US" w:eastAsia="en-US" w:bidi="ar-SA"/>
      </w:rPr>
    </w:lvl>
    <w:lvl w:ilvl="3" w:tplc="86A261FC">
      <w:numFmt w:val="bullet"/>
      <w:lvlText w:val="•"/>
      <w:lvlJc w:val="left"/>
      <w:pPr>
        <w:ind w:left="2381" w:hanging="143"/>
      </w:pPr>
      <w:rPr>
        <w:rFonts w:hint="default"/>
        <w:lang w:val="en-US" w:eastAsia="en-US" w:bidi="ar-SA"/>
      </w:rPr>
    </w:lvl>
    <w:lvl w:ilvl="4" w:tplc="9226400A">
      <w:numFmt w:val="bullet"/>
      <w:lvlText w:val="•"/>
      <w:lvlJc w:val="left"/>
      <w:pPr>
        <w:ind w:left="3088" w:hanging="143"/>
      </w:pPr>
      <w:rPr>
        <w:rFonts w:hint="default"/>
        <w:lang w:val="en-US" w:eastAsia="en-US" w:bidi="ar-SA"/>
      </w:rPr>
    </w:lvl>
    <w:lvl w:ilvl="5" w:tplc="1BF2584A">
      <w:numFmt w:val="bullet"/>
      <w:lvlText w:val="•"/>
      <w:lvlJc w:val="left"/>
      <w:pPr>
        <w:ind w:left="3795" w:hanging="143"/>
      </w:pPr>
      <w:rPr>
        <w:rFonts w:hint="default"/>
        <w:lang w:val="en-US" w:eastAsia="en-US" w:bidi="ar-SA"/>
      </w:rPr>
    </w:lvl>
    <w:lvl w:ilvl="6" w:tplc="78DAC606">
      <w:numFmt w:val="bullet"/>
      <w:lvlText w:val="•"/>
      <w:lvlJc w:val="left"/>
      <w:pPr>
        <w:ind w:left="4502" w:hanging="143"/>
      </w:pPr>
      <w:rPr>
        <w:rFonts w:hint="default"/>
        <w:lang w:val="en-US" w:eastAsia="en-US" w:bidi="ar-SA"/>
      </w:rPr>
    </w:lvl>
    <w:lvl w:ilvl="7" w:tplc="574C5B7A">
      <w:numFmt w:val="bullet"/>
      <w:lvlText w:val="•"/>
      <w:lvlJc w:val="left"/>
      <w:pPr>
        <w:ind w:left="5209" w:hanging="143"/>
      </w:pPr>
      <w:rPr>
        <w:rFonts w:hint="default"/>
        <w:lang w:val="en-US" w:eastAsia="en-US" w:bidi="ar-SA"/>
      </w:rPr>
    </w:lvl>
    <w:lvl w:ilvl="8" w:tplc="BDAACCFC">
      <w:numFmt w:val="bullet"/>
      <w:lvlText w:val="•"/>
      <w:lvlJc w:val="left"/>
      <w:pPr>
        <w:ind w:left="5916" w:hanging="143"/>
      </w:pPr>
      <w:rPr>
        <w:rFonts w:hint="default"/>
        <w:lang w:val="en-US" w:eastAsia="en-US" w:bidi="ar-SA"/>
      </w:rPr>
    </w:lvl>
  </w:abstractNum>
  <w:abstractNum w:abstractNumId="6" w15:restartNumberingAfterBreak="0">
    <w:nsid w:val="685E3C05"/>
    <w:multiLevelType w:val="hybridMultilevel"/>
    <w:tmpl w:val="4B68254E"/>
    <w:lvl w:ilvl="0" w:tplc="7F4056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2"/>
  </w:num>
  <w:num w:numId="4">
    <w:abstractNumId w:val="5"/>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927913"/>
    <w:rsid w:val="00015958"/>
    <w:rsid w:val="00372156"/>
    <w:rsid w:val="00453F2E"/>
    <w:rsid w:val="004F0852"/>
    <w:rsid w:val="005064F7"/>
    <w:rsid w:val="00927913"/>
    <w:rsid w:val="009A7A08"/>
    <w:rsid w:val="00A40C8C"/>
    <w:rsid w:val="00C75F60"/>
    <w:rsid w:val="00DD409E"/>
    <w:rsid w:val="00DE223B"/>
    <w:rsid w:val="00E5607C"/>
    <w:rsid w:val="00F14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CFDBCB"/>
  <w15:docId w15:val="{82143468-9F99-3948-8199-69722A930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Unicode MS" w:eastAsia="Arial Unicode MS" w:hAnsi="Arial Unicode MS" w:cs="Arial Unicode M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9A7A08"/>
    <w:pPr>
      <w:tabs>
        <w:tab w:val="center" w:pos="4252"/>
        <w:tab w:val="right" w:pos="8504"/>
      </w:tabs>
      <w:snapToGrid w:val="0"/>
    </w:pPr>
  </w:style>
  <w:style w:type="character" w:customStyle="1" w:styleId="a6">
    <w:name w:val="ヘッダー (文字)"/>
    <w:basedOn w:val="a0"/>
    <w:link w:val="a5"/>
    <w:uiPriority w:val="99"/>
    <w:rsid w:val="009A7A08"/>
    <w:rPr>
      <w:rFonts w:ascii="Arial Unicode MS" w:eastAsia="Arial Unicode MS" w:hAnsi="Arial Unicode MS" w:cs="Arial Unicode MS"/>
    </w:rPr>
  </w:style>
  <w:style w:type="paragraph" w:styleId="a7">
    <w:name w:val="footer"/>
    <w:basedOn w:val="a"/>
    <w:link w:val="a8"/>
    <w:uiPriority w:val="99"/>
    <w:unhideWhenUsed/>
    <w:rsid w:val="009A7A08"/>
    <w:pPr>
      <w:tabs>
        <w:tab w:val="center" w:pos="4252"/>
        <w:tab w:val="right" w:pos="8504"/>
      </w:tabs>
      <w:snapToGrid w:val="0"/>
    </w:pPr>
  </w:style>
  <w:style w:type="character" w:customStyle="1" w:styleId="a8">
    <w:name w:val="フッター (文字)"/>
    <w:basedOn w:val="a0"/>
    <w:link w:val="a7"/>
    <w:uiPriority w:val="99"/>
    <w:rsid w:val="009A7A08"/>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Sakae Sugisawa</dc:creator>
  <cp:lastModifiedBy>大野 美香</cp:lastModifiedBy>
  <cp:revision>13</cp:revision>
  <dcterms:created xsi:type="dcterms:W3CDTF">2021-11-18T06:57:00Z</dcterms:created>
  <dcterms:modified xsi:type="dcterms:W3CDTF">2021-11-18T07:30:00Z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2016-12-16T00:00:00Z</vt:filetime>
  </property>
  <property fmtid="{D5CDD505-2E9C-101B-9397-08002B2CF9AE}" pid="3" name="Creator">
    <vt:lpwstr>Microsoft® Word 2013</vt:lpwstr>
  </property>
  <property fmtid="{D5CDD505-2E9C-101B-9397-08002B2CF9AE}" pid="4" name="LastSaved">
    <vt:filetime>2021-11-18T00:00:00Z</vt:filetime>
  </property>
</Properties>
</file>